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color w:val="00000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53952290" r:id="rId2"/>
        </w:object>
      </w:r>
    </w:p>
    <w:p>
      <w:pPr>
        <w:pStyle w:val="Normal"/>
        <w:widowControl w:val="false"/>
        <w:jc w:val="center"/>
        <w:rPr>
          <w:color w:val="000000"/>
        </w:rPr>
      </w:pPr>
      <w:r>
        <w:rPr>
          <w:b/>
          <w:color w:val="000000"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color w:val="000000"/>
        </w:rPr>
      </w:pPr>
      <w:r>
        <w:rPr>
          <w:color w:val="000000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000000"/>
          <w:szCs w:val="28"/>
          <w:lang w:val="uk-UA"/>
        </w:rPr>
      </w:pPr>
      <w:r>
        <w:rPr>
          <w:b/>
          <w:bCs/>
          <w:color w:val="000000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000000"/>
        </w:rPr>
      </w:pPr>
      <w:r>
        <w:rPr>
          <w:color w:val="000000"/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color w:val="000000"/>
          <w:sz w:val="24"/>
          <w:lang w:val="uk-UA"/>
        </w:rPr>
      </w:pPr>
      <w:r>
        <w:rPr>
          <w:color w:val="000000"/>
          <w:sz w:val="24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>Про заміну сторони орендаря у зобов’язаннях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за договором оренди </w:t>
      </w:r>
      <w:r>
        <w:rPr>
          <w:color w:val="000000"/>
          <w:spacing w:val="6"/>
          <w:sz w:val="28"/>
          <w:szCs w:val="28"/>
          <w:lang w:val="uk-UA"/>
        </w:rPr>
        <w:t xml:space="preserve">землі </w:t>
      </w:r>
      <w:r>
        <w:rPr>
          <w:color w:val="000000"/>
          <w:spacing w:val="4"/>
          <w:sz w:val="28"/>
          <w:szCs w:val="28"/>
          <w:lang w:val="uk-UA"/>
        </w:rPr>
        <w:t>на вул. </w:t>
      </w:r>
      <w:r>
        <w:rPr>
          <w:color w:val="000000"/>
          <w:spacing w:val="4"/>
          <w:sz w:val="28"/>
          <w:szCs w:val="28"/>
          <w:lang w:val="uk-UA"/>
        </w:rPr>
        <w:t>Франка</w:t>
      </w:r>
      <w:r>
        <w:rPr>
          <w:color w:val="000000"/>
          <w:spacing w:val="6"/>
          <w:sz w:val="28"/>
          <w:szCs w:val="28"/>
          <w:lang w:val="uk-UA"/>
        </w:rPr>
        <w:t xml:space="preserve">, </w:t>
      </w:r>
      <w:r>
        <w:rPr>
          <w:color w:val="000000"/>
          <w:spacing w:val="6"/>
          <w:sz w:val="28"/>
          <w:szCs w:val="28"/>
          <w:lang w:val="uk-UA"/>
        </w:rPr>
        <w:t>53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4"/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color w:val="000000"/>
          <w:spacing w:val="-6"/>
          <w:sz w:val="28"/>
          <w:szCs w:val="28"/>
          <w:lang w:val="uk-UA"/>
        </w:rPr>
        <w:t>ПРИВАТНОГО АКЦІОНЕРНОГО ТОВАРИСТВА «ВОЛИНЬОБЛЕНЕРГО»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color w:val="000000"/>
          <w:spacing w:val="2"/>
          <w:sz w:val="28"/>
          <w:szCs w:val="28"/>
          <w:lang w:val="uk-UA"/>
        </w:rPr>
        <w:t xml:space="preserve">«ХОЛДІНГОВА КОМПАНІЯ «ЄВРОХОЛДІНГ» </w:t>
      </w:r>
      <w:r>
        <w:rPr>
          <w:color w:val="000000"/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color w:val="000000"/>
          <w:spacing w:val="-6"/>
          <w:sz w:val="28"/>
          <w:szCs w:val="28"/>
          <w:lang w:val="uk-UA"/>
        </w:rPr>
        <w:t xml:space="preserve">ТОВАРИСТВОМ З ОБМЕЖЕНОЮ ВІДПОВІДАЛЬНІСТЮ </w:t>
      </w:r>
      <w:r>
        <w:rPr>
          <w:color w:val="000000"/>
          <w:spacing w:val="2"/>
          <w:sz w:val="28"/>
          <w:szCs w:val="28"/>
          <w:lang w:val="uk-UA"/>
        </w:rPr>
        <w:t xml:space="preserve">«ХОЛДІНГОВА КОМПАНІЯ «ЄВРОХОЛДІНГ» </w:t>
      </w:r>
      <w:r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>08</w:t>
      </w:r>
      <w:r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>07</w:t>
      </w:r>
      <w:r>
        <w:rPr>
          <w:color w:val="000000"/>
          <w:sz w:val="28"/>
          <w:szCs w:val="28"/>
          <w:lang w:val="uk-UA"/>
        </w:rPr>
        <w:t>.201</w:t>
      </w:r>
      <w:r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(право оренди на земельну ділянку зареєстровано в Державному реєстрі речових прав на нерухоме майно </w:t>
      </w:r>
      <w:r>
        <w:rPr>
          <w:color w:val="000000"/>
          <w:spacing w:val="-2"/>
          <w:sz w:val="28"/>
          <w:szCs w:val="28"/>
          <w:lang w:val="uk-UA"/>
        </w:rPr>
        <w:t>04</w:t>
      </w:r>
      <w:r>
        <w:rPr>
          <w:color w:val="000000"/>
          <w:spacing w:val="-2"/>
          <w:sz w:val="28"/>
          <w:szCs w:val="28"/>
          <w:lang w:val="uk-UA"/>
        </w:rPr>
        <w:t>.</w:t>
      </w:r>
      <w:r>
        <w:rPr>
          <w:color w:val="000000"/>
          <w:spacing w:val="-2"/>
          <w:sz w:val="28"/>
          <w:szCs w:val="28"/>
          <w:lang w:val="uk-UA"/>
        </w:rPr>
        <w:t>05</w:t>
      </w:r>
      <w:r>
        <w:rPr>
          <w:color w:val="000000"/>
          <w:spacing w:val="-2"/>
          <w:sz w:val="28"/>
          <w:szCs w:val="28"/>
          <w:lang w:val="uk-UA"/>
        </w:rPr>
        <w:t xml:space="preserve">.2016, номер запису про інше речове право: </w:t>
      </w:r>
      <w:r>
        <w:rPr>
          <w:color w:val="000000"/>
          <w:spacing w:val="-2"/>
          <w:sz w:val="28"/>
          <w:szCs w:val="28"/>
          <w:lang w:val="uk-UA"/>
        </w:rPr>
        <w:t>14445440</w:t>
      </w:r>
      <w:r>
        <w:rPr>
          <w:color w:val="000000"/>
          <w:spacing w:val="-2"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, у зв’язку із переходом права власності на об’єкт нерухомого майна від </w:t>
      </w:r>
      <w:r>
        <w:rPr>
          <w:color w:val="000000"/>
          <w:spacing w:val="-6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color w:val="000000"/>
          <w:spacing w:val="2"/>
          <w:sz w:val="28"/>
          <w:szCs w:val="28"/>
          <w:lang w:val="uk-UA"/>
        </w:rPr>
        <w:t>«ХОЛДІНГОВА КОМПАНІЯ «ЄВРОХОЛДІНГ»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до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ПРИВАТНОГО АКЦІОНЕРНОГО ТОВАРИСТВА «ВОЛИНЬОБЛЕНЕРГО»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Франка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53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: договір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дарування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нежитлового приміщення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2523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відповідно до як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право власності на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трансформаторну підстанцію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37957939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 з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1.1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.2022 № НВ-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9904087112022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рішення Луцької міської ради від 22.11.2002 № 3/7.15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Про затвердження проекту відведення та надання відкритому акціонерному товариству «Волиньобленерго» земельних ділянок на умовах оренди” із змінами та доповненнями, керуючись статтями 12, 96, 120, </w:t>
      </w:r>
      <w:r>
        <w:rPr>
          <w:color w:val="000000"/>
          <w:spacing w:val="2"/>
          <w:sz w:val="28"/>
          <w:szCs w:val="28"/>
          <w:lang w:val="uk-UA"/>
        </w:rPr>
        <w:t xml:space="preserve">122, 124, 125 Земельного кодексу України, статтями 415, 513, 514, 520, 521, 651, 654 Цивільного кодексу України, статтями </w:t>
      </w:r>
      <w:r>
        <w:rPr>
          <w:rFonts w:eastAsia="SimSun;宋体"/>
          <w:color w:val="000000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color w:val="000000"/>
          <w:sz w:val="28"/>
          <w:szCs w:val="28"/>
          <w:lang w:val="uk-UA"/>
        </w:rPr>
        <w:t>статтями 4, 6 Закону Укра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їни «Про державну реєстрацію речових прав на нерухоме майно та їх обтяжень», статтею 38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SimSun;宋体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пунктами 66-67, 101-102 постанови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Кабінету Міністрів України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№ 1051 від 17.10.2012 «Про затвердження Порядку ведення Державного земельного кадастру»,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пунктом 34 частини першої статті 26,</w:t>
      </w:r>
      <w:r>
        <w:rPr>
          <w:color w:val="000000"/>
          <w:spacing w:val="2"/>
          <w:sz w:val="28"/>
          <w:szCs w:val="28"/>
          <w:lang w:val="uk-UA"/>
        </w:rPr>
        <w:t xml:space="preserve"> статтею 59 Закону України «Про місцеве самоврядування в Україні», судовою практикою у 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1. </w:t>
      </w:r>
      <w:r>
        <w:rPr>
          <w:color w:val="000000"/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color w:val="000000"/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color w:val="000000"/>
          <w:spacing w:val="2"/>
          <w:sz w:val="28"/>
          <w:szCs w:val="28"/>
          <w:lang w:val="uk-UA"/>
        </w:rPr>
        <w:t>08</w:t>
      </w:r>
      <w:r>
        <w:rPr>
          <w:color w:val="000000"/>
          <w:spacing w:val="2"/>
          <w:sz w:val="28"/>
          <w:szCs w:val="28"/>
          <w:lang w:val="uk-UA"/>
        </w:rPr>
        <w:t>.</w:t>
      </w:r>
      <w:r>
        <w:rPr>
          <w:color w:val="000000"/>
          <w:spacing w:val="2"/>
          <w:sz w:val="28"/>
          <w:szCs w:val="28"/>
          <w:lang w:val="uk-UA"/>
        </w:rPr>
        <w:t>07</w:t>
      </w:r>
      <w:r>
        <w:rPr>
          <w:color w:val="000000"/>
          <w:spacing w:val="2"/>
          <w:sz w:val="28"/>
          <w:szCs w:val="28"/>
          <w:lang w:val="uk-UA"/>
        </w:rPr>
        <w:t>.201</w:t>
      </w:r>
      <w:r>
        <w:rPr>
          <w:color w:val="000000"/>
          <w:spacing w:val="2"/>
          <w:sz w:val="28"/>
          <w:szCs w:val="28"/>
          <w:lang w:val="uk-UA"/>
        </w:rPr>
        <w:t>5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(право оренди на земельну ділянку зареєстровано в Державному реєстрі речових прав на нерухоме майно </w:t>
      </w:r>
      <w:r>
        <w:rPr>
          <w:color w:val="000000"/>
          <w:spacing w:val="-2"/>
          <w:sz w:val="28"/>
          <w:szCs w:val="28"/>
          <w:lang w:val="uk-UA"/>
        </w:rPr>
        <w:t>04</w:t>
      </w:r>
      <w:r>
        <w:rPr>
          <w:color w:val="000000"/>
          <w:spacing w:val="-2"/>
          <w:sz w:val="28"/>
          <w:szCs w:val="28"/>
          <w:lang w:val="uk-UA"/>
        </w:rPr>
        <w:t>.</w:t>
      </w:r>
      <w:r>
        <w:rPr>
          <w:color w:val="000000"/>
          <w:spacing w:val="-2"/>
          <w:sz w:val="28"/>
          <w:szCs w:val="28"/>
          <w:lang w:val="uk-UA"/>
        </w:rPr>
        <w:t>05</w:t>
      </w:r>
      <w:r>
        <w:rPr>
          <w:color w:val="000000"/>
          <w:spacing w:val="-2"/>
          <w:sz w:val="28"/>
          <w:szCs w:val="28"/>
          <w:lang w:val="uk-UA"/>
        </w:rPr>
        <w:t xml:space="preserve">.2016, номер запису про інше речове право: </w:t>
      </w:r>
      <w:r>
        <w:rPr>
          <w:color w:val="000000"/>
          <w:spacing w:val="-2"/>
          <w:sz w:val="28"/>
          <w:szCs w:val="28"/>
          <w:lang w:val="uk-UA"/>
        </w:rPr>
        <w:t>14445440</w:t>
      </w:r>
      <w:r>
        <w:rPr>
          <w:color w:val="000000"/>
          <w:spacing w:val="-2"/>
          <w:sz w:val="28"/>
          <w:szCs w:val="28"/>
          <w:lang w:val="uk-UA"/>
        </w:rPr>
        <w:t xml:space="preserve">), </w:t>
      </w:r>
      <w:r>
        <w:rPr>
          <w:color w:val="000000"/>
          <w:spacing w:val="2"/>
          <w:sz w:val="28"/>
          <w:szCs w:val="28"/>
          <w:lang w:val="uk-UA"/>
        </w:rPr>
        <w:t>на земельну ділянку площею 0,</w:t>
      </w:r>
      <w:r>
        <w:rPr>
          <w:color w:val="000000"/>
          <w:spacing w:val="2"/>
          <w:sz w:val="28"/>
          <w:szCs w:val="28"/>
          <w:lang w:val="uk-UA"/>
        </w:rPr>
        <w:t>0303</w:t>
      </w:r>
      <w:r>
        <w:rPr>
          <w:color w:val="000000"/>
          <w:spacing w:val="2"/>
          <w:sz w:val="28"/>
          <w:szCs w:val="28"/>
          <w:lang w:val="uk-UA"/>
        </w:rPr>
        <w:t> га з кадастровим номером 0710100000:</w:t>
      </w:r>
      <w:r>
        <w:rPr>
          <w:color w:val="000000"/>
          <w:spacing w:val="2"/>
          <w:sz w:val="28"/>
          <w:szCs w:val="28"/>
          <w:lang w:val="uk-UA"/>
        </w:rPr>
        <w:t>1</w:t>
      </w:r>
      <w:r>
        <w:rPr>
          <w:color w:val="000000"/>
          <w:spacing w:val="2"/>
          <w:sz w:val="28"/>
          <w:szCs w:val="28"/>
          <w:lang w:val="uk-UA"/>
        </w:rPr>
        <w:t>1:</w:t>
      </w:r>
      <w:r>
        <w:rPr>
          <w:color w:val="000000"/>
          <w:spacing w:val="2"/>
          <w:sz w:val="28"/>
          <w:szCs w:val="28"/>
          <w:lang w:val="uk-UA"/>
        </w:rPr>
        <w:t>013</w:t>
      </w:r>
      <w:r>
        <w:rPr>
          <w:color w:val="000000"/>
          <w:spacing w:val="2"/>
          <w:sz w:val="28"/>
          <w:szCs w:val="28"/>
          <w:lang w:val="uk-UA"/>
        </w:rPr>
        <w:t>:00</w:t>
      </w:r>
      <w:r>
        <w:rPr>
          <w:color w:val="000000"/>
          <w:spacing w:val="2"/>
          <w:sz w:val="28"/>
          <w:szCs w:val="28"/>
          <w:lang w:val="uk-UA"/>
        </w:rPr>
        <w:t>45</w:t>
      </w:r>
      <w:r>
        <w:rPr>
          <w:color w:val="000000"/>
          <w:spacing w:val="2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  <w:lang w:val="uk-UA"/>
        </w:rPr>
        <w:t>вул. </w:t>
      </w:r>
      <w:r>
        <w:rPr>
          <w:color w:val="000000"/>
          <w:sz w:val="28"/>
          <w:szCs w:val="28"/>
          <w:lang w:val="uk-UA"/>
        </w:rPr>
        <w:t>Франка</w:t>
      </w:r>
      <w:r>
        <w:rPr>
          <w:color w:val="000000"/>
          <w:spacing w:val="2"/>
          <w:sz w:val="28"/>
          <w:szCs w:val="28"/>
          <w:lang w:val="uk-UA"/>
        </w:rPr>
        <w:t>, </w:t>
      </w:r>
      <w:r>
        <w:rPr>
          <w:color w:val="000000"/>
          <w:spacing w:val="2"/>
          <w:sz w:val="28"/>
          <w:szCs w:val="28"/>
          <w:lang w:val="uk-UA"/>
        </w:rPr>
        <w:t>53</w:t>
      </w:r>
      <w:r>
        <w:rPr>
          <w:color w:val="000000"/>
          <w:spacing w:val="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, а саме: замінити орендаря “</w:t>
      </w:r>
      <w:r>
        <w:rPr>
          <w:color w:val="000000"/>
          <w:spacing w:val="-6"/>
          <w:sz w:val="28"/>
          <w:szCs w:val="28"/>
          <w:lang w:val="uk-UA"/>
        </w:rPr>
        <w:t xml:space="preserve">ТОВАРИСТВО З ОБМЕЖЕНОЮ ВІДПОВІДАЛЬНІСТЮ </w:t>
      </w:r>
      <w:r>
        <w:rPr>
          <w:color w:val="000000"/>
          <w:spacing w:val="2"/>
          <w:sz w:val="28"/>
          <w:szCs w:val="28"/>
          <w:lang w:val="uk-UA"/>
        </w:rPr>
        <w:t>«ХОЛДІНГОВА КОМПАНІЯ «ЄВРОХОЛДІНГ»</w:t>
      </w:r>
      <w:r>
        <w:rPr>
          <w:color w:val="000000"/>
          <w:spacing w:val="-6"/>
          <w:sz w:val="28"/>
          <w:szCs w:val="28"/>
          <w:lang w:val="uk-UA"/>
        </w:rPr>
        <w:t>”</w:t>
      </w:r>
      <w:r>
        <w:rPr>
          <w:color w:val="000000"/>
          <w:sz w:val="28"/>
          <w:szCs w:val="28"/>
          <w:lang w:val="uk-UA"/>
        </w:rPr>
        <w:t xml:space="preserve"> на орендаря </w:t>
      </w:r>
      <w:r>
        <w:rPr>
          <w:color w:val="000000"/>
          <w:spacing w:val="2"/>
          <w:sz w:val="28"/>
          <w:szCs w:val="28"/>
          <w:lang w:val="uk-UA"/>
        </w:rPr>
        <w:t>“</w:t>
      </w:r>
      <w:r>
        <w:rPr>
          <w:color w:val="000000"/>
          <w:spacing w:val="-6"/>
          <w:sz w:val="28"/>
          <w:szCs w:val="28"/>
          <w:lang w:val="uk-UA"/>
        </w:rPr>
        <w:t>ПРИВАТН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АКЦІОНЕРН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ТОВАРИСТВ</w:t>
      </w:r>
      <w:r>
        <w:rPr>
          <w:color w:val="000000"/>
          <w:spacing w:val="-6"/>
          <w:sz w:val="28"/>
          <w:szCs w:val="28"/>
          <w:lang w:val="uk-UA"/>
        </w:rPr>
        <w:t>О</w:t>
      </w:r>
      <w:r>
        <w:rPr>
          <w:color w:val="000000"/>
          <w:spacing w:val="-6"/>
          <w:sz w:val="28"/>
          <w:szCs w:val="28"/>
          <w:lang w:val="uk-UA"/>
        </w:rPr>
        <w:t xml:space="preserve"> «ВОЛИНЬОБЛЕНЕРГО»</w:t>
      </w:r>
      <w:r>
        <w:rPr>
          <w:color w:val="000000"/>
          <w:spacing w:val="-4"/>
          <w:sz w:val="28"/>
          <w:szCs w:val="28"/>
          <w:lang w:val="uk-UA"/>
        </w:rPr>
        <w:t>”</w:t>
      </w:r>
      <w:r>
        <w:rPr>
          <w:color w:val="000000"/>
          <w:spacing w:val="2"/>
          <w:sz w:val="28"/>
          <w:szCs w:val="28"/>
          <w:lang w:val="uk-UA"/>
        </w:rPr>
        <w:t>, згідно з додатком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color w:val="000000"/>
          <w:spacing w:val="2"/>
          <w:sz w:val="28"/>
          <w:szCs w:val="28"/>
          <w:lang w:val="uk-UA"/>
        </w:rPr>
        <w:t>08</w:t>
      </w:r>
      <w:r>
        <w:rPr>
          <w:color w:val="000000"/>
          <w:spacing w:val="2"/>
          <w:sz w:val="28"/>
          <w:szCs w:val="28"/>
          <w:lang w:val="uk-UA"/>
        </w:rPr>
        <w:t>.</w:t>
      </w:r>
      <w:r>
        <w:rPr>
          <w:color w:val="000000"/>
          <w:spacing w:val="2"/>
          <w:sz w:val="28"/>
          <w:szCs w:val="28"/>
          <w:lang w:val="uk-UA"/>
        </w:rPr>
        <w:t>07</w:t>
      </w:r>
      <w:r>
        <w:rPr>
          <w:color w:val="000000"/>
          <w:spacing w:val="2"/>
          <w:sz w:val="28"/>
          <w:szCs w:val="28"/>
          <w:lang w:val="uk-UA"/>
        </w:rPr>
        <w:t>.201</w:t>
      </w:r>
      <w:r>
        <w:rPr>
          <w:color w:val="000000"/>
          <w:spacing w:val="2"/>
          <w:sz w:val="28"/>
          <w:szCs w:val="28"/>
          <w:lang w:val="uk-UA"/>
        </w:rPr>
        <w:t>5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(право оренди на земельну ділянку зареєстровано в Державному реєстрі речових прав на нерухоме майно </w:t>
      </w:r>
      <w:r>
        <w:rPr>
          <w:color w:val="000000"/>
          <w:spacing w:val="-2"/>
          <w:sz w:val="28"/>
          <w:szCs w:val="28"/>
          <w:lang w:val="uk-UA"/>
        </w:rPr>
        <w:t>04</w:t>
      </w:r>
      <w:r>
        <w:rPr>
          <w:color w:val="000000"/>
          <w:spacing w:val="-2"/>
          <w:sz w:val="28"/>
          <w:szCs w:val="28"/>
          <w:lang w:val="uk-UA"/>
        </w:rPr>
        <w:t>.</w:t>
      </w:r>
      <w:r>
        <w:rPr>
          <w:color w:val="000000"/>
          <w:spacing w:val="-2"/>
          <w:sz w:val="28"/>
          <w:szCs w:val="28"/>
          <w:lang w:val="uk-UA"/>
        </w:rPr>
        <w:t>05</w:t>
      </w:r>
      <w:r>
        <w:rPr>
          <w:color w:val="000000"/>
          <w:spacing w:val="-2"/>
          <w:sz w:val="28"/>
          <w:szCs w:val="28"/>
          <w:lang w:val="uk-UA"/>
        </w:rPr>
        <w:t xml:space="preserve">.2016, номер запису про інше речове право: </w:t>
      </w:r>
      <w:r>
        <w:rPr>
          <w:color w:val="000000"/>
          <w:spacing w:val="-2"/>
          <w:sz w:val="28"/>
          <w:szCs w:val="28"/>
          <w:lang w:val="uk-UA"/>
        </w:rPr>
        <w:t>14445440</w:t>
      </w:r>
      <w:r>
        <w:rPr>
          <w:color w:val="000000"/>
          <w:spacing w:val="-2"/>
          <w:sz w:val="28"/>
          <w:szCs w:val="28"/>
          <w:lang w:val="uk-UA"/>
        </w:rPr>
        <w:t xml:space="preserve">), 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на земельну ділянку з кадастровим номером 0710100000:</w:t>
      </w:r>
      <w:r>
        <w:rPr>
          <w:color w:val="000000"/>
          <w:spacing w:val="2"/>
          <w:sz w:val="28"/>
          <w:szCs w:val="28"/>
          <w:lang w:val="uk-UA"/>
        </w:rPr>
        <w:t>1</w:t>
      </w:r>
      <w:r>
        <w:rPr>
          <w:color w:val="000000"/>
          <w:spacing w:val="2"/>
          <w:sz w:val="28"/>
          <w:szCs w:val="28"/>
          <w:lang w:val="uk-UA"/>
        </w:rPr>
        <w:t>1:</w:t>
      </w:r>
      <w:r>
        <w:rPr>
          <w:color w:val="000000"/>
          <w:spacing w:val="2"/>
          <w:sz w:val="28"/>
          <w:szCs w:val="28"/>
          <w:lang w:val="uk-UA"/>
        </w:rPr>
        <w:t>013</w:t>
      </w:r>
      <w:r>
        <w:rPr>
          <w:color w:val="000000"/>
          <w:spacing w:val="2"/>
          <w:sz w:val="28"/>
          <w:szCs w:val="28"/>
          <w:lang w:val="uk-UA"/>
        </w:rPr>
        <w:t>:00</w:t>
      </w:r>
      <w:r>
        <w:rPr>
          <w:color w:val="000000"/>
          <w:spacing w:val="2"/>
          <w:sz w:val="28"/>
          <w:szCs w:val="28"/>
          <w:lang w:val="uk-UA"/>
        </w:rPr>
        <w:t>45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>ПРИВАТН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АКЦІОНЕРН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ТОВАРИСТВ</w:t>
      </w:r>
      <w:r>
        <w:rPr>
          <w:color w:val="000000"/>
          <w:spacing w:val="-6"/>
          <w:sz w:val="28"/>
          <w:szCs w:val="28"/>
          <w:lang w:val="uk-UA"/>
        </w:rPr>
        <w:t>О</w:t>
      </w:r>
      <w:r>
        <w:rPr>
          <w:color w:val="000000"/>
          <w:spacing w:val="-6"/>
          <w:sz w:val="28"/>
          <w:szCs w:val="28"/>
          <w:lang w:val="uk-UA"/>
        </w:rPr>
        <w:t xml:space="preserve"> «ВОЛИНЬОБЛЕНЕРГО»</w:t>
      </w:r>
      <w:r>
        <w:rPr>
          <w:color w:val="000000"/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3. Зобов’язати </w:t>
      </w:r>
      <w:r>
        <w:rPr>
          <w:color w:val="000000"/>
          <w:spacing w:val="-6"/>
          <w:sz w:val="28"/>
          <w:szCs w:val="28"/>
          <w:lang w:val="uk-UA"/>
        </w:rPr>
        <w:t>ПРИВАТН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АКЦІОНЕРН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ТОВАРИСТВ</w:t>
      </w:r>
      <w:r>
        <w:rPr>
          <w:color w:val="000000"/>
          <w:spacing w:val="-6"/>
          <w:sz w:val="28"/>
          <w:szCs w:val="28"/>
          <w:lang w:val="uk-UA"/>
        </w:rPr>
        <w:t>О</w:t>
      </w:r>
      <w:r>
        <w:rPr>
          <w:color w:val="000000"/>
          <w:spacing w:val="-6"/>
          <w:sz w:val="28"/>
          <w:szCs w:val="28"/>
          <w:lang w:val="uk-UA"/>
        </w:rPr>
        <w:t xml:space="preserve"> «ВОЛИНЬОБЛЕНЕРГО»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>ТОВАРИСТВ</w:t>
      </w:r>
      <w:r>
        <w:rPr>
          <w:color w:val="000000"/>
          <w:spacing w:val="-6"/>
          <w:sz w:val="28"/>
          <w:szCs w:val="28"/>
          <w:lang w:val="uk-UA"/>
        </w:rPr>
        <w:t>О</w:t>
      </w:r>
      <w:r>
        <w:rPr>
          <w:color w:val="000000"/>
          <w:spacing w:val="-6"/>
          <w:sz w:val="28"/>
          <w:szCs w:val="28"/>
          <w:lang w:val="uk-UA"/>
        </w:rPr>
        <w:t xml:space="preserve"> З ОБМЕЖЕНОЮ ВІДПОВІДАЛЬНІСТЮ </w:t>
      </w:r>
      <w:r>
        <w:rPr>
          <w:color w:val="000000"/>
          <w:spacing w:val="2"/>
          <w:sz w:val="28"/>
          <w:szCs w:val="28"/>
          <w:lang w:val="uk-UA"/>
        </w:rPr>
        <w:t>«ХОЛДІНГОВА КОМПАНІЯ «ЄВРОХОЛДІНГ»: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>3.2.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4. Зобов’язати </w:t>
      </w:r>
      <w:r>
        <w:rPr>
          <w:color w:val="000000"/>
          <w:spacing w:val="-6"/>
          <w:sz w:val="28"/>
          <w:szCs w:val="28"/>
          <w:lang w:val="uk-UA"/>
        </w:rPr>
        <w:t>ПРИВАТН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АКЦІОНЕРН</w:t>
      </w:r>
      <w:r>
        <w:rPr>
          <w:color w:val="000000"/>
          <w:spacing w:val="-6"/>
          <w:sz w:val="28"/>
          <w:szCs w:val="28"/>
          <w:lang w:val="uk-UA"/>
        </w:rPr>
        <w:t>Е</w:t>
      </w:r>
      <w:r>
        <w:rPr>
          <w:color w:val="000000"/>
          <w:spacing w:val="-6"/>
          <w:sz w:val="28"/>
          <w:szCs w:val="28"/>
          <w:lang w:val="uk-UA"/>
        </w:rPr>
        <w:t xml:space="preserve"> ТОВАРИСТВ</w:t>
      </w:r>
      <w:r>
        <w:rPr>
          <w:color w:val="000000"/>
          <w:spacing w:val="-6"/>
          <w:sz w:val="28"/>
          <w:szCs w:val="28"/>
          <w:lang w:val="uk-UA"/>
        </w:rPr>
        <w:t>О</w:t>
      </w:r>
      <w:r>
        <w:rPr>
          <w:color w:val="000000"/>
          <w:spacing w:val="-6"/>
          <w:sz w:val="28"/>
          <w:szCs w:val="28"/>
          <w:lang w:val="uk-UA"/>
        </w:rPr>
        <w:t xml:space="preserve"> «ВОЛИНЬОБЛЕНЕРГО»</w:t>
      </w:r>
      <w:r>
        <w:rPr>
          <w:color w:val="000000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color w:val="000000"/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 Скасувати пункт 25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додатку до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22.11.2002 № 3/7.15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Про затвердження проекту відведення та надання відкритому акціонерному товариству «Волиньобленерго» земельних ділянок на умовах оренди”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>. Надати згоду на відновлення меж земельної ділянки комунальної власності з кадастровим номером 0710100000: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  <w:lang w:val="uk-UA"/>
        </w:rPr>
        <w:t>1:</w:t>
      </w:r>
      <w:r>
        <w:rPr>
          <w:color w:val="000000"/>
          <w:sz w:val="28"/>
          <w:szCs w:val="28"/>
          <w:lang w:val="uk-UA"/>
        </w:rPr>
        <w:t>013</w:t>
      </w:r>
      <w:r>
        <w:rPr>
          <w:color w:val="000000"/>
          <w:sz w:val="28"/>
          <w:szCs w:val="28"/>
          <w:lang w:val="uk-UA"/>
        </w:rPr>
        <w:t>:00</w:t>
      </w:r>
      <w:r>
        <w:rPr>
          <w:color w:val="000000"/>
          <w:sz w:val="28"/>
          <w:szCs w:val="28"/>
          <w:lang w:val="uk-UA"/>
        </w:rPr>
        <w:t>45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8</w:t>
      </w:r>
      <w:r>
        <w:rPr>
          <w:color w:val="000000"/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767</TotalTime>
  <Application>LibreOffice/7.4.0.3$Windows_X86_64 LibreOffice_project/f85e47c08ddd19c015c0114a68350214f7066f5a</Application>
  <AppVersion>15.0000</AppVersion>
  <Pages>3</Pages>
  <Words>761</Words>
  <Characters>5016</Characters>
  <CharactersWithSpaces>5917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2022-11-07T12:04:57Z</cp:lastPrinted>
  <dcterms:modified xsi:type="dcterms:W3CDTF">2022-11-07T12:16:29Z</dcterms:modified>
  <cp:revision>268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