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507000195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/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Про  поновлення  договору  оренди  землі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6"/>
          <w:szCs w:val="28"/>
          <w:lang w:val="uk-UA"/>
        </w:rPr>
        <w:t>фізичній особі-підприємцю</w:t>
      </w:r>
      <w:r>
        <w:rPr>
          <w:spacing w:val="-6"/>
          <w:szCs w:val="28"/>
          <w:lang w:val="uk-UA"/>
        </w:rPr>
        <w:t xml:space="preserve"> Козачук Н.В.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6"/>
          <w:szCs w:val="28"/>
          <w:lang w:val="uk-UA"/>
        </w:rPr>
        <w:t xml:space="preserve">для  </w:t>
      </w:r>
      <w:r>
        <w:rPr>
          <w:spacing w:val="-4"/>
          <w:szCs w:val="28"/>
          <w:lang w:val="uk-UA"/>
        </w:rPr>
        <w:t xml:space="preserve">обслуговування  торгового павільйону 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>(03.07) на пр-ті Соборності</w:t>
      </w:r>
      <w:r>
        <w:rPr>
          <w:szCs w:val="28"/>
          <w:lang w:val="uk-UA"/>
        </w:rPr>
        <w:t>, 30 у м. Луцьку</w:t>
      </w:r>
    </w:p>
    <w:p>
      <w:pPr>
        <w:pStyle w:val="Normal"/>
        <w:widowControl w:val="false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pacing w:val="-2"/>
          <w:szCs w:val="28"/>
          <w:lang w:val="uk-UA"/>
        </w:rPr>
      </w:pPr>
      <w:r>
        <w:rPr>
          <w:szCs w:val="28"/>
          <w:lang w:val="uk-UA"/>
        </w:rPr>
        <w:t>Розглянувши клопотання фізичної особи-підприємця Козачук Наталії Володимирівни щодо поновлення договору оренди землі, зареєстрованого у Державному реєстрі земель від 24.03.2009 за №040907700186, витяг з Державного земельного кадастру про земельну ділянку від 01.11.2022            № НВ-0001197602022,</w:t>
      </w:r>
      <w:r>
        <w:rPr>
          <w:color w:val="0000FF"/>
          <w:szCs w:val="28"/>
          <w:lang w:val="uk-UA"/>
        </w:rPr>
        <w:t xml:space="preserve"> </w:t>
      </w:r>
      <w:r>
        <w:rPr>
          <w:spacing w:val="-2"/>
          <w:szCs w:val="28"/>
          <w:lang w:val="uk-UA"/>
        </w:rPr>
        <w:t>документи, що посвідчують право власності фізичної особи-підприємця Козачук Наталії Володимирівни</w:t>
      </w:r>
      <w:r>
        <w:rPr>
          <w:szCs w:val="28"/>
          <w:lang w:val="uk-UA"/>
        </w:rPr>
        <w:t xml:space="preserve"> </w:t>
      </w:r>
      <w:r>
        <w:rPr>
          <w:spacing w:val="-2"/>
          <w:szCs w:val="28"/>
          <w:lang w:val="uk-UA"/>
        </w:rPr>
        <w:t xml:space="preserve">на об’єкт нерухомого майна на </w:t>
      </w:r>
      <w:r>
        <w:rPr>
          <w:spacing w:val="-4"/>
          <w:szCs w:val="28"/>
          <w:lang w:val="uk-UA"/>
        </w:rPr>
        <w:t>пр-ті Соборності</w:t>
      </w:r>
      <w:r>
        <w:rPr>
          <w:szCs w:val="28"/>
          <w:lang w:val="uk-UA"/>
        </w:rPr>
        <w:t>, 30 у м. Луцьку</w:t>
      </w:r>
      <w:r>
        <w:rPr>
          <w:spacing w:val="-2"/>
          <w:szCs w:val="28"/>
          <w:lang w:val="uk-UA"/>
        </w:rPr>
        <w:t xml:space="preserve">: </w:t>
      </w:r>
      <w:r>
        <w:rPr>
          <w:szCs w:val="28"/>
          <w:lang w:val="uk-UA"/>
        </w:rPr>
        <w:t>свідоцтво про право власності від 12.10.2009, відповідно до якого право власності на прибудований торговий павільйон зареєстровано 15.10.2009, реєстраційний номер: 28552573,  технічний паспорт на об’єкт нерухомого майна від 21.04.2020,</w:t>
      </w:r>
      <w:r>
        <w:rPr>
          <w:spacing w:val="2"/>
          <w:szCs w:val="28"/>
          <w:lang w:val="uk-UA"/>
        </w:rPr>
        <w:t xml:space="preserve"> керуючись статтями 12, 93, 96, 122, частиною другою статті 134 Земельного кодексу України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абзацом четвертим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розділу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IX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«Перехідні положення» Закону України «Про оренду землі»,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ьної власності», </w:t>
      </w:r>
      <w:r>
        <w:rPr>
          <w:spacing w:val="2"/>
          <w:szCs w:val="28"/>
          <w:lang w:val="uk-UA"/>
        </w:rPr>
        <w:t xml:space="preserve">статтями 26, 33 Закону України «Про місцеве самоврядування в Україні», пунктами 66-67,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101-102</w:t>
      </w:r>
      <w:r>
        <w:rPr>
          <w:spacing w:val="2"/>
          <w:szCs w:val="28"/>
          <w:lang w:val="uk-UA"/>
        </w:rPr>
        <w:t xml:space="preserve">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szCs w:val="28"/>
          <w:lang w:val="uk-UA"/>
        </w:rPr>
        <w:t>,</w:t>
      </w:r>
      <w:r>
        <w:rPr>
          <w:color w:val="000000"/>
          <w:spacing w:val="2"/>
          <w:szCs w:val="28"/>
          <w:lang w:val="uk-UA"/>
        </w:rPr>
        <w:t xml:space="preserve">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szCs w:val="28"/>
          <w:lang w:val="uk-UA"/>
        </w:rPr>
        <w:t>витягом з протоколу № 58 засідання постійної комісії з питань земельних відносин та земельного кадастру від 19.09.2013, пунктами 8, 29 договору оренди землі, міська рада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pacing w:val="-2"/>
          <w:szCs w:val="28"/>
          <w:lang w:val="uk-UA"/>
        </w:rPr>
      </w:pPr>
      <w:r>
        <w:rPr>
          <w:spacing w:val="-2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pacing w:val="-2"/>
          <w:szCs w:val="28"/>
          <w:lang w:val="uk-UA"/>
        </w:rPr>
      </w:pPr>
      <w:r>
        <w:rPr>
          <w:spacing w:val="-2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pacing w:val="-2"/>
          <w:szCs w:val="28"/>
          <w:lang w:val="uk-UA"/>
        </w:rPr>
      </w:pPr>
      <w:r>
        <w:rPr>
          <w:spacing w:val="-2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pacing w:val="-2"/>
          <w:szCs w:val="28"/>
          <w:lang w:val="uk-UA"/>
        </w:rPr>
      </w:pPr>
      <w:r>
        <w:rPr>
          <w:spacing w:val="-2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pacing w:val="-6"/>
          <w:szCs w:val="28"/>
          <w:lang w:val="uk-UA"/>
        </w:rPr>
        <w:t>1. Продовжити фізичній особі-підприємцю Козачук Наталії Володимирівні</w:t>
      </w:r>
      <w:r>
        <w:rPr>
          <w:szCs w:val="28"/>
          <w:lang w:val="uk-UA"/>
        </w:rPr>
        <w:t xml:space="preserve"> термін оренди земельної ділянки на </w:t>
      </w:r>
      <w:r>
        <w:rPr>
          <w:spacing w:val="-4"/>
          <w:szCs w:val="28"/>
          <w:lang w:val="uk-UA"/>
        </w:rPr>
        <w:t>пр-ті Соборності</w:t>
      </w:r>
      <w:r>
        <w:rPr>
          <w:szCs w:val="28"/>
          <w:lang w:val="uk-UA"/>
        </w:rPr>
        <w:t xml:space="preserve">, 30 у м. Луцьку строком </w:t>
      </w:r>
      <w:r>
        <w:rPr>
          <w:color w:val="111111"/>
          <w:szCs w:val="28"/>
          <w:lang w:val="uk-UA"/>
        </w:rPr>
        <w:t>на 5 років з дати закінчення договору оренди землі (до 22.10.2027</w:t>
      </w:r>
      <w:r>
        <w:rPr>
          <w:szCs w:val="28"/>
          <w:lang w:val="uk-UA"/>
        </w:rPr>
        <w:t>), площею 0,0032 га з кадастровим номером 0710100000:22:066:0093, для обслуговування торгового павільйону (03.07 – для будівництва та обслуговування будівель торгівлі),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2. Поновити </w:t>
      </w:r>
      <w:r>
        <w:rPr>
          <w:spacing w:val="-6"/>
          <w:szCs w:val="28"/>
          <w:lang w:val="uk-UA"/>
        </w:rPr>
        <w:t>фізичній особі-підприємцю Козачук Наталії Володимирівні</w:t>
      </w:r>
      <w:r>
        <w:rPr>
          <w:szCs w:val="28"/>
          <w:lang w:val="uk-UA"/>
        </w:rPr>
        <w:t xml:space="preserve"> договір оренди землі, зареєстрований у Державному реєстрі земель від 24.03.2009 за №040907700186, шляхом укладення додаткової </w:t>
      </w:r>
      <w:r>
        <w:rPr>
          <w:spacing w:val="-4"/>
          <w:szCs w:val="28"/>
          <w:lang w:val="uk-UA"/>
        </w:rPr>
        <w:t>угоди № 1 про поновлення договору оренди землі, на вказаних в рішенні умовах, а також оформити інші документи, необхідні для вчинення цієї угоди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spacing w:val="-6"/>
          <w:szCs w:val="28"/>
          <w:lang w:val="uk-UA"/>
        </w:rPr>
        <w:t>3. Зобов’язати фізичну особу-підприємця Козачук Наталію Володимирівну</w:t>
      </w:r>
      <w:r>
        <w:rPr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szCs w:val="28"/>
          <w:lang w:val="uk-UA"/>
        </w:rPr>
        <w:t>3.2. Укласти з міською радою додаткову угоду № 1 про поновлення договору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szCs w:val="28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szCs w:val="28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szCs w:val="28"/>
          <w:lang w:val="uk-U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szCs w:val="28"/>
          <w:lang w:val="uk-UA"/>
        </w:rPr>
        <w:t>4. У разі, якщо одна із сторін не підписала додаткову угоду № 1 про поновлення договору оренди землі впродовж шести календарних місяців з моме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нту прийняття рішення, пункти 1-3 втрачають чинність, а договір оренди землі вважається припиненим у зв’язку з закінченням строку, на який його було укладено.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0710100000:22:066:0093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</w:t>
      </w:r>
      <w:r>
        <w:rPr>
          <w:spacing w:val="-6"/>
          <w:szCs w:val="28"/>
          <w:lang w:val="uk-UA"/>
        </w:rPr>
        <w:t>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2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72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ind w:firstLine="72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72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985" w:right="567" w:gutter="0" w:header="0" w:top="709" w:footer="0" w:bottom="1702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1f6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f91f6c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f91f6c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c61abe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c61abe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f91f6c"/>
    <w:rPr/>
  </w:style>
  <w:style w:type="character" w:styleId="WW8Num1z1" w:customStyle="1">
    <w:name w:val="WW8Num1z1"/>
    <w:uiPriority w:val="99"/>
    <w:qFormat/>
    <w:rsid w:val="00f91f6c"/>
    <w:rPr/>
  </w:style>
  <w:style w:type="character" w:styleId="WW8Num1z2" w:customStyle="1">
    <w:name w:val="WW8Num1z2"/>
    <w:uiPriority w:val="99"/>
    <w:qFormat/>
    <w:rsid w:val="00f91f6c"/>
    <w:rPr/>
  </w:style>
  <w:style w:type="character" w:styleId="WW8Num1z3" w:customStyle="1">
    <w:name w:val="WW8Num1z3"/>
    <w:uiPriority w:val="99"/>
    <w:qFormat/>
    <w:rsid w:val="00f91f6c"/>
    <w:rPr/>
  </w:style>
  <w:style w:type="character" w:styleId="WW8Num1z4" w:customStyle="1">
    <w:name w:val="WW8Num1z4"/>
    <w:uiPriority w:val="99"/>
    <w:qFormat/>
    <w:rsid w:val="00f91f6c"/>
    <w:rPr/>
  </w:style>
  <w:style w:type="character" w:styleId="WW8Num1z5" w:customStyle="1">
    <w:name w:val="WW8Num1z5"/>
    <w:uiPriority w:val="99"/>
    <w:qFormat/>
    <w:rsid w:val="00f91f6c"/>
    <w:rPr/>
  </w:style>
  <w:style w:type="character" w:styleId="WW8Num1z6" w:customStyle="1">
    <w:name w:val="WW8Num1z6"/>
    <w:uiPriority w:val="99"/>
    <w:qFormat/>
    <w:rsid w:val="00f91f6c"/>
    <w:rPr/>
  </w:style>
  <w:style w:type="character" w:styleId="WW8Num1z7" w:customStyle="1">
    <w:name w:val="WW8Num1z7"/>
    <w:uiPriority w:val="99"/>
    <w:qFormat/>
    <w:rsid w:val="00f91f6c"/>
    <w:rPr/>
  </w:style>
  <w:style w:type="character" w:styleId="WW8Num1z8" w:customStyle="1">
    <w:name w:val="WW8Num1z8"/>
    <w:uiPriority w:val="99"/>
    <w:qFormat/>
    <w:rsid w:val="00f91f6c"/>
    <w:rPr/>
  </w:style>
  <w:style w:type="character" w:styleId="6" w:customStyle="1">
    <w:name w:val="Основной шрифт абзаца6"/>
    <w:uiPriority w:val="99"/>
    <w:qFormat/>
    <w:rsid w:val="00f91f6c"/>
    <w:rPr/>
  </w:style>
  <w:style w:type="character" w:styleId="5" w:customStyle="1">
    <w:name w:val="Основной шрифт абзаца5"/>
    <w:uiPriority w:val="99"/>
    <w:qFormat/>
    <w:rsid w:val="00f91f6c"/>
    <w:rPr/>
  </w:style>
  <w:style w:type="character" w:styleId="4" w:customStyle="1">
    <w:name w:val="Основной шрифт абзаца4"/>
    <w:uiPriority w:val="99"/>
    <w:qFormat/>
    <w:rsid w:val="00f91f6c"/>
    <w:rPr/>
  </w:style>
  <w:style w:type="character" w:styleId="WW8Num2z0" w:customStyle="1">
    <w:name w:val="WW8Num2z0"/>
    <w:uiPriority w:val="99"/>
    <w:qFormat/>
    <w:rsid w:val="00f91f6c"/>
    <w:rPr/>
  </w:style>
  <w:style w:type="character" w:styleId="WW8Num2z1" w:customStyle="1">
    <w:name w:val="WW8Num2z1"/>
    <w:uiPriority w:val="99"/>
    <w:qFormat/>
    <w:rsid w:val="00f91f6c"/>
    <w:rPr/>
  </w:style>
  <w:style w:type="character" w:styleId="WW8Num2z2" w:customStyle="1">
    <w:name w:val="WW8Num2z2"/>
    <w:uiPriority w:val="99"/>
    <w:qFormat/>
    <w:rsid w:val="00f91f6c"/>
    <w:rPr/>
  </w:style>
  <w:style w:type="character" w:styleId="WW8Num2z3" w:customStyle="1">
    <w:name w:val="WW8Num2z3"/>
    <w:uiPriority w:val="99"/>
    <w:qFormat/>
    <w:rsid w:val="00f91f6c"/>
    <w:rPr/>
  </w:style>
  <w:style w:type="character" w:styleId="WW8Num2z4" w:customStyle="1">
    <w:name w:val="WW8Num2z4"/>
    <w:uiPriority w:val="99"/>
    <w:qFormat/>
    <w:rsid w:val="00f91f6c"/>
    <w:rPr/>
  </w:style>
  <w:style w:type="character" w:styleId="WW8Num2z5" w:customStyle="1">
    <w:name w:val="WW8Num2z5"/>
    <w:uiPriority w:val="99"/>
    <w:qFormat/>
    <w:rsid w:val="00f91f6c"/>
    <w:rPr/>
  </w:style>
  <w:style w:type="character" w:styleId="WW8Num2z6" w:customStyle="1">
    <w:name w:val="WW8Num2z6"/>
    <w:uiPriority w:val="99"/>
    <w:qFormat/>
    <w:rsid w:val="00f91f6c"/>
    <w:rPr/>
  </w:style>
  <w:style w:type="character" w:styleId="WW8Num2z7" w:customStyle="1">
    <w:name w:val="WW8Num2z7"/>
    <w:uiPriority w:val="99"/>
    <w:qFormat/>
    <w:rsid w:val="00f91f6c"/>
    <w:rPr/>
  </w:style>
  <w:style w:type="character" w:styleId="WW8Num2z8" w:customStyle="1">
    <w:name w:val="WW8Num2z8"/>
    <w:uiPriority w:val="99"/>
    <w:qFormat/>
    <w:rsid w:val="00f91f6c"/>
    <w:rPr/>
  </w:style>
  <w:style w:type="character" w:styleId="3" w:customStyle="1">
    <w:name w:val="Основной шрифт абзаца3"/>
    <w:uiPriority w:val="99"/>
    <w:qFormat/>
    <w:rsid w:val="00f91f6c"/>
    <w:rPr/>
  </w:style>
  <w:style w:type="character" w:styleId="21" w:customStyle="1">
    <w:name w:val="Основной шрифт абзаца2"/>
    <w:uiPriority w:val="99"/>
    <w:qFormat/>
    <w:rsid w:val="00f91f6c"/>
    <w:rPr/>
  </w:style>
  <w:style w:type="character" w:styleId="WW8Num3z0" w:customStyle="1">
    <w:name w:val="WW8Num3z0"/>
    <w:uiPriority w:val="99"/>
    <w:qFormat/>
    <w:rsid w:val="00f91f6c"/>
    <w:rPr/>
  </w:style>
  <w:style w:type="character" w:styleId="WW8Num3z1" w:customStyle="1">
    <w:name w:val="WW8Num3z1"/>
    <w:uiPriority w:val="99"/>
    <w:qFormat/>
    <w:rsid w:val="00f91f6c"/>
    <w:rPr/>
  </w:style>
  <w:style w:type="character" w:styleId="WW8Num3z2" w:customStyle="1">
    <w:name w:val="WW8Num3z2"/>
    <w:uiPriority w:val="99"/>
    <w:qFormat/>
    <w:rsid w:val="00f91f6c"/>
    <w:rPr/>
  </w:style>
  <w:style w:type="character" w:styleId="WW8Num3z3" w:customStyle="1">
    <w:name w:val="WW8Num3z3"/>
    <w:uiPriority w:val="99"/>
    <w:qFormat/>
    <w:rsid w:val="00f91f6c"/>
    <w:rPr/>
  </w:style>
  <w:style w:type="character" w:styleId="WW8Num3z4" w:customStyle="1">
    <w:name w:val="WW8Num3z4"/>
    <w:uiPriority w:val="99"/>
    <w:qFormat/>
    <w:rsid w:val="00f91f6c"/>
    <w:rPr/>
  </w:style>
  <w:style w:type="character" w:styleId="WW8Num3z5" w:customStyle="1">
    <w:name w:val="WW8Num3z5"/>
    <w:uiPriority w:val="99"/>
    <w:qFormat/>
    <w:rsid w:val="00f91f6c"/>
    <w:rPr/>
  </w:style>
  <w:style w:type="character" w:styleId="WW8Num3z6" w:customStyle="1">
    <w:name w:val="WW8Num3z6"/>
    <w:uiPriority w:val="99"/>
    <w:qFormat/>
    <w:rsid w:val="00f91f6c"/>
    <w:rPr/>
  </w:style>
  <w:style w:type="character" w:styleId="WW8Num3z7" w:customStyle="1">
    <w:name w:val="WW8Num3z7"/>
    <w:uiPriority w:val="99"/>
    <w:qFormat/>
    <w:rsid w:val="00f91f6c"/>
    <w:rPr/>
  </w:style>
  <w:style w:type="character" w:styleId="WW8Num3z8" w:customStyle="1">
    <w:name w:val="WW8Num3z8"/>
    <w:uiPriority w:val="99"/>
    <w:qFormat/>
    <w:rsid w:val="00f91f6c"/>
    <w:rPr/>
  </w:style>
  <w:style w:type="character" w:styleId="11" w:customStyle="1">
    <w:name w:val="Основной шрифт абзаца1"/>
    <w:uiPriority w:val="99"/>
    <w:qFormat/>
    <w:rsid w:val="00f91f6c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c61abe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c61abe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c61abe"/>
    <w:rPr>
      <w:rFonts w:cs="Times New Roman"/>
      <w:sz w:val="2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f91f6c"/>
    <w:pPr>
      <w:keepNext w:val="true"/>
      <w:spacing w:before="240" w:after="120"/>
    </w:pPr>
    <w:rPr>
      <w:rFonts w:ascii="Liberation Sans" w:hAnsi="Liberation Sans" w:cs="FreeSans"/>
      <w:szCs w:val="28"/>
    </w:rPr>
  </w:style>
  <w:style w:type="paragraph" w:styleId="Style13">
    <w:name w:val="Body Text"/>
    <w:basedOn w:val="Normal"/>
    <w:link w:val="BodyTextChar"/>
    <w:uiPriority w:val="99"/>
    <w:rsid w:val="00f91f6c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f91f6c"/>
    <w:pPr/>
    <w:rPr>
      <w:rFonts w:cs="Free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f91f6c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  <w:sz w:val="24"/>
    </w:rPr>
  </w:style>
  <w:style w:type="paragraph" w:styleId="51" w:customStyle="1">
    <w:name w:val="Название объекта5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  <w:sz w:val="24"/>
    </w:rPr>
  </w:style>
  <w:style w:type="paragraph" w:styleId="41" w:customStyle="1">
    <w:name w:val="Название объекта4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</w:rPr>
  </w:style>
  <w:style w:type="paragraph" w:styleId="31" w:customStyle="1">
    <w:name w:val="Название объекта3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</w:rPr>
  </w:style>
  <w:style w:type="paragraph" w:styleId="22" w:customStyle="1">
    <w:name w:val="Название объекта2"/>
    <w:basedOn w:val="Normal"/>
    <w:uiPriority w:val="99"/>
    <w:qFormat/>
    <w:rsid w:val="00f91f6c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f91f6c"/>
    <w:pPr>
      <w:suppressLineNumbers/>
      <w:spacing w:before="120" w:after="120"/>
    </w:pPr>
    <w:rPr>
      <w:rFonts w:cs="FreeSans"/>
      <w:i/>
      <w:iCs/>
      <w:sz w:val="24"/>
    </w:rPr>
  </w:style>
  <w:style w:type="paragraph" w:styleId="Style17">
    <w:name w:val="Body Text Indent"/>
    <w:basedOn w:val="Normal"/>
    <w:link w:val="BodyTextIndentChar"/>
    <w:uiPriority w:val="99"/>
    <w:rsid w:val="00f91f6c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f91f6c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f91f6c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167</TotalTime>
  <Application>LibreOffice/7.4.0.3$Windows_X86_64 LibreOffice_project/f85e47c08ddd19c015c0114a68350214f7066f5a</Application>
  <AppVersion>15.0000</AppVersion>
  <Pages>2</Pages>
  <Words>536</Words>
  <Characters>3532</Characters>
  <CharactersWithSpaces>4224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2021-06-25T06:35:00Z</dcterms:created>
  <dc:creator>*</dc:creator>
  <dc:description/>
  <dc:language>uk-UA</dc:language>
  <cp:lastModifiedBy/>
  <cp:lastPrinted>2022-11-03T11:35:54Z</cp:lastPrinted>
  <dcterms:modified xsi:type="dcterms:W3CDTF">2022-11-10T16:53:15Z</dcterms:modified>
  <cp:revision>106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