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25602865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color w:val="000000"/>
        </w:rPr>
      </w:pPr>
      <w:r>
        <w:rPr>
          <w:color w:val="000000"/>
          <w:szCs w:val="28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громадянину  Михалиць-</w:t>
      </w:r>
    </w:p>
    <w:p>
      <w:pPr>
        <w:pStyle w:val="Normal"/>
        <w:rPr>
          <w:color w:val="000000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кому В.М.    </w:t>
      </w:r>
      <w:r>
        <w:rPr>
          <w:color w:val="000000"/>
          <w:szCs w:val="28"/>
        </w:rPr>
        <w:t>дозволу</w:t>
      </w:r>
      <w:r>
        <w:rPr>
          <w:color w:val="000000"/>
          <w:spacing w:val="-2"/>
          <w:sz w:val="22"/>
          <w:szCs w:val="22"/>
        </w:rPr>
        <w:t xml:space="preserve">    </w:t>
      </w:r>
      <w:r>
        <w:rPr>
          <w:color w:val="000000"/>
          <w:spacing w:val="-2"/>
          <w:szCs w:val="28"/>
        </w:rPr>
        <w:t xml:space="preserve">на   розроблення </w:t>
      </w:r>
    </w:p>
    <w:p>
      <w:pPr>
        <w:pStyle w:val="Normal"/>
        <w:rPr>
          <w:color w:val="000000"/>
        </w:rPr>
      </w:pPr>
      <w:r>
        <w:rPr>
          <w:color w:val="000000"/>
          <w:spacing w:val="-2"/>
          <w:szCs w:val="28"/>
        </w:rPr>
        <w:t xml:space="preserve">проекту землеустрою щодо </w:t>
      </w:r>
      <w:r>
        <w:rPr>
          <w:color w:val="000000"/>
          <w:szCs w:val="28"/>
        </w:rPr>
        <w:t xml:space="preserve">відведення </w:t>
      </w:r>
    </w:p>
    <w:p>
      <w:pPr>
        <w:pStyle w:val="Normal"/>
        <w:rPr>
          <w:color w:val="000000"/>
        </w:rPr>
      </w:pPr>
      <w:r>
        <w:rPr>
          <w:color w:val="000000"/>
          <w:szCs w:val="28"/>
        </w:rPr>
        <w:t>земельної  ді</w:t>
      </w:r>
      <w:r>
        <w:rPr>
          <w:color w:val="000000"/>
          <w:spacing w:val="-6"/>
          <w:szCs w:val="28"/>
        </w:rPr>
        <w:t>лянки  для  будівництва  та</w:t>
      </w:r>
    </w:p>
    <w:p>
      <w:pPr>
        <w:pStyle w:val="Normal"/>
        <w:rPr>
          <w:color w:val="000000"/>
        </w:rPr>
      </w:pPr>
      <w:r>
        <w:rPr>
          <w:color w:val="000000"/>
          <w:spacing w:val="-6"/>
          <w:szCs w:val="28"/>
        </w:rPr>
        <w:t>обслуговування виробничого приміщен-</w:t>
      </w:r>
    </w:p>
    <w:p>
      <w:pPr>
        <w:pStyle w:val="Normal"/>
        <w:rPr>
          <w:color w:val="000000"/>
        </w:rPr>
      </w:pPr>
      <w:r>
        <w:rPr>
          <w:color w:val="000000"/>
          <w:spacing w:val="-6"/>
          <w:szCs w:val="28"/>
        </w:rPr>
        <w:t>ня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(11.02) </w:t>
      </w:r>
      <w:r>
        <w:rPr>
          <w:color w:val="000000"/>
          <w:spacing w:val="-6"/>
          <w:szCs w:val="28"/>
        </w:rPr>
        <w:t>на вул. Ківерцівській, 9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6"/>
          <w:szCs w:val="28"/>
        </w:rPr>
        <w:t xml:space="preserve">Розглянувши клопотання громадянина Михалицького Владислава Миколайовича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Cs w:val="28"/>
        </w:rPr>
        <w:t xml:space="preserve">про надання дозволу на розроблення проекту землеустрою щодо відведення земельної ділянки в оренду на вул. Ківерцівській, 9 у м. Луцьку для будівництва та обслуговування </w:t>
      </w:r>
      <w:r>
        <w:rPr>
          <w:color w:val="000000"/>
          <w:spacing w:val="-6"/>
          <w:szCs w:val="28"/>
        </w:rPr>
        <w:t>виробничого приміщен</w:t>
      </w:r>
      <w:r>
        <w:rPr>
          <w:b w:val="false"/>
          <w:bCs w:val="false"/>
          <w:color w:val="000000"/>
          <w:spacing w:val="-6"/>
          <w:szCs w:val="28"/>
        </w:rPr>
        <w:t>ня</w:t>
      </w:r>
      <w:r>
        <w:rPr>
          <w:spacing w:val="-6"/>
          <w:szCs w:val="28"/>
        </w:rPr>
        <w:t xml:space="preserve"> (11.02 –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промисловості),</w:t>
      </w:r>
      <w:r>
        <w:rPr>
          <w:spacing w:val="-6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громадянина Михалицького Владислава Миколайовича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Cs w:val="28"/>
        </w:rPr>
        <w:t xml:space="preserve">а  об’єкт нерухомого майна на вул. Ківерцівській, 9 у м. Луцьку: свідоцтво про право на спадщину за законом від 09.02.2022 № 201, відповідно до якого право власності на столярний цех </w:t>
      </w:r>
      <w:r>
        <w:rPr>
          <w:szCs w:val="28"/>
        </w:rPr>
        <w:t xml:space="preserve">зареєстровано в </w:t>
      </w:r>
      <w:r>
        <w:rPr>
          <w:spacing w:val="-6"/>
          <w:szCs w:val="28"/>
        </w:rPr>
        <w:t xml:space="preserve">Державному реєстрі речових прав на нерухоме майно </w:t>
      </w:r>
      <w:r>
        <w:rPr>
          <w:szCs w:val="28"/>
        </w:rPr>
        <w:t xml:space="preserve">від 09.02.2022, номер запису про право власності: 46612185, </w:t>
      </w:r>
      <w:r>
        <w:rPr>
          <w:spacing w:val="-6"/>
          <w:szCs w:val="28"/>
        </w:rPr>
        <w:t>технічний паспорт на об'єкт нерухомого майна від 21.09.2022, керуючись статтями 12, 79-1, 93, 122, 123, частиною другою статті 134 Зем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6"/>
          <w:szCs w:val="26"/>
        </w:rPr>
      </w:pPr>
      <w:r>
        <w:rPr/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громадянину Михалицькому Владиславу Миколайовичу </w:t>
      </w:r>
      <w:r>
        <w:rPr>
          <w:b/>
          <w:bCs/>
          <w:spacing w:val="-6"/>
          <w:szCs w:val="28"/>
        </w:rPr>
        <w:t xml:space="preserve">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Cs w:val="28"/>
        </w:rPr>
        <w:t xml:space="preserve">для будівництва та обслуговування </w:t>
      </w:r>
      <w:r>
        <w:rPr>
          <w:b w:val="false"/>
          <w:bCs w:val="false"/>
          <w:color w:val="000000"/>
          <w:spacing w:val="-6"/>
          <w:szCs w:val="28"/>
        </w:rPr>
        <w:t>виробничого приміщення</w:t>
      </w:r>
      <w:r>
        <w:rPr>
          <w:spacing w:val="-6"/>
          <w:szCs w:val="28"/>
        </w:rPr>
        <w:t xml:space="preserve"> (11.02 –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Cs w:val="28"/>
        </w:rPr>
        <w:t xml:space="preserve"> на </w:t>
      </w:r>
      <w:r>
        <w:rPr>
          <w:spacing w:val="-6"/>
          <w:szCs w:val="28"/>
        </w:rPr>
        <w:t xml:space="preserve">вул. Ківерцівській, 9 </w:t>
      </w:r>
      <w:r>
        <w:rPr>
          <w:szCs w:val="28"/>
        </w:rPr>
        <w:t xml:space="preserve">у м. Луцьку, орієнтовною площею 0,21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000000"/>
          <w:spacing w:val="-4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213</TotalTime>
  <Application>LibreOffice/7.4.0.3$Windows_X86_64 LibreOffice_project/f85e47c08ddd19c015c0114a68350214f7066f5a</Application>
  <AppVersion>15.0000</AppVersion>
  <Pages>2</Pages>
  <Words>377</Words>
  <Characters>2491</Characters>
  <CharactersWithSpaces>3053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2022-11-11T09:30:14Z</cp:lastPrinted>
  <dcterms:modified xsi:type="dcterms:W3CDTF">2022-11-11T15:37:21Z</dcterms:modified>
  <cp:revision>53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