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0018952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6B3DF8" w:rsidRDefault="006B3DF8" w:rsidP="00C02F05">
      <w:pPr>
        <w:jc w:val="center"/>
      </w:pP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Про внесення змін до рішення</w:t>
      </w: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міської ради </w:t>
      </w:r>
      <w:r w:rsidRPr="006B3DF8">
        <w:rPr>
          <w:color w:val="000000"/>
          <w:sz w:val="28"/>
          <w:szCs w:val="28"/>
          <w:lang w:eastAsia="uk-UA"/>
        </w:rPr>
        <w:t>від 01.12.2020 № 1/2</w:t>
      </w: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«Про утворення постійних комісій</w:t>
      </w: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Луцької міської ради та затвердження</w:t>
      </w: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їх персонального складу»</w:t>
      </w:r>
    </w:p>
    <w:p w:rsidR="006B3DF8" w:rsidRDefault="006B3DF8" w:rsidP="006B3DF8">
      <w:pPr>
        <w:rPr>
          <w:lang w:eastAsia="uk-UA"/>
        </w:rPr>
      </w:pPr>
    </w:p>
    <w:p w:rsidR="006B3DF8" w:rsidRDefault="006B3DF8" w:rsidP="006B3DF8">
      <w:pPr>
        <w:ind w:firstLine="709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Відповідно до статей 26 та 47 Закону України «Про місцеве самоврядування в Україні» міська рада</w:t>
      </w:r>
    </w:p>
    <w:p w:rsidR="006B3DF8" w:rsidRDefault="006B3DF8" w:rsidP="006B3DF8">
      <w:pPr>
        <w:rPr>
          <w:lang w:eastAsia="uk-UA"/>
        </w:rPr>
      </w:pPr>
    </w:p>
    <w:p w:rsidR="006B3DF8" w:rsidRDefault="006B3DF8" w:rsidP="006B3DF8">
      <w:pPr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ВИРІШИЛА:</w:t>
      </w:r>
    </w:p>
    <w:p w:rsidR="006B3DF8" w:rsidRDefault="006B3DF8" w:rsidP="006B3DF8">
      <w:pPr>
        <w:rPr>
          <w:lang w:eastAsia="uk-UA"/>
        </w:rPr>
      </w:pPr>
    </w:p>
    <w:p w:rsidR="006B3DF8" w:rsidRDefault="006B3DF8" w:rsidP="006B3DF8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proofErr w:type="spellStart"/>
      <w:r>
        <w:rPr>
          <w:color w:val="000000"/>
          <w:sz w:val="28"/>
          <w:szCs w:val="28"/>
          <w:lang w:eastAsia="uk-UA"/>
        </w:rPr>
        <w:t>Внести</w:t>
      </w:r>
      <w:proofErr w:type="spellEnd"/>
      <w:r>
        <w:rPr>
          <w:color w:val="000000"/>
          <w:sz w:val="28"/>
          <w:szCs w:val="28"/>
          <w:lang w:eastAsia="uk-UA"/>
        </w:rPr>
        <w:t xml:space="preserve"> зміни до додатку 2 рішення міської ради </w:t>
      </w:r>
      <w:r w:rsidRPr="006B3DF8">
        <w:rPr>
          <w:color w:val="000000"/>
          <w:sz w:val="28"/>
          <w:szCs w:val="28"/>
          <w:lang w:eastAsia="uk-UA"/>
        </w:rPr>
        <w:t>від 01.12.2020 № 1/2</w:t>
      </w:r>
      <w:r>
        <w:rPr>
          <w:color w:val="000000"/>
          <w:sz w:val="28"/>
          <w:szCs w:val="28"/>
          <w:lang w:eastAsia="uk-UA"/>
        </w:rPr>
        <w:t xml:space="preserve"> «Про утворення постійних комісій Луцької міської ради та затвердження їх персонального складу» виклавши пункти 1 та 5 в новій редакції:</w:t>
      </w:r>
    </w:p>
    <w:p w:rsidR="006B3DF8" w:rsidRDefault="006B3DF8" w:rsidP="006B3DF8">
      <w:pPr>
        <w:ind w:firstLine="709"/>
        <w:jc w:val="both"/>
        <w:rPr>
          <w:lang w:eastAsia="uk-UA"/>
        </w:rPr>
      </w:pP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«</w:t>
      </w:r>
      <w:r>
        <w:rPr>
          <w:b/>
          <w:bCs/>
          <w:color w:val="000000"/>
          <w:sz w:val="28"/>
          <w:szCs w:val="28"/>
          <w:lang w:eastAsia="uk-UA"/>
        </w:rPr>
        <w:t>1. Постійна комісія міської ради з питань соціального захисту, охорони здоров’я, материнства та дитинства, освіти, науки, культури, мови.</w:t>
      </w:r>
    </w:p>
    <w:p w:rsidR="006B3DF8" w:rsidRDefault="006B3DF8" w:rsidP="006B3DF8">
      <w:pPr>
        <w:ind w:firstLine="567"/>
        <w:rPr>
          <w:lang w:eastAsia="uk-UA"/>
        </w:rPr>
      </w:pP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>
        <w:rPr>
          <w:color w:val="000000"/>
          <w:sz w:val="28"/>
          <w:szCs w:val="28"/>
          <w:lang w:eastAsia="uk-UA"/>
        </w:rPr>
        <w:t>Лєщинська</w:t>
      </w:r>
      <w:proofErr w:type="spellEnd"/>
      <w:r>
        <w:rPr>
          <w:color w:val="000000"/>
          <w:sz w:val="28"/>
          <w:szCs w:val="28"/>
          <w:lang w:eastAsia="uk-UA"/>
        </w:rPr>
        <w:t xml:space="preserve"> Оксана Петрівна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Члени комісії: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Жупанюк</w:t>
      </w:r>
      <w:proofErr w:type="spellEnd"/>
      <w:r>
        <w:rPr>
          <w:color w:val="000000"/>
          <w:sz w:val="28"/>
          <w:szCs w:val="28"/>
          <w:lang w:eastAsia="uk-UA"/>
        </w:rPr>
        <w:t xml:space="preserve"> Алла Юріївна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Бондар Віталій Олексійович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Гнетньов</w:t>
      </w:r>
      <w:proofErr w:type="spellEnd"/>
      <w:r>
        <w:rPr>
          <w:color w:val="000000"/>
          <w:sz w:val="28"/>
          <w:szCs w:val="28"/>
          <w:lang w:eastAsia="uk-UA"/>
        </w:rPr>
        <w:t xml:space="preserve"> Ігор Васильович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Чебелюк</w:t>
      </w:r>
      <w:proofErr w:type="spellEnd"/>
      <w:r>
        <w:rPr>
          <w:color w:val="000000"/>
          <w:sz w:val="28"/>
          <w:szCs w:val="28"/>
          <w:lang w:eastAsia="uk-UA"/>
        </w:rPr>
        <w:t xml:space="preserve"> Ірина Іванівна</w:t>
      </w:r>
    </w:p>
    <w:p w:rsidR="006B3DF8" w:rsidRDefault="006B3DF8" w:rsidP="006B3DF8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Надточій Алла Володимирівна»</w:t>
      </w:r>
    </w:p>
    <w:p w:rsidR="006B3DF8" w:rsidRDefault="006B3DF8" w:rsidP="006B3DF8">
      <w:pPr>
        <w:ind w:firstLine="567"/>
        <w:jc w:val="both"/>
        <w:rPr>
          <w:lang w:eastAsia="uk-UA"/>
        </w:rPr>
      </w:pP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«</w:t>
      </w:r>
      <w:r>
        <w:rPr>
          <w:b/>
          <w:bCs/>
          <w:color w:val="000000"/>
          <w:sz w:val="28"/>
          <w:szCs w:val="28"/>
          <w:lang w:eastAsia="uk-UA"/>
        </w:rPr>
        <w:t>5. Постійна комісія міської ради з питань планування соціально-економічного розвитку, бюджету та фінансів.</w:t>
      </w:r>
    </w:p>
    <w:p w:rsidR="006B3DF8" w:rsidRDefault="006B3DF8" w:rsidP="006B3DF8">
      <w:pPr>
        <w:ind w:firstLine="567"/>
        <w:rPr>
          <w:lang w:eastAsia="uk-UA"/>
        </w:rPr>
      </w:pP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Голова комісії: </w:t>
      </w:r>
      <w:proofErr w:type="spellStart"/>
      <w:r>
        <w:rPr>
          <w:color w:val="000000"/>
          <w:sz w:val="28"/>
          <w:szCs w:val="28"/>
          <w:lang w:eastAsia="uk-UA"/>
        </w:rPr>
        <w:t>Разумовський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Андрій Русланович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Члени комісії: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Майборода Вікторія Марківна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Пшибельський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Володимир Володимирович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Руднік</w:t>
      </w:r>
      <w:proofErr w:type="spellEnd"/>
      <w:r>
        <w:rPr>
          <w:color w:val="000000"/>
          <w:sz w:val="28"/>
          <w:szCs w:val="28"/>
          <w:lang w:eastAsia="uk-UA"/>
        </w:rPr>
        <w:t xml:space="preserve"> Оксана Петрівна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Степанюк Оксана Миколаївна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Курілін</w:t>
      </w:r>
      <w:proofErr w:type="spellEnd"/>
      <w:r>
        <w:rPr>
          <w:color w:val="000000"/>
          <w:sz w:val="28"/>
          <w:szCs w:val="28"/>
          <w:lang w:eastAsia="uk-UA"/>
        </w:rPr>
        <w:t xml:space="preserve"> Ігор Анатолійович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Моклиця</w:t>
      </w:r>
      <w:proofErr w:type="spellEnd"/>
      <w:r>
        <w:rPr>
          <w:color w:val="000000"/>
          <w:sz w:val="28"/>
          <w:szCs w:val="28"/>
          <w:lang w:eastAsia="uk-UA"/>
        </w:rPr>
        <w:t xml:space="preserve"> Юрій Володимирович</w:t>
      </w:r>
    </w:p>
    <w:p w:rsidR="006B3DF8" w:rsidRDefault="006B3DF8" w:rsidP="006B3DF8">
      <w:pPr>
        <w:ind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Шкітер</w:t>
      </w:r>
      <w:proofErr w:type="spellEnd"/>
      <w:r>
        <w:rPr>
          <w:color w:val="000000"/>
          <w:sz w:val="28"/>
          <w:szCs w:val="28"/>
          <w:lang w:eastAsia="uk-UA"/>
        </w:rPr>
        <w:t xml:space="preserve"> Тарас Ігорович</w:t>
      </w:r>
    </w:p>
    <w:p w:rsidR="006B3DF8" w:rsidRDefault="006B3DF8" w:rsidP="006B3DF8">
      <w:pPr>
        <w:ind w:firstLine="567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Доманська Алла Григорівна».</w:t>
      </w:r>
    </w:p>
    <w:p w:rsidR="006B3DF8" w:rsidRDefault="006B3DF8" w:rsidP="006B3DF8">
      <w:pPr>
        <w:ind w:firstLine="720"/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2. Контроль за виконанням рішення покла</w:t>
      </w:r>
      <w:r>
        <w:rPr>
          <w:color w:val="000000"/>
          <w:sz w:val="28"/>
          <w:szCs w:val="28"/>
          <w:lang w:eastAsia="uk-UA"/>
        </w:rPr>
        <w:t xml:space="preserve">сти на секретаря міської ради Юрія </w:t>
      </w:r>
      <w:proofErr w:type="spellStart"/>
      <w:r>
        <w:rPr>
          <w:color w:val="000000"/>
          <w:sz w:val="28"/>
          <w:szCs w:val="28"/>
          <w:lang w:eastAsia="uk-UA"/>
        </w:rPr>
        <w:t>Безпятка</w:t>
      </w:r>
      <w:proofErr w:type="spellEnd"/>
      <w:r>
        <w:rPr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 w:val="28"/>
          <w:szCs w:val="28"/>
          <w:lang w:eastAsia="uk-UA"/>
        </w:rPr>
        <w:t>.</w:t>
      </w:r>
    </w:p>
    <w:p w:rsidR="006B3DF8" w:rsidRDefault="006B3DF8" w:rsidP="006B3DF8">
      <w:pPr>
        <w:jc w:val="both"/>
        <w:rPr>
          <w:color w:val="000000"/>
          <w:sz w:val="28"/>
          <w:szCs w:val="28"/>
          <w:lang w:eastAsia="uk-UA"/>
        </w:rPr>
      </w:pPr>
    </w:p>
    <w:p w:rsidR="006B3DF8" w:rsidRDefault="006B3DF8" w:rsidP="006B3DF8">
      <w:pPr>
        <w:jc w:val="both"/>
        <w:rPr>
          <w:color w:val="000000"/>
          <w:sz w:val="28"/>
          <w:szCs w:val="28"/>
          <w:lang w:eastAsia="uk-UA"/>
        </w:rPr>
      </w:pPr>
    </w:p>
    <w:p w:rsidR="006B3DF8" w:rsidRDefault="006B3DF8" w:rsidP="006B3DF8">
      <w:pPr>
        <w:jc w:val="both"/>
        <w:rPr>
          <w:color w:val="000000"/>
          <w:sz w:val="28"/>
          <w:szCs w:val="28"/>
          <w:lang w:eastAsia="uk-UA"/>
        </w:rPr>
      </w:pPr>
    </w:p>
    <w:p w:rsidR="006B3DF8" w:rsidRDefault="006B3DF8" w:rsidP="006B3DF8">
      <w:pPr>
        <w:jc w:val="both"/>
        <w:rPr>
          <w:lang w:eastAsia="uk-UA"/>
        </w:rPr>
      </w:pPr>
      <w:r>
        <w:rPr>
          <w:color w:val="000000"/>
          <w:sz w:val="28"/>
          <w:szCs w:val="28"/>
          <w:lang w:eastAsia="uk-UA"/>
        </w:rPr>
        <w:t>Міський голова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>Ігор ПОЛІЩУК</w:t>
      </w:r>
    </w:p>
    <w:p w:rsidR="006B3DF8" w:rsidRPr="006B3DF8" w:rsidRDefault="006B3DF8" w:rsidP="006B3DF8">
      <w:pPr>
        <w:rPr>
          <w:sz w:val="28"/>
          <w:szCs w:val="28"/>
          <w:lang w:eastAsia="uk-UA"/>
        </w:rPr>
      </w:pPr>
    </w:p>
    <w:p w:rsidR="006B3DF8" w:rsidRDefault="006B3DF8" w:rsidP="006B3DF8">
      <w:pPr>
        <w:jc w:val="both"/>
        <w:rPr>
          <w:lang w:eastAsia="uk-UA"/>
        </w:rPr>
      </w:pPr>
      <w:r>
        <w:rPr>
          <w:color w:val="000000"/>
          <w:lang w:eastAsia="uk-UA"/>
        </w:rPr>
        <w:t>Доманська</w:t>
      </w:r>
    </w:p>
    <w:p w:rsidR="006B3DF8" w:rsidRPr="006745CA" w:rsidRDefault="006B3DF8" w:rsidP="00C02F05">
      <w:pPr>
        <w:jc w:val="center"/>
      </w:pPr>
    </w:p>
    <w:sectPr w:rsidR="006B3DF8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6745CA"/>
    <w:rsid w:val="006B3DF8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81F8"/>
  <w15:docId w15:val="{3B292B51-5F4F-49CD-8A68-86CC5A5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dcterms:created xsi:type="dcterms:W3CDTF">2022-02-22T13:50:00Z</dcterms:created>
  <dcterms:modified xsi:type="dcterms:W3CDTF">2022-11-15T10:03:00Z</dcterms:modified>
  <dc:language>uk-UA</dc:language>
</cp:coreProperties>
</file>