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B30257" w14:textId="77777777" w:rsidR="009F630E" w:rsidRDefault="00000000">
      <w:pPr>
        <w:ind w:left="5220"/>
        <w:rPr>
          <w:szCs w:val="28"/>
        </w:rPr>
      </w:pPr>
      <w:r>
        <w:rPr>
          <w:szCs w:val="28"/>
        </w:rPr>
        <w:t xml:space="preserve">Додаток </w:t>
      </w:r>
    </w:p>
    <w:p w14:paraId="4E6DA217" w14:textId="77777777" w:rsidR="009F630E" w:rsidRDefault="00000000">
      <w:pPr>
        <w:ind w:left="5220"/>
      </w:pPr>
      <w:r>
        <w:rPr>
          <w:szCs w:val="28"/>
        </w:rPr>
        <w:t>до рішення виконавчого комітету</w:t>
      </w:r>
    </w:p>
    <w:p w14:paraId="5EF02811" w14:textId="77777777" w:rsidR="009F630E" w:rsidRDefault="00000000">
      <w:pPr>
        <w:ind w:left="5220"/>
      </w:pPr>
      <w:r>
        <w:rPr>
          <w:szCs w:val="28"/>
        </w:rPr>
        <w:t>міської ради</w:t>
      </w:r>
    </w:p>
    <w:p w14:paraId="3E3DFA9A" w14:textId="77777777" w:rsidR="009F630E" w:rsidRDefault="00000000">
      <w:pPr>
        <w:ind w:left="5220"/>
      </w:pPr>
      <w:r>
        <w:rPr>
          <w:szCs w:val="28"/>
        </w:rPr>
        <w:t>_______________№_________</w:t>
      </w:r>
    </w:p>
    <w:p w14:paraId="6AC3CB65" w14:textId="77777777" w:rsidR="009F630E" w:rsidRDefault="009F630E">
      <w:pPr>
        <w:pStyle w:val="af2"/>
        <w:spacing w:before="0" w:after="0"/>
        <w:jc w:val="center"/>
        <w:rPr>
          <w:bCs/>
          <w:color w:val="000000"/>
          <w:sz w:val="28"/>
          <w:szCs w:val="28"/>
          <w:lang w:val="uk-UA"/>
        </w:rPr>
      </w:pPr>
    </w:p>
    <w:p w14:paraId="745EDFA5" w14:textId="77777777" w:rsidR="009F630E" w:rsidRDefault="009F630E">
      <w:pPr>
        <w:pStyle w:val="af2"/>
        <w:spacing w:before="0" w:after="0"/>
        <w:jc w:val="center"/>
        <w:rPr>
          <w:bCs/>
          <w:color w:val="000000"/>
          <w:sz w:val="28"/>
          <w:szCs w:val="28"/>
          <w:lang w:val="uk-UA"/>
        </w:rPr>
      </w:pPr>
    </w:p>
    <w:p w14:paraId="76B6A3BD" w14:textId="77777777" w:rsidR="009F630E" w:rsidRDefault="00000000">
      <w:pPr>
        <w:pStyle w:val="af2"/>
        <w:spacing w:before="0" w:after="0"/>
        <w:jc w:val="center"/>
      </w:pPr>
      <w:r>
        <w:rPr>
          <w:sz w:val="28"/>
          <w:szCs w:val="28"/>
          <w:lang w:val="uk-UA"/>
        </w:rPr>
        <w:t>ПОЛОЖЕННЯ</w:t>
      </w:r>
    </w:p>
    <w:p w14:paraId="57B491F4" w14:textId="77777777" w:rsidR="009F630E" w:rsidRDefault="00000000">
      <w:pPr>
        <w:pStyle w:val="af2"/>
        <w:spacing w:before="0" w:after="0"/>
        <w:jc w:val="center"/>
      </w:pPr>
      <w:r>
        <w:rPr>
          <w:sz w:val="28"/>
          <w:szCs w:val="28"/>
          <w:lang w:val="uk-UA"/>
        </w:rPr>
        <w:t>про умови оплати праці та преміювання керівників підприємств, що належать до комунальної власності міської територіальної громади</w:t>
      </w:r>
    </w:p>
    <w:p w14:paraId="45502711" w14:textId="77777777" w:rsidR="009F630E" w:rsidRDefault="009F630E">
      <w:pPr>
        <w:jc w:val="center"/>
        <w:rPr>
          <w:bCs w:val="0"/>
          <w:szCs w:val="28"/>
        </w:rPr>
      </w:pPr>
    </w:p>
    <w:p w14:paraId="2EF78075" w14:textId="77777777" w:rsidR="009F630E" w:rsidRDefault="00000000">
      <w:pPr>
        <w:jc w:val="center"/>
      </w:pPr>
      <w:r>
        <w:rPr>
          <w:bCs w:val="0"/>
          <w:szCs w:val="28"/>
        </w:rPr>
        <w:t>1. Загальні положення</w:t>
      </w:r>
    </w:p>
    <w:p w14:paraId="6807D4B4" w14:textId="77777777" w:rsidR="009F630E" w:rsidRDefault="00000000">
      <w:pPr>
        <w:ind w:firstLine="567"/>
        <w:jc w:val="both"/>
      </w:pPr>
      <w:r>
        <w:rPr>
          <w:szCs w:val="28"/>
        </w:rPr>
        <w:t xml:space="preserve">1.1. Це Положення розроблено з метою встановлення в контрактах з керівниками комунальних підприємств та комунальних некомерційних підприємств (далі – підприємства), </w:t>
      </w:r>
      <w:r>
        <w:rPr>
          <w:szCs w:val="28"/>
          <w:lang w:eastAsia="en-US"/>
        </w:rPr>
        <w:t>диференційованого</w:t>
      </w:r>
      <w:r>
        <w:rPr>
          <w:szCs w:val="28"/>
        </w:rPr>
        <w:t xml:space="preserve"> підходу до визначення розміру посадових окладів, відповідного їх заохочення за якісне виконання обов’язків за контрактом, в залежності від результатів виробничо-господарської діяльності, підвищення стимулюючої ролі премії у виконанні фінансових планів.</w:t>
      </w:r>
    </w:p>
    <w:p w14:paraId="0F77F32E" w14:textId="77777777" w:rsidR="009F630E" w:rsidRDefault="00000000">
      <w:pPr>
        <w:ind w:firstLine="567"/>
        <w:jc w:val="both"/>
      </w:pPr>
      <w:r>
        <w:rPr>
          <w:color w:val="000000"/>
          <w:szCs w:val="28"/>
        </w:rPr>
        <w:t>1.2. Заробітна плата керівника підприємства складається з посадового окладу, доплат і надбавок до посадового окладу, премії, та інших видів матеріального заохочення, визначених законодавством.</w:t>
      </w:r>
    </w:p>
    <w:p w14:paraId="07B8F3DF" w14:textId="77777777" w:rsidR="009F630E" w:rsidRPr="00E24CE1" w:rsidRDefault="009F630E">
      <w:pPr>
        <w:ind w:firstLine="709"/>
        <w:jc w:val="both"/>
        <w:rPr>
          <w:bCs w:val="0"/>
          <w:color w:val="000000"/>
          <w:szCs w:val="28"/>
        </w:rPr>
      </w:pPr>
    </w:p>
    <w:p w14:paraId="5D70626A" w14:textId="77777777" w:rsidR="009F630E" w:rsidRDefault="00000000">
      <w:pPr>
        <w:jc w:val="center"/>
      </w:pPr>
      <w:r>
        <w:rPr>
          <w:bCs w:val="0"/>
          <w:color w:val="000000"/>
          <w:szCs w:val="28"/>
        </w:rPr>
        <w:t>2. Визначення розміру посадового окладу</w:t>
      </w:r>
    </w:p>
    <w:p w14:paraId="3B7C6363" w14:textId="1B6BD3AF" w:rsidR="009F630E" w:rsidRDefault="00000000">
      <w:pPr>
        <w:ind w:firstLine="567"/>
        <w:jc w:val="both"/>
      </w:pPr>
      <w:r>
        <w:rPr>
          <w:rStyle w:val="st42"/>
          <w:szCs w:val="28"/>
        </w:rPr>
        <w:t xml:space="preserve">2.1. Розмір посадового окладу керівника </w:t>
      </w:r>
      <w:r>
        <w:rPr>
          <w:rStyle w:val="st42"/>
          <w:color w:val="auto"/>
          <w:szCs w:val="28"/>
        </w:rPr>
        <w:t>підприємства</w:t>
      </w:r>
      <w:r>
        <w:rPr>
          <w:rStyle w:val="st42"/>
          <w:szCs w:val="28"/>
        </w:rPr>
        <w:t xml:space="preserve"> визначається залежно від </w:t>
      </w:r>
      <w:r>
        <w:rPr>
          <w:rStyle w:val="st42"/>
          <w:color w:val="auto"/>
          <w:szCs w:val="28"/>
        </w:rPr>
        <w:t>середньооблікової чисельності працівників в еквіваленті повної зайнятості за рік, у кратності до розміру тарифної ставки мінімального розряду робітника</w:t>
      </w:r>
      <w:r>
        <w:rPr>
          <w:rStyle w:val="st42"/>
          <w:szCs w:val="28"/>
        </w:rPr>
        <w:t xml:space="preserve"> основної професії, згідно з показниками таблиці 1 (додаток 1 до Положення).</w:t>
      </w:r>
      <w:r>
        <w:t xml:space="preserve"> </w:t>
      </w:r>
      <w:r>
        <w:rPr>
          <w:rStyle w:val="st42"/>
          <w:szCs w:val="28"/>
        </w:rPr>
        <w:t>У разі, коли тарифні ставки робітників не застосовуються –</w:t>
      </w:r>
      <w:r w:rsidR="00E24CE1">
        <w:rPr>
          <w:rStyle w:val="st42"/>
          <w:szCs w:val="28"/>
        </w:rPr>
        <w:t xml:space="preserve"> </w:t>
      </w:r>
      <w:r>
        <w:rPr>
          <w:rStyle w:val="st42"/>
          <w:szCs w:val="28"/>
        </w:rPr>
        <w:t>у</w:t>
      </w:r>
      <w:r w:rsidR="00E24CE1">
        <w:rPr>
          <w:rStyle w:val="st42"/>
          <w:szCs w:val="28"/>
        </w:rPr>
        <w:t> </w:t>
      </w:r>
      <w:r>
        <w:rPr>
          <w:rStyle w:val="st42"/>
          <w:szCs w:val="28"/>
        </w:rPr>
        <w:t>кратності до мінімального посадового окладу працівника основної професії, визначених у колективному договорі.</w:t>
      </w:r>
    </w:p>
    <w:p w14:paraId="2DFD8F81" w14:textId="77777777" w:rsidR="009F630E" w:rsidRDefault="00000000">
      <w:pPr>
        <w:ind w:firstLine="567"/>
        <w:jc w:val="both"/>
        <w:rPr>
          <w:rStyle w:val="st42"/>
          <w:szCs w:val="28"/>
        </w:rPr>
      </w:pPr>
      <w:r>
        <w:rPr>
          <w:rStyle w:val="st42"/>
          <w:szCs w:val="28"/>
        </w:rPr>
        <w:t xml:space="preserve">2.2. Підставою для перегляду розміру посадового окладу керівника підприємства у контракті можуть бути: </w:t>
      </w:r>
    </w:p>
    <w:p w14:paraId="737706BA" w14:textId="77777777" w:rsidR="009F630E" w:rsidRDefault="00000000">
      <w:pPr>
        <w:ind w:firstLine="567"/>
        <w:jc w:val="both"/>
        <w:rPr>
          <w:rStyle w:val="st42"/>
          <w:szCs w:val="28"/>
        </w:rPr>
      </w:pPr>
      <w:r>
        <w:rPr>
          <w:rStyle w:val="st42"/>
          <w:szCs w:val="28"/>
        </w:rPr>
        <w:t>підвищення окладу (тарифної ставки мінімального розряду) робітника основної професії;</w:t>
      </w:r>
    </w:p>
    <w:p w14:paraId="3849F69F" w14:textId="77777777" w:rsidR="009F630E" w:rsidRDefault="00000000">
      <w:pPr>
        <w:ind w:firstLine="567"/>
        <w:jc w:val="both"/>
        <w:rPr>
          <w:rStyle w:val="st42"/>
          <w:szCs w:val="28"/>
        </w:rPr>
      </w:pPr>
      <w:r>
        <w:rPr>
          <w:rStyle w:val="st42"/>
          <w:szCs w:val="28"/>
        </w:rPr>
        <w:t>зміна середньооблікової чисельності працюючих, в еквіваленті повної зайнятості за рік, до розмірів, що дозволяють змінити граничні межі кратності при визначенні посадових окладів керівників згідно з додатком 1 до Положення;</w:t>
      </w:r>
    </w:p>
    <w:p w14:paraId="0886FEB7" w14:textId="77777777" w:rsidR="009F630E" w:rsidRDefault="00000000">
      <w:pPr>
        <w:ind w:firstLine="567"/>
        <w:jc w:val="both"/>
        <w:rPr>
          <w:color w:val="000000"/>
          <w:szCs w:val="28"/>
        </w:rPr>
      </w:pPr>
      <w:r>
        <w:rPr>
          <w:rStyle w:val="st42"/>
          <w:szCs w:val="28"/>
        </w:rPr>
        <w:t>зміна показника кратності у межах граничної величини.</w:t>
      </w:r>
    </w:p>
    <w:p w14:paraId="3DE67ADD" w14:textId="77777777" w:rsidR="009F630E" w:rsidRDefault="00000000">
      <w:pPr>
        <w:ind w:firstLine="567"/>
        <w:jc w:val="both"/>
        <w:rPr>
          <w:rStyle w:val="st42"/>
          <w:szCs w:val="28"/>
        </w:rPr>
      </w:pPr>
      <w:r>
        <w:rPr>
          <w:rStyle w:val="st42"/>
          <w:szCs w:val="28"/>
        </w:rPr>
        <w:t xml:space="preserve">Керівники підприємств при виникненні підстав та в інших випадках, передбачених законодавством, звертаються до міського голови з поданням про встановлення (перегляд) розміру посадового окладу та </w:t>
      </w:r>
      <w:r>
        <w:rPr>
          <w:rStyle w:val="st42"/>
          <w:color w:val="auto"/>
          <w:szCs w:val="28"/>
        </w:rPr>
        <w:t xml:space="preserve">Розрахунком </w:t>
      </w:r>
      <w:r>
        <w:rPr>
          <w:rStyle w:val="st42"/>
          <w:szCs w:val="28"/>
        </w:rPr>
        <w:t>посадового окладу керівника комунального підприємства за формою встановленого зразка згідно з додатком 2 до Положення.</w:t>
      </w:r>
    </w:p>
    <w:p w14:paraId="4E043598" w14:textId="77777777" w:rsidR="009F630E" w:rsidRDefault="00000000">
      <w:pPr>
        <w:ind w:firstLine="709"/>
        <w:jc w:val="both"/>
      </w:pPr>
      <w:r>
        <w:rPr>
          <w:rStyle w:val="st42"/>
          <w:szCs w:val="28"/>
        </w:rPr>
        <w:t xml:space="preserve">На підставі розглянутого міським головою подання, з Розрахунком посадового окладу керівника підприємства, </w:t>
      </w:r>
      <w:r>
        <w:rPr>
          <w:rStyle w:val="st42"/>
          <w:color w:val="auto"/>
          <w:szCs w:val="28"/>
        </w:rPr>
        <w:t xml:space="preserve">управління персоналу міської </w:t>
      </w:r>
      <w:r>
        <w:rPr>
          <w:rStyle w:val="st42"/>
          <w:color w:val="auto"/>
          <w:szCs w:val="28"/>
        </w:rPr>
        <w:lastRenderedPageBreak/>
        <w:t>ради г</w:t>
      </w:r>
      <w:r>
        <w:rPr>
          <w:rStyle w:val="st42"/>
          <w:szCs w:val="28"/>
        </w:rPr>
        <w:t xml:space="preserve">отує </w:t>
      </w:r>
      <w:proofErr w:type="spellStart"/>
      <w:r>
        <w:rPr>
          <w:rStyle w:val="st42"/>
          <w:szCs w:val="28"/>
        </w:rPr>
        <w:t>проєкт</w:t>
      </w:r>
      <w:proofErr w:type="spellEnd"/>
      <w:r>
        <w:rPr>
          <w:rStyle w:val="st42"/>
          <w:szCs w:val="28"/>
        </w:rPr>
        <w:t xml:space="preserve"> контракту (додаткової угоди до контракту) з керівником комунального підприємства.</w:t>
      </w:r>
    </w:p>
    <w:p w14:paraId="1288E2BC" w14:textId="12A4AAAE" w:rsidR="009F630E" w:rsidRDefault="00000000">
      <w:pPr>
        <w:ind w:firstLine="567"/>
        <w:jc w:val="both"/>
      </w:pPr>
      <w:r>
        <w:rPr>
          <w:rStyle w:val="st42"/>
          <w:szCs w:val="28"/>
        </w:rPr>
        <w:t xml:space="preserve">2.3. Посадовий </w:t>
      </w:r>
      <w:r>
        <w:rPr>
          <w:szCs w:val="28"/>
        </w:rPr>
        <w:t xml:space="preserve">оклад керівника новоствореного підприємства визначається в кратності п’яти прожиткових мінімумів для працездатних осіб до укладання колективного договору на підприємстві та затвердження штатного розпису. Після укладення колективного договору та визначення </w:t>
      </w:r>
      <w:r>
        <w:rPr>
          <w:rStyle w:val="st42"/>
          <w:szCs w:val="28"/>
        </w:rPr>
        <w:t>середньооблікової чисельності працюючих, в еквіваленті повної зайнятості за рік, розмір посадового окладу керівника новоствореного комунального підприємства визначається відповідно до пункту 2.1 цього Положення.</w:t>
      </w:r>
    </w:p>
    <w:p w14:paraId="286F09F5" w14:textId="77777777" w:rsidR="009F630E" w:rsidRDefault="00000000">
      <w:pPr>
        <w:ind w:firstLine="567"/>
        <w:jc w:val="both"/>
      </w:pPr>
      <w:r>
        <w:rPr>
          <w:rStyle w:val="st42"/>
          <w:szCs w:val="28"/>
        </w:rPr>
        <w:t xml:space="preserve">2.4. Відповідальність </w:t>
      </w:r>
      <w:r>
        <w:rPr>
          <w:color w:val="000000"/>
          <w:szCs w:val="28"/>
        </w:rPr>
        <w:t>за достовірність наданої інформації стосовно середньооблікової чисельності працівників, в еквіваленті повної зайнятості за рік та посадового окладу (ставки) працівника основної професії несе керівник та головний бухгалтер підприємства.</w:t>
      </w:r>
    </w:p>
    <w:p w14:paraId="46DDD6AB" w14:textId="77777777" w:rsidR="009F630E" w:rsidRDefault="00000000">
      <w:pPr>
        <w:ind w:firstLine="567"/>
        <w:jc w:val="both"/>
      </w:pPr>
      <w:r>
        <w:rPr>
          <w:color w:val="000000"/>
          <w:szCs w:val="28"/>
        </w:rPr>
        <w:t xml:space="preserve">2.5. Штатні розписи комунальних підприємств </w:t>
      </w:r>
      <w:r>
        <w:rPr>
          <w:szCs w:val="28"/>
        </w:rPr>
        <w:t>погоджуються виконавчим органом міської ради</w:t>
      </w:r>
      <w:r>
        <w:rPr>
          <w:rStyle w:val="st42"/>
          <w:color w:val="auto"/>
          <w:szCs w:val="28"/>
        </w:rPr>
        <w:t>, до сфери управління якого входить комунальне підприємство,</w:t>
      </w:r>
      <w:r>
        <w:rPr>
          <w:szCs w:val="28"/>
        </w:rPr>
        <w:t xml:space="preserve"> департаментом економічної політики Луцької міської ради, </w:t>
      </w:r>
      <w:r>
        <w:rPr>
          <w:szCs w:val="28"/>
          <w:lang w:eastAsia="en-US"/>
        </w:rPr>
        <w:t>заступник</w:t>
      </w:r>
      <w:r>
        <w:rPr>
          <w:color w:val="000000"/>
          <w:szCs w:val="28"/>
          <w:lang w:eastAsia="en-US"/>
        </w:rPr>
        <w:t>ом міського голови відповідно до розподілу обов’язків та міським головою.</w:t>
      </w:r>
    </w:p>
    <w:p w14:paraId="47812FB8" w14:textId="77777777" w:rsidR="009F630E" w:rsidRDefault="00000000">
      <w:pPr>
        <w:ind w:firstLine="567"/>
        <w:jc w:val="both"/>
      </w:pPr>
      <w:r>
        <w:rPr>
          <w:szCs w:val="28"/>
        </w:rPr>
        <w:t xml:space="preserve">Примірник погодженого і затвердженого, в установленому порядку штатного розпису, зберігається у </w:t>
      </w:r>
      <w:r>
        <w:rPr>
          <w:color w:val="000000"/>
          <w:szCs w:val="28"/>
        </w:rPr>
        <w:t>департаменті економічної політики Луцької міської ради.</w:t>
      </w:r>
    </w:p>
    <w:p w14:paraId="42107844" w14:textId="77777777" w:rsidR="009F630E" w:rsidRDefault="009F630E">
      <w:pPr>
        <w:ind w:firstLine="709"/>
        <w:jc w:val="both"/>
        <w:rPr>
          <w:szCs w:val="28"/>
        </w:rPr>
      </w:pPr>
    </w:p>
    <w:p w14:paraId="0CE29B0E" w14:textId="77777777" w:rsidR="009F630E" w:rsidRDefault="00000000">
      <w:pPr>
        <w:pStyle w:val="ab"/>
        <w:spacing w:after="0"/>
        <w:ind w:firstLine="709"/>
        <w:jc w:val="center"/>
      </w:pPr>
      <w:r>
        <w:rPr>
          <w:bCs w:val="0"/>
          <w:color w:val="000000"/>
          <w:szCs w:val="28"/>
        </w:rPr>
        <w:t>3. Показники, розміри та умови преміювання</w:t>
      </w:r>
    </w:p>
    <w:p w14:paraId="6C630D19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 xml:space="preserve">3.1. Керівнику </w:t>
      </w:r>
      <w:r>
        <w:rPr>
          <w:szCs w:val="28"/>
        </w:rPr>
        <w:t>підприємства, враховуючи виконання умов і диференційованих показників преміювання (додаток 3 до Положення), може встановлюватися премія:</w:t>
      </w:r>
    </w:p>
    <w:p w14:paraId="2EFA6DF2" w14:textId="77777777" w:rsidR="009F630E" w:rsidRDefault="00000000">
      <w:pPr>
        <w:tabs>
          <w:tab w:val="left" w:pos="9356"/>
        </w:tabs>
        <w:ind w:firstLine="567"/>
        <w:jc w:val="both"/>
      </w:pPr>
      <w:r>
        <w:rPr>
          <w:szCs w:val="28"/>
        </w:rPr>
        <w:t xml:space="preserve">за місяць – у розмірі до 100 відсотків посадового окладу керівника (розмір премії може бути збільшений за виконання додаткового обсягу робіт, особливо важливих завдань, ефективної реалізації інвестиційних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та програм тощо, за наявності відповідного подання органу управління підприємством);</w:t>
      </w:r>
    </w:p>
    <w:p w14:paraId="5858AC1D" w14:textId="77777777" w:rsidR="009F630E" w:rsidRDefault="00000000">
      <w:pPr>
        <w:tabs>
          <w:tab w:val="left" w:pos="9356"/>
        </w:tabs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lang w:eastAsia="en-US"/>
        </w:rPr>
        <w:t>за рік – у розмірі до п’яти посадових окладів керівника.</w:t>
      </w:r>
    </w:p>
    <w:p w14:paraId="5CCFAE26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>3.2. Премія зменшується або не нараховується у разі:</w:t>
      </w:r>
    </w:p>
    <w:p w14:paraId="2658CAF0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 xml:space="preserve">1) наявності заборгованості підприємства з виплати заробітної плати у відповідному звітному періоді. Розмір премії за такий період повинен становити не більше 20 % максимально дозволеного розміру премії, </w:t>
      </w:r>
      <w:r>
        <w:rPr>
          <w:szCs w:val="28"/>
        </w:rPr>
        <w:t>встановленого цим Положенням,</w:t>
      </w:r>
      <w:r>
        <w:rPr>
          <w:color w:val="000000"/>
          <w:szCs w:val="28"/>
        </w:rPr>
        <w:t xml:space="preserve"> крім випадків, коли виникнення заборгованості пов’язане з невиконанням державою (місцевим бюджетом) зобов’язань з відшкодуванням пільг (субсидій) та інших платежів відповідно до вимог законодавства;</w:t>
      </w:r>
    </w:p>
    <w:p w14:paraId="376E1894" w14:textId="5234A156" w:rsidR="009F630E" w:rsidRDefault="00000000">
      <w:pPr>
        <w:tabs>
          <w:tab w:val="left" w:pos="4290"/>
          <w:tab w:val="left" w:pos="4845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2) погіршення якості роботи, невиконання умов контракту, порушення трудової дисципліни у тому звітному періоді, коли виявлено відповідне порушення (за окремим розпорядженням міського голови).</w:t>
      </w:r>
    </w:p>
    <w:p w14:paraId="481E4F10" w14:textId="77777777" w:rsidR="00E24CE1" w:rsidRDefault="00E24CE1">
      <w:pPr>
        <w:tabs>
          <w:tab w:val="left" w:pos="4290"/>
          <w:tab w:val="left" w:pos="4845"/>
        </w:tabs>
        <w:ind w:firstLine="567"/>
        <w:jc w:val="both"/>
      </w:pPr>
    </w:p>
    <w:p w14:paraId="15B1B2DF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lastRenderedPageBreak/>
        <w:t>3.3.</w:t>
      </w:r>
      <w:r>
        <w:rPr>
          <w:lang w:val="en-US"/>
        </w:rPr>
        <w:t> </w:t>
      </w:r>
      <w:r>
        <w:rPr>
          <w:color w:val="000000"/>
          <w:szCs w:val="28"/>
        </w:rPr>
        <w:t>Премія не нараховується</w:t>
      </w:r>
      <w:r>
        <w:rPr>
          <w:color w:val="000000"/>
          <w:szCs w:val="28"/>
          <w:lang w:val="ru-RU"/>
        </w:rPr>
        <w:t xml:space="preserve"> у таких </w:t>
      </w:r>
      <w:proofErr w:type="spellStart"/>
      <w:r>
        <w:rPr>
          <w:color w:val="000000"/>
          <w:szCs w:val="28"/>
          <w:lang w:val="ru-RU"/>
        </w:rPr>
        <w:t>випадках</w:t>
      </w:r>
      <w:proofErr w:type="spellEnd"/>
      <w:r>
        <w:rPr>
          <w:color w:val="000000"/>
          <w:szCs w:val="28"/>
        </w:rPr>
        <w:t>:</w:t>
      </w:r>
    </w:p>
    <w:p w14:paraId="5D27C4F7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>1) у разі збільшення розміру заборгованості підприємства з виплати заробітної плати у поточному звітному періоді, порівняно з попереднім звітним періодом, крім випадків, коли виникнення заборгованості пов’язане з невиконанням державою (місцевим бюджетом) зобов’язань з відшкодуванням пільг (субсидій) та інших платежів відповідно до вимог законодавства України;</w:t>
      </w:r>
    </w:p>
    <w:p w14:paraId="59BC1B29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>2) при отриманні чистого збитку, крім випадків, коли керівнику підприємства встановлено коефіцієнт ефективності у вигляді зниження рівня збитковості підприємства, який встановлюється виконавчим органом міської ради,</w:t>
      </w:r>
      <w:r>
        <w:rPr>
          <w:rStyle w:val="st42"/>
          <w:szCs w:val="28"/>
        </w:rPr>
        <w:t xml:space="preserve"> до сфери управління якого входить комунальне підприємство,</w:t>
      </w:r>
      <w:r>
        <w:rPr>
          <w:color w:val="000000"/>
          <w:szCs w:val="28"/>
        </w:rPr>
        <w:t xml:space="preserve"> за погодженням з департаментом економічної політики;</w:t>
      </w:r>
    </w:p>
    <w:p w14:paraId="206ACF29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>3) у разі незатвердження (</w:t>
      </w:r>
      <w:r>
        <w:rPr>
          <w:szCs w:val="28"/>
        </w:rPr>
        <w:t>непогодження) у встановленому законодавством порядку річного фінансового плану;</w:t>
      </w:r>
    </w:p>
    <w:p w14:paraId="3C9A1483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szCs w:val="28"/>
        </w:rPr>
        <w:t>4) керівникам підприємств, які знаходяться в стадії ліквідації, банкрутства чи фактично не здійснюють фінансово-господарську діяльність.</w:t>
      </w:r>
    </w:p>
    <w:p w14:paraId="7E11BD67" w14:textId="77777777" w:rsidR="009F630E" w:rsidRDefault="00000000">
      <w:pPr>
        <w:tabs>
          <w:tab w:val="left" w:pos="4290"/>
          <w:tab w:val="left" w:pos="4845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3.4. </w:t>
      </w:r>
      <w:r>
        <w:rPr>
          <w:szCs w:val="28"/>
        </w:rPr>
        <w:t>Підставою для визначення розміру премії керівника підприємства є звернення комунального підприємства, що подається не пізніше 10 числа місяця, наступного за звітним, до департаменту економічної політики щодо його преміювання. Додатком до звернення є Звіт про виконання диференційованих показників преміювання керівника згідно з встановленою формою (далі – Звіт) (додаток 4 до Положення).</w:t>
      </w:r>
    </w:p>
    <w:p w14:paraId="099C1421" w14:textId="77777777" w:rsidR="009F630E" w:rsidRDefault="00000000">
      <w:pPr>
        <w:tabs>
          <w:tab w:val="left" w:pos="4290"/>
          <w:tab w:val="left" w:pos="4845"/>
        </w:tabs>
        <w:ind w:firstLine="567"/>
        <w:jc w:val="both"/>
        <w:rPr>
          <w:color w:val="000000"/>
          <w:szCs w:val="28"/>
        </w:rPr>
      </w:pPr>
      <w:r>
        <w:rPr>
          <w:rStyle w:val="st42"/>
          <w:szCs w:val="28"/>
        </w:rPr>
        <w:t xml:space="preserve">Відповідальність </w:t>
      </w:r>
      <w:r>
        <w:rPr>
          <w:color w:val="000000"/>
          <w:szCs w:val="28"/>
        </w:rPr>
        <w:t>за достовірність наданої інформації у Звіті несе керівник та головний бухгалтер підприємства.</w:t>
      </w:r>
    </w:p>
    <w:p w14:paraId="43BCE545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szCs w:val="28"/>
        </w:rPr>
        <w:t>3.5. Департамент економічної політики розглядає Звіт про виконання диференційованих показників преміювання керівника та перевіряє відповідність розрахунків до показників фінансового плану підприємства.</w:t>
      </w:r>
    </w:p>
    <w:p w14:paraId="40B45325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szCs w:val="28"/>
        </w:rPr>
        <w:t>3.6. На підставі розглянутого звернення та Звіту департамент економічної політики до 20 числа місяця, наступного за звітним, готує Подання міському голові на преміювання керівника підприємства згідно з встановленою формою, що додається (додаток 5 до Положення).</w:t>
      </w:r>
    </w:p>
    <w:p w14:paraId="60E68C6E" w14:textId="4DCBE51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szCs w:val="28"/>
        </w:rPr>
        <w:t>3.7. </w:t>
      </w:r>
      <w:r>
        <w:rPr>
          <w:color w:val="000000"/>
          <w:szCs w:val="28"/>
          <w:lang w:eastAsia="en-US"/>
        </w:rPr>
        <w:t xml:space="preserve">На підставі Подання </w:t>
      </w:r>
      <w:r>
        <w:rPr>
          <w:szCs w:val="28"/>
          <w:lang w:eastAsia="en-US"/>
        </w:rPr>
        <w:t xml:space="preserve">управління персоналу </w:t>
      </w:r>
      <w:r>
        <w:rPr>
          <w:color w:val="000000"/>
          <w:szCs w:val="28"/>
          <w:lang w:eastAsia="en-US"/>
        </w:rPr>
        <w:t xml:space="preserve">міської ради готує </w:t>
      </w:r>
      <w:proofErr w:type="spellStart"/>
      <w:r>
        <w:rPr>
          <w:color w:val="000000"/>
          <w:szCs w:val="28"/>
          <w:lang w:eastAsia="en-US"/>
        </w:rPr>
        <w:t>проєкт</w:t>
      </w:r>
      <w:proofErr w:type="spellEnd"/>
      <w:r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</w:rPr>
        <w:t xml:space="preserve">розпорядження про преміювання керівника підприємства. </w:t>
      </w:r>
    </w:p>
    <w:p w14:paraId="07A63793" w14:textId="77777777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rPr>
          <w:color w:val="000000"/>
          <w:szCs w:val="28"/>
        </w:rPr>
        <w:t>3.</w:t>
      </w:r>
      <w:r>
        <w:rPr>
          <w:color w:val="000000"/>
          <w:szCs w:val="28"/>
          <w:lang w:val="ru-RU"/>
        </w:rPr>
        <w:t>8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Премія к</w:t>
      </w:r>
      <w:r>
        <w:rPr>
          <w:szCs w:val="28"/>
        </w:rPr>
        <w:t>ерівнику підприємства нараховується за фактично відпрацьований час у звітному періоді. За період відпусток, тимчасової непрацездатності, навчання тощо премія не нараховується.</w:t>
      </w:r>
    </w:p>
    <w:p w14:paraId="0EAEAD31" w14:textId="77777777" w:rsidR="009F630E" w:rsidRDefault="00000000">
      <w:pPr>
        <w:tabs>
          <w:tab w:val="left" w:pos="4290"/>
          <w:tab w:val="left" w:pos="4845"/>
        </w:tabs>
        <w:ind w:firstLine="567"/>
        <w:jc w:val="both"/>
        <w:rPr>
          <w:szCs w:val="28"/>
        </w:rPr>
      </w:pPr>
      <w:r>
        <w:rPr>
          <w:szCs w:val="28"/>
        </w:rPr>
        <w:t>У разі припинення трудових відносин за посадою, премія за звітний період та за рік не нараховується.</w:t>
      </w:r>
    </w:p>
    <w:p w14:paraId="5E36D969" w14:textId="6E78F860" w:rsidR="009F630E" w:rsidRDefault="00000000">
      <w:pPr>
        <w:tabs>
          <w:tab w:val="left" w:pos="4290"/>
          <w:tab w:val="left" w:pos="4845"/>
        </w:tabs>
        <w:ind w:firstLine="567"/>
        <w:jc w:val="both"/>
      </w:pPr>
      <w:r>
        <w:t>3.9.</w:t>
      </w:r>
      <w:r w:rsidR="00E24CE1">
        <w:t> </w:t>
      </w:r>
      <w:r>
        <w:t xml:space="preserve">У випадку, коли обов'язки керівника підприємства виконує інша посадова особа, згідно </w:t>
      </w:r>
      <w:r w:rsidR="009B6582">
        <w:t xml:space="preserve">з </w:t>
      </w:r>
      <w:r>
        <w:t>окрем</w:t>
      </w:r>
      <w:r w:rsidR="009B6582">
        <w:t>им</w:t>
      </w:r>
      <w:r>
        <w:t xml:space="preserve"> розпорядження</w:t>
      </w:r>
      <w:r w:rsidR="009B6582">
        <w:t>м</w:t>
      </w:r>
      <w:r>
        <w:t xml:space="preserve"> міського голови, показники, розміри та умови преміювання встановлюються відповідно до цього положення незалежно від наявності (відсутності) контракту з керівником підприємства, що належить до комунальної власності міської територіальної громади. </w:t>
      </w:r>
    </w:p>
    <w:p w14:paraId="138D397A" w14:textId="77777777" w:rsidR="009F630E" w:rsidRDefault="00000000">
      <w:pPr>
        <w:pStyle w:val="ab"/>
        <w:spacing w:after="0"/>
        <w:jc w:val="center"/>
      </w:pPr>
      <w:r>
        <w:rPr>
          <w:bCs w:val="0"/>
          <w:color w:val="000000"/>
          <w:szCs w:val="28"/>
        </w:rPr>
        <w:lastRenderedPageBreak/>
        <w:t>4. Інші види матеріального заохочення</w:t>
      </w:r>
    </w:p>
    <w:p w14:paraId="2BE2BB96" w14:textId="77777777" w:rsidR="009F630E" w:rsidRDefault="00000000">
      <w:pPr>
        <w:pStyle w:val="ab"/>
        <w:tabs>
          <w:tab w:val="left" w:pos="9638"/>
        </w:tabs>
        <w:spacing w:after="0"/>
        <w:ind w:firstLine="567"/>
        <w:jc w:val="both"/>
      </w:pPr>
      <w:r>
        <w:rPr>
          <w:color w:val="000000"/>
          <w:szCs w:val="28"/>
        </w:rPr>
        <w:t>4.1. Керівникові, який відпрацював на підприємстві не менше 5 років, у разі виходу на пенсію, може виплачуватися грошова допомога у розмірі не більше як шість посадових окладів.</w:t>
      </w:r>
    </w:p>
    <w:p w14:paraId="34434129" w14:textId="77777777" w:rsidR="009F630E" w:rsidRDefault="00000000">
      <w:pPr>
        <w:tabs>
          <w:tab w:val="left" w:pos="9638"/>
        </w:tabs>
        <w:ind w:firstLine="567"/>
        <w:jc w:val="both"/>
      </w:pPr>
      <w:r>
        <w:rPr>
          <w:color w:val="000000"/>
          <w:szCs w:val="28"/>
        </w:rPr>
        <w:t>4.2. Усі види матеріального заохочення та їх розміри повинні бути обумовлені в контракті.</w:t>
      </w:r>
    </w:p>
    <w:p w14:paraId="1327894E" w14:textId="77777777" w:rsidR="009F630E" w:rsidRDefault="009F630E">
      <w:pPr>
        <w:rPr>
          <w:color w:val="000000"/>
          <w:szCs w:val="28"/>
        </w:rPr>
      </w:pPr>
    </w:p>
    <w:p w14:paraId="6ECB2CC8" w14:textId="77777777" w:rsidR="009F630E" w:rsidRDefault="009F630E">
      <w:pPr>
        <w:rPr>
          <w:color w:val="000000"/>
          <w:szCs w:val="28"/>
        </w:rPr>
      </w:pPr>
    </w:p>
    <w:p w14:paraId="0381DE62" w14:textId="77777777" w:rsidR="009F630E" w:rsidRDefault="009F630E">
      <w:pPr>
        <w:rPr>
          <w:color w:val="000000"/>
          <w:szCs w:val="28"/>
        </w:rPr>
      </w:pPr>
    </w:p>
    <w:p w14:paraId="283D1478" w14:textId="77777777" w:rsidR="009F630E" w:rsidRDefault="00000000">
      <w:r>
        <w:rPr>
          <w:bCs w:val="0"/>
          <w:szCs w:val="28"/>
        </w:rPr>
        <w:t>Заступник міського голови,</w:t>
      </w:r>
    </w:p>
    <w:p w14:paraId="4A470248" w14:textId="5EDBC86B" w:rsidR="009F630E" w:rsidRDefault="00000000" w:rsidP="009B6582">
      <w:pPr>
        <w:tabs>
          <w:tab w:val="left" w:pos="7088"/>
        </w:tabs>
        <w:jc w:val="both"/>
      </w:pPr>
      <w:r>
        <w:rPr>
          <w:bCs w:val="0"/>
          <w:color w:val="000000"/>
          <w:szCs w:val="28"/>
        </w:rPr>
        <w:t>керуючий справами виконкому</w:t>
      </w:r>
      <w:r w:rsidR="009B6582"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>Юрій ВЕРБИЧ</w:t>
      </w:r>
    </w:p>
    <w:p w14:paraId="212F50F6" w14:textId="77777777" w:rsidR="009F630E" w:rsidRDefault="009F630E">
      <w:pPr>
        <w:rPr>
          <w:bCs w:val="0"/>
          <w:color w:val="000000"/>
          <w:szCs w:val="28"/>
        </w:rPr>
      </w:pPr>
    </w:p>
    <w:p w14:paraId="2F41A7D0" w14:textId="77777777" w:rsidR="009F630E" w:rsidRDefault="009F630E">
      <w:pPr>
        <w:rPr>
          <w:bCs w:val="0"/>
          <w:color w:val="000000"/>
          <w:szCs w:val="28"/>
        </w:rPr>
      </w:pPr>
    </w:p>
    <w:p w14:paraId="04CFA41E" w14:textId="6844BEA7" w:rsidR="009F630E" w:rsidRPr="009B6582" w:rsidRDefault="009B6582">
      <w:pPr>
        <w:rPr>
          <w:color w:val="000000"/>
          <w:sz w:val="24"/>
        </w:rPr>
      </w:pPr>
      <w:proofErr w:type="spellStart"/>
      <w:r w:rsidRPr="009B6582">
        <w:rPr>
          <w:color w:val="000000"/>
          <w:sz w:val="24"/>
        </w:rPr>
        <w:t>Смаль</w:t>
      </w:r>
      <w:proofErr w:type="spellEnd"/>
      <w:r w:rsidRPr="009B6582">
        <w:rPr>
          <w:color w:val="000000"/>
          <w:sz w:val="24"/>
        </w:rPr>
        <w:t xml:space="preserve"> 777 955</w:t>
      </w:r>
    </w:p>
    <w:p w14:paraId="13582A2B" w14:textId="77777777" w:rsidR="009B6582" w:rsidRDefault="009B6582">
      <w:pPr>
        <w:rPr>
          <w:b/>
          <w:bCs w:val="0"/>
          <w:color w:val="000000"/>
          <w:szCs w:val="28"/>
        </w:rPr>
      </w:pPr>
    </w:p>
    <w:p w14:paraId="2CD7C64D" w14:textId="1611DC0F" w:rsidR="009B6582" w:rsidRDefault="009B6582">
      <w:pPr>
        <w:rPr>
          <w:b/>
          <w:bCs w:val="0"/>
          <w:color w:val="000000"/>
          <w:szCs w:val="28"/>
        </w:rPr>
      </w:pPr>
      <w:r>
        <w:rPr>
          <w:b/>
          <w:bCs w:val="0"/>
          <w:color w:val="000000"/>
          <w:szCs w:val="28"/>
        </w:rPr>
        <w:br w:type="page"/>
      </w:r>
    </w:p>
    <w:p w14:paraId="5106D41B" w14:textId="77777777" w:rsidR="009F630E" w:rsidRDefault="00000000">
      <w:pPr>
        <w:ind w:left="5400"/>
      </w:pPr>
      <w:r>
        <w:rPr>
          <w:bCs w:val="0"/>
          <w:color w:val="000000"/>
          <w:szCs w:val="28"/>
        </w:rPr>
        <w:lastRenderedPageBreak/>
        <w:t>Додаток 1</w:t>
      </w:r>
    </w:p>
    <w:p w14:paraId="0E03E934" w14:textId="77777777" w:rsidR="009F630E" w:rsidRDefault="00000000" w:rsidP="009B6582">
      <w:pPr>
        <w:ind w:left="5387"/>
      </w:pPr>
      <w:r>
        <w:rPr>
          <w:bCs w:val="0"/>
          <w:color w:val="000000"/>
          <w:szCs w:val="28"/>
        </w:rPr>
        <w:t xml:space="preserve">до Положення про умови оплати праці та преміювання керівників підприємств,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</w:p>
    <w:p w14:paraId="471617C1" w14:textId="77777777" w:rsidR="009F630E" w:rsidRPr="009B6582" w:rsidRDefault="009F630E" w:rsidP="009B6582">
      <w:pPr>
        <w:spacing w:line="360" w:lineRule="auto"/>
        <w:jc w:val="center"/>
        <w:rPr>
          <w:bCs w:val="0"/>
          <w:color w:val="000000"/>
          <w:szCs w:val="28"/>
        </w:rPr>
      </w:pPr>
    </w:p>
    <w:p w14:paraId="359A12DE" w14:textId="77777777" w:rsidR="009F630E" w:rsidRDefault="00000000">
      <w:pPr>
        <w:jc w:val="center"/>
      </w:pPr>
      <w:r>
        <w:rPr>
          <w:bCs w:val="0"/>
          <w:szCs w:val="28"/>
        </w:rPr>
        <w:t>ПОКАЗНИКИ</w:t>
      </w:r>
    </w:p>
    <w:p w14:paraId="72D29A9F" w14:textId="77777777" w:rsidR="009F630E" w:rsidRDefault="00000000">
      <w:pPr>
        <w:jc w:val="center"/>
      </w:pPr>
      <w:r>
        <w:rPr>
          <w:bCs w:val="0"/>
          <w:szCs w:val="28"/>
        </w:rPr>
        <w:t>для визначення розміру посадового окладу керівника підприємства</w:t>
      </w:r>
    </w:p>
    <w:p w14:paraId="1482CD03" w14:textId="77777777" w:rsidR="009F630E" w:rsidRDefault="009F630E">
      <w:pPr>
        <w:jc w:val="center"/>
        <w:rPr>
          <w:szCs w:val="28"/>
        </w:rPr>
      </w:pPr>
    </w:p>
    <w:tbl>
      <w:tblPr>
        <w:tblW w:w="952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424"/>
        <w:gridCol w:w="5104"/>
      </w:tblGrid>
      <w:tr w:rsidR="009F630E" w14:paraId="4A44EE60" w14:textId="77777777">
        <w:trPr>
          <w:trHeight w:val="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F9A51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 xml:space="preserve">Середньооблікова </w:t>
            </w:r>
            <w:r>
              <w:rPr>
                <w:rStyle w:val="st42"/>
                <w:color w:val="auto"/>
                <w:szCs w:val="28"/>
              </w:rPr>
              <w:t>чисельність працівників в еквіваленті повної зайнятості за рік</w:t>
            </w:r>
            <w:r>
              <w:rPr>
                <w:color w:val="000000"/>
                <w:szCs w:val="28"/>
              </w:rPr>
              <w:t>, осіб</w:t>
            </w:r>
            <w:bookmarkStart w:id="0" w:name="36"/>
            <w:bookmarkEnd w:id="0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1868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Граничний показник кратності окладу (тарифних ставок мінімального розряду) робітника основної професії</w:t>
            </w:r>
            <w:bookmarkStart w:id="1" w:name="37"/>
            <w:bookmarkEnd w:id="1"/>
          </w:p>
        </w:tc>
      </w:tr>
      <w:tr w:rsidR="009F630E" w14:paraId="1680AB02" w14:textId="77777777">
        <w:trPr>
          <w:trHeight w:val="31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9B33D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до 100</w:t>
            </w:r>
            <w:bookmarkStart w:id="2" w:name="42"/>
            <w:bookmarkEnd w:id="2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12B6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3,5</w:t>
            </w:r>
            <w:bookmarkStart w:id="3" w:name="43"/>
            <w:bookmarkEnd w:id="3"/>
          </w:p>
        </w:tc>
      </w:tr>
      <w:tr w:rsidR="009F630E" w14:paraId="0A93583A" w14:textId="77777777">
        <w:trPr>
          <w:trHeight w:val="31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D2BDD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від 101 до 300</w:t>
            </w:r>
            <w:bookmarkStart w:id="4" w:name="44"/>
            <w:bookmarkEnd w:id="4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A9B5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5,0</w:t>
            </w:r>
            <w:bookmarkStart w:id="5" w:name="45"/>
            <w:bookmarkEnd w:id="5"/>
          </w:p>
        </w:tc>
      </w:tr>
      <w:tr w:rsidR="009F630E" w14:paraId="2BE63356" w14:textId="77777777">
        <w:trPr>
          <w:trHeight w:val="31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C69E2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від 301 до 500</w:t>
            </w:r>
            <w:bookmarkStart w:id="6" w:name="52"/>
            <w:bookmarkEnd w:id="6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E182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6,</w:t>
            </w:r>
            <w:bookmarkStart w:id="7" w:name="53"/>
            <w:bookmarkEnd w:id="7"/>
            <w:r>
              <w:rPr>
                <w:color w:val="000000"/>
                <w:szCs w:val="28"/>
              </w:rPr>
              <w:t>5</w:t>
            </w:r>
          </w:p>
        </w:tc>
      </w:tr>
      <w:tr w:rsidR="009F630E" w14:paraId="5826F7F6" w14:textId="77777777">
        <w:trPr>
          <w:trHeight w:val="31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C2E6D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 xml:space="preserve">від 501 до </w:t>
            </w:r>
            <w:r>
              <w:rPr>
                <w:color w:val="000000"/>
                <w:szCs w:val="28"/>
                <w:lang w:val="en-US"/>
              </w:rPr>
              <w:t>7</w:t>
            </w:r>
            <w:r>
              <w:rPr>
                <w:color w:val="000000"/>
                <w:szCs w:val="28"/>
              </w:rPr>
              <w:t>00</w:t>
            </w:r>
            <w:bookmarkStart w:id="8" w:name="60"/>
            <w:bookmarkEnd w:id="8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F0AD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8,0</w:t>
            </w:r>
            <w:bookmarkStart w:id="9" w:name="61"/>
            <w:bookmarkEnd w:id="9"/>
          </w:p>
        </w:tc>
      </w:tr>
      <w:tr w:rsidR="009F630E" w14:paraId="4ACAE07C" w14:textId="77777777">
        <w:trPr>
          <w:trHeight w:val="31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6D69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 xml:space="preserve">від </w:t>
            </w:r>
            <w:r>
              <w:rPr>
                <w:color w:val="000000"/>
                <w:szCs w:val="28"/>
                <w:lang w:val="en-US"/>
              </w:rPr>
              <w:t>7</w:t>
            </w:r>
            <w:r>
              <w:rPr>
                <w:color w:val="000000"/>
                <w:szCs w:val="28"/>
              </w:rPr>
              <w:t xml:space="preserve">01 до </w:t>
            </w:r>
            <w:r>
              <w:rPr>
                <w:color w:val="000000"/>
                <w:szCs w:val="28"/>
                <w:lang w:val="en-US"/>
              </w:rPr>
              <w:t>10</w:t>
            </w: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3534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  <w:lang w:val="en-US"/>
              </w:rPr>
              <w:t>9</w:t>
            </w:r>
            <w:r>
              <w:rPr>
                <w:color w:val="000000"/>
                <w:szCs w:val="28"/>
              </w:rPr>
              <w:t>,0</w:t>
            </w:r>
          </w:p>
        </w:tc>
      </w:tr>
      <w:tr w:rsidR="009F630E" w14:paraId="05E0E210" w14:textId="77777777">
        <w:trPr>
          <w:trHeight w:val="315"/>
        </w:trPr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D1A8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від 1001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075A" w14:textId="77777777" w:rsidR="009F630E" w:rsidRDefault="00000000">
            <w:pPr>
              <w:widowControl w:val="0"/>
              <w:jc w:val="center"/>
            </w:pPr>
            <w:r>
              <w:t>10,0</w:t>
            </w:r>
          </w:p>
        </w:tc>
      </w:tr>
    </w:tbl>
    <w:p w14:paraId="1F4D358A" w14:textId="28EF0240" w:rsidR="009F630E" w:rsidRDefault="009F630E"/>
    <w:p w14:paraId="743612BC" w14:textId="77777777" w:rsidR="009B6582" w:rsidRDefault="009B6582"/>
    <w:p w14:paraId="1F1FCCE6" w14:textId="77777777" w:rsidR="009F630E" w:rsidRDefault="00000000">
      <w:pPr>
        <w:pStyle w:val="af2"/>
        <w:spacing w:before="0" w:after="0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p w14:paraId="2204671A" w14:textId="77777777" w:rsidR="009F630E" w:rsidRDefault="009F630E">
      <w:pPr>
        <w:jc w:val="center"/>
        <w:rPr>
          <w:szCs w:val="28"/>
        </w:rPr>
      </w:pPr>
    </w:p>
    <w:p w14:paraId="235AA1EF" w14:textId="77777777" w:rsidR="009F630E" w:rsidRDefault="00000000">
      <w:pPr>
        <w:ind w:left="5400"/>
        <w:rPr>
          <w:bCs w:val="0"/>
          <w:color w:val="000000"/>
          <w:szCs w:val="28"/>
        </w:rPr>
      </w:pPr>
      <w:r>
        <w:br w:type="page"/>
      </w:r>
    </w:p>
    <w:p w14:paraId="6703050B" w14:textId="77777777" w:rsidR="009F630E" w:rsidRDefault="00000000">
      <w:pPr>
        <w:ind w:left="5400"/>
      </w:pPr>
      <w:r>
        <w:rPr>
          <w:bCs w:val="0"/>
          <w:color w:val="000000"/>
          <w:szCs w:val="28"/>
        </w:rPr>
        <w:lastRenderedPageBreak/>
        <w:t>Додаток 2</w:t>
      </w:r>
    </w:p>
    <w:p w14:paraId="79E5722D" w14:textId="77777777" w:rsidR="009F630E" w:rsidRDefault="00000000">
      <w:pPr>
        <w:ind w:left="5400"/>
      </w:pPr>
      <w:r>
        <w:rPr>
          <w:bCs w:val="0"/>
          <w:color w:val="000000"/>
          <w:szCs w:val="28"/>
        </w:rPr>
        <w:t xml:space="preserve">до Положення про умови оплати праці та преміювання керівників підприємств,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</w:p>
    <w:p w14:paraId="725A19DC" w14:textId="77777777" w:rsidR="009F630E" w:rsidRPr="009B6582" w:rsidRDefault="009F630E">
      <w:pPr>
        <w:jc w:val="center"/>
        <w:rPr>
          <w:bCs w:val="0"/>
          <w:color w:val="000000"/>
          <w:szCs w:val="28"/>
        </w:rPr>
      </w:pPr>
    </w:p>
    <w:p w14:paraId="059F1452" w14:textId="77777777" w:rsidR="009F630E" w:rsidRDefault="00000000">
      <w:pPr>
        <w:jc w:val="center"/>
      </w:pPr>
      <w:r>
        <w:rPr>
          <w:bCs w:val="0"/>
          <w:szCs w:val="28"/>
        </w:rPr>
        <w:t>Розрахунок посадового окладу</w:t>
      </w:r>
    </w:p>
    <w:p w14:paraId="42DB49F5" w14:textId="6B963A8C" w:rsidR="009F630E" w:rsidRDefault="00000000">
      <w:pPr>
        <w:jc w:val="center"/>
      </w:pPr>
      <w:r>
        <w:rPr>
          <w:bCs w:val="0"/>
          <w:szCs w:val="28"/>
        </w:rPr>
        <w:t>керівника підприємства _______________</w:t>
      </w:r>
      <w:r w:rsidR="009B6582">
        <w:rPr>
          <w:bCs w:val="0"/>
          <w:szCs w:val="28"/>
        </w:rPr>
        <w:t>___</w:t>
      </w:r>
    </w:p>
    <w:p w14:paraId="71B1105F" w14:textId="77777777" w:rsidR="009F630E" w:rsidRDefault="009F630E">
      <w:pPr>
        <w:jc w:val="center"/>
        <w:rPr>
          <w:szCs w:val="28"/>
        </w:rPr>
      </w:pPr>
    </w:p>
    <w:tbl>
      <w:tblPr>
        <w:tblW w:w="9475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672"/>
        <w:gridCol w:w="5943"/>
        <w:gridCol w:w="2860"/>
      </w:tblGrid>
      <w:tr w:rsidR="009F630E" w14:paraId="394B0A02" w14:textId="77777777">
        <w:trPr>
          <w:trHeight w:val="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DFA95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Cs w:val="28"/>
              </w:rPr>
              <w:t>№</w:t>
            </w:r>
          </w:p>
          <w:p w14:paraId="6912F986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Cs w:val="28"/>
              </w:rPr>
              <w:t>з/п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B69E4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Cs w:val="28"/>
              </w:rPr>
              <w:t>Назва показника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A0BFF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Cs w:val="28"/>
              </w:rPr>
              <w:t>Значення показників</w:t>
            </w:r>
          </w:p>
        </w:tc>
      </w:tr>
      <w:tr w:rsidR="009F630E" w14:paraId="52389D5D" w14:textId="77777777">
        <w:trPr>
          <w:trHeight w:val="6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CBB670" w14:textId="77777777" w:rsidR="009F630E" w:rsidRDefault="00000000">
            <w:pPr>
              <w:widowControl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293A5" w14:textId="77777777" w:rsidR="009F630E" w:rsidRDefault="00000000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Середньооблікова чисельність працівників в еквіваленті повної зайнятості за рік, осіб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6FA2F" w14:textId="77777777" w:rsidR="009F630E" w:rsidRDefault="009F630E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9F630E" w14:paraId="003AE8EA" w14:textId="77777777">
        <w:trPr>
          <w:trHeight w:val="7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9CCC7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31DFE2" w14:textId="77777777" w:rsidR="009F630E" w:rsidRDefault="00000000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Кратність окладу (тарифних ставок мінімального розряду) робітника основної професії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6C908" w14:textId="77777777" w:rsidR="009F630E" w:rsidRDefault="009F630E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9F630E" w14:paraId="79CF0BB2" w14:textId="77777777">
        <w:trPr>
          <w:trHeight w:val="5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048A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E9106E" w14:textId="77777777" w:rsidR="009F630E" w:rsidRDefault="00000000" w:rsidP="009B6582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Посадовий оклад (ставка мінімального розряду) робітника основної професії згідно штатного розпису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81C36" w14:textId="77777777" w:rsidR="009F630E" w:rsidRDefault="009F630E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9F630E" w14:paraId="13C475A9" w14:textId="77777777">
        <w:trPr>
          <w:trHeight w:val="40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0A1D4" w14:textId="77777777" w:rsidR="009F630E" w:rsidRDefault="00000000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F8737" w14:textId="77777777" w:rsidR="009F630E" w:rsidRDefault="00000000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Посадовий оклад керівника підприємства, грн*</w:t>
            </w:r>
          </w:p>
          <w:p w14:paraId="0E4D06BA" w14:textId="099E29A0" w:rsidR="009B6582" w:rsidRDefault="009B6582">
            <w:pPr>
              <w:widowControl w:val="0"/>
              <w:jc w:val="both"/>
            </w:pP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7D6B3" w14:textId="77777777" w:rsidR="009F630E" w:rsidRDefault="009F630E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</w:tbl>
    <w:p w14:paraId="72E285B2" w14:textId="77777777" w:rsidR="009F630E" w:rsidRDefault="0000000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* заокруглюється до 50 грн</w:t>
      </w:r>
    </w:p>
    <w:p w14:paraId="772FEB6E" w14:textId="77777777" w:rsidR="009F630E" w:rsidRDefault="009F630E">
      <w:pPr>
        <w:ind w:firstLine="720"/>
        <w:jc w:val="both"/>
        <w:rPr>
          <w:color w:val="000000"/>
          <w:szCs w:val="28"/>
        </w:rPr>
      </w:pPr>
    </w:p>
    <w:p w14:paraId="0467DF37" w14:textId="5CAAFD88" w:rsidR="009F630E" w:rsidRDefault="00000000" w:rsidP="00FD313C">
      <w:pPr>
        <w:tabs>
          <w:tab w:val="left" w:pos="4111"/>
        </w:tabs>
      </w:pPr>
      <w:r>
        <w:rPr>
          <w:color w:val="000000"/>
          <w:szCs w:val="28"/>
        </w:rPr>
        <w:t>Керівник підприємства</w:t>
      </w:r>
      <w:r w:rsidR="00FD313C">
        <w:rPr>
          <w:color w:val="000000"/>
          <w:szCs w:val="28"/>
        </w:rPr>
        <w:tab/>
      </w:r>
      <w:r>
        <w:rPr>
          <w:color w:val="000000"/>
          <w:szCs w:val="28"/>
        </w:rPr>
        <w:t>______________</w:t>
      </w:r>
      <w:r w:rsidR="00FD313C">
        <w:rPr>
          <w:color w:val="000000"/>
          <w:szCs w:val="28"/>
        </w:rPr>
        <w:tab/>
        <w:t>Власне ім’я ПРІЗВИЩЕ</w:t>
      </w:r>
    </w:p>
    <w:p w14:paraId="1FEAE506" w14:textId="77777777" w:rsidR="009F630E" w:rsidRDefault="009F630E">
      <w:pPr>
        <w:rPr>
          <w:szCs w:val="28"/>
        </w:rPr>
      </w:pPr>
    </w:p>
    <w:p w14:paraId="1160D8D2" w14:textId="77777777" w:rsidR="009F630E" w:rsidRDefault="009F630E">
      <w:pPr>
        <w:rPr>
          <w:szCs w:val="28"/>
        </w:rPr>
      </w:pPr>
    </w:p>
    <w:p w14:paraId="4B6AA843" w14:textId="26957DD5" w:rsidR="009F630E" w:rsidRDefault="00000000" w:rsidP="00FD313C">
      <w:pPr>
        <w:tabs>
          <w:tab w:val="left" w:pos="4111"/>
        </w:tabs>
      </w:pPr>
      <w:r>
        <w:rPr>
          <w:color w:val="000000"/>
          <w:szCs w:val="28"/>
        </w:rPr>
        <w:t xml:space="preserve">Головний бухгалтер </w:t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>______________</w:t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>Власне ім’я ПРІЗВИЩЕ</w:t>
      </w:r>
    </w:p>
    <w:p w14:paraId="0FA25A99" w14:textId="77777777" w:rsidR="009F630E" w:rsidRDefault="009F630E" w:rsidP="009B6582">
      <w:pPr>
        <w:rPr>
          <w:szCs w:val="28"/>
        </w:rPr>
      </w:pPr>
    </w:p>
    <w:p w14:paraId="627A57DA" w14:textId="4FE30346" w:rsidR="009F630E" w:rsidRDefault="009F630E" w:rsidP="009B6582">
      <w:pPr>
        <w:rPr>
          <w:szCs w:val="28"/>
        </w:rPr>
      </w:pPr>
    </w:p>
    <w:p w14:paraId="53017A68" w14:textId="7AC1C9C9" w:rsidR="009B6582" w:rsidRDefault="009B6582" w:rsidP="009B6582">
      <w:pPr>
        <w:rPr>
          <w:szCs w:val="28"/>
        </w:rPr>
      </w:pPr>
    </w:p>
    <w:p w14:paraId="77671456" w14:textId="77777777" w:rsidR="009B6582" w:rsidRDefault="009B6582" w:rsidP="009B6582">
      <w:pPr>
        <w:rPr>
          <w:szCs w:val="28"/>
        </w:rPr>
      </w:pPr>
    </w:p>
    <w:p w14:paraId="6005D9B7" w14:textId="77777777" w:rsidR="009F630E" w:rsidRDefault="00000000">
      <w:pPr>
        <w:pStyle w:val="af2"/>
        <w:spacing w:before="0" w:after="0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p w14:paraId="5B7E1BEB" w14:textId="77777777" w:rsidR="009F630E" w:rsidRDefault="009F630E">
      <w:pPr>
        <w:pStyle w:val="af2"/>
        <w:spacing w:before="0" w:after="0"/>
        <w:jc w:val="both"/>
        <w:rPr>
          <w:lang w:val="uk-UA" w:eastAsia="en-US"/>
        </w:rPr>
      </w:pPr>
    </w:p>
    <w:p w14:paraId="1001E96E" w14:textId="77777777" w:rsidR="009F630E" w:rsidRDefault="009F630E">
      <w:pPr>
        <w:pStyle w:val="af2"/>
        <w:spacing w:before="0" w:after="0"/>
        <w:jc w:val="both"/>
        <w:rPr>
          <w:lang w:val="uk-UA" w:eastAsia="en-US"/>
        </w:rPr>
      </w:pPr>
    </w:p>
    <w:p w14:paraId="69342084" w14:textId="77777777" w:rsidR="009F630E" w:rsidRDefault="00000000">
      <w:pPr>
        <w:ind w:left="5400"/>
        <w:rPr>
          <w:bCs w:val="0"/>
          <w:color w:val="000000"/>
          <w:szCs w:val="28"/>
        </w:rPr>
      </w:pPr>
      <w:r>
        <w:br w:type="page"/>
      </w:r>
    </w:p>
    <w:p w14:paraId="0FD05161" w14:textId="77777777" w:rsidR="009F630E" w:rsidRDefault="00000000">
      <w:pPr>
        <w:ind w:left="5400"/>
      </w:pPr>
      <w:r>
        <w:rPr>
          <w:bCs w:val="0"/>
          <w:color w:val="000000"/>
          <w:szCs w:val="28"/>
        </w:rPr>
        <w:lastRenderedPageBreak/>
        <w:t>Додаток 3</w:t>
      </w:r>
    </w:p>
    <w:p w14:paraId="45CEBF85" w14:textId="77777777" w:rsidR="009F630E" w:rsidRDefault="00000000">
      <w:pPr>
        <w:ind w:left="5400"/>
      </w:pPr>
      <w:r>
        <w:rPr>
          <w:rFonts w:eastAsia="Verdana"/>
          <w:bCs w:val="0"/>
          <w:color w:val="000000"/>
          <w:szCs w:val="28"/>
        </w:rPr>
        <w:t xml:space="preserve">до Положення про умови оплати праці та преміювання керівників підприємств,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</w:p>
    <w:p w14:paraId="27961D85" w14:textId="77777777" w:rsidR="009F630E" w:rsidRDefault="009F630E">
      <w:pPr>
        <w:pStyle w:val="ab"/>
        <w:spacing w:after="0"/>
        <w:jc w:val="right"/>
        <w:rPr>
          <w:rFonts w:eastAsia="Verdana"/>
          <w:color w:val="000000"/>
          <w:sz w:val="10"/>
          <w:szCs w:val="10"/>
        </w:rPr>
      </w:pPr>
    </w:p>
    <w:p w14:paraId="44F746BE" w14:textId="77777777" w:rsidR="009F630E" w:rsidRDefault="00000000">
      <w:pPr>
        <w:jc w:val="center"/>
      </w:pPr>
      <w:r>
        <w:rPr>
          <w:rFonts w:eastAsia="Verdana"/>
          <w:bCs w:val="0"/>
          <w:color w:val="000000"/>
          <w:szCs w:val="28"/>
        </w:rPr>
        <w:t>Диференційовані показники</w:t>
      </w:r>
    </w:p>
    <w:p w14:paraId="5D61AF2E" w14:textId="77777777" w:rsidR="009F630E" w:rsidRDefault="00000000">
      <w:pPr>
        <w:jc w:val="center"/>
      </w:pPr>
      <w:r>
        <w:rPr>
          <w:bCs w:val="0"/>
          <w:szCs w:val="28"/>
        </w:rPr>
        <w:t xml:space="preserve">преміювання керівника підприємства </w:t>
      </w:r>
    </w:p>
    <w:p w14:paraId="078A4E7B" w14:textId="77777777" w:rsidR="009F630E" w:rsidRDefault="009F630E">
      <w:pPr>
        <w:ind w:hanging="5664"/>
        <w:rPr>
          <w:szCs w:val="28"/>
        </w:rPr>
      </w:pPr>
    </w:p>
    <w:tbl>
      <w:tblPr>
        <w:tblW w:w="942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6"/>
        <w:gridCol w:w="7086"/>
        <w:gridCol w:w="1702"/>
      </w:tblGrid>
      <w:tr w:rsidR="009F630E" w14:paraId="0F6E1FB0" w14:textId="77777777" w:rsidTr="009B6582">
        <w:trPr>
          <w:trHeight w:val="23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CC841C2" w14:textId="77777777" w:rsidR="009B6582" w:rsidRDefault="00000000">
            <w:pPr>
              <w:widowControl w:val="0"/>
              <w:jc w:val="center"/>
              <w:rPr>
                <w:bCs w:val="0"/>
                <w:sz w:val="25"/>
                <w:szCs w:val="25"/>
              </w:rPr>
            </w:pPr>
            <w:r>
              <w:rPr>
                <w:bCs w:val="0"/>
                <w:sz w:val="25"/>
                <w:szCs w:val="25"/>
              </w:rPr>
              <w:t xml:space="preserve">№ </w:t>
            </w:r>
          </w:p>
          <w:p w14:paraId="5FF18532" w14:textId="48840BDF" w:rsidR="009F630E" w:rsidRDefault="00000000">
            <w:pPr>
              <w:widowControl w:val="0"/>
              <w:jc w:val="center"/>
            </w:pPr>
            <w:r>
              <w:rPr>
                <w:bCs w:val="0"/>
                <w:sz w:val="25"/>
                <w:szCs w:val="25"/>
              </w:rPr>
              <w:t>з/п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F8FB810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 w:val="25"/>
                <w:szCs w:val="25"/>
              </w:rPr>
              <w:t>Диференційовані показники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795230A" w14:textId="77777777" w:rsidR="009F630E" w:rsidRDefault="00000000">
            <w:pPr>
              <w:widowControl w:val="0"/>
              <w:jc w:val="center"/>
            </w:pPr>
            <w:r>
              <w:rPr>
                <w:bCs w:val="0"/>
                <w:sz w:val="25"/>
                <w:szCs w:val="25"/>
              </w:rPr>
              <w:t>Відсоток преміювання</w:t>
            </w:r>
          </w:p>
        </w:tc>
      </w:tr>
      <w:tr w:rsidR="009F630E" w14:paraId="66FB3863" w14:textId="77777777" w:rsidTr="009B6582">
        <w:trPr>
          <w:trHeight w:val="256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C24961" w14:textId="77777777" w:rsidR="009F630E" w:rsidRDefault="00000000" w:rsidP="009B6582">
            <w:pPr>
              <w:widowControl w:val="0"/>
            </w:pPr>
            <w:r>
              <w:rPr>
                <w:sz w:val="25"/>
                <w:szCs w:val="25"/>
              </w:rPr>
              <w:t>1.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E85C8AF" w14:textId="2A8DCBAA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bCs w:val="0"/>
                <w:color w:val="000000"/>
                <w:sz w:val="24"/>
              </w:rPr>
              <w:t>Виконання фінансового плану з отримання доходу (виручки) від реалізації товарів, робіт та послуг (визначається як 1/3 планового квартального показника до факту за звітний період)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D70AF1F" w14:textId="77777777" w:rsidR="009F630E" w:rsidRDefault="00000000">
            <w:pPr>
              <w:widowControl w:val="0"/>
              <w:jc w:val="center"/>
            </w:pPr>
            <w:r>
              <w:rPr>
                <w:sz w:val="25"/>
                <w:szCs w:val="25"/>
              </w:rPr>
              <w:t>30</w:t>
            </w:r>
          </w:p>
        </w:tc>
      </w:tr>
      <w:tr w:rsidR="009F630E" w14:paraId="397D11E3" w14:textId="77777777" w:rsidTr="009B6582">
        <w:trPr>
          <w:trHeight w:val="552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AF1F2E" w14:textId="77777777" w:rsidR="009F630E" w:rsidRDefault="00000000" w:rsidP="009B6582">
            <w:pPr>
              <w:widowControl w:val="0"/>
            </w:pPr>
            <w:r>
              <w:rPr>
                <w:sz w:val="25"/>
                <w:szCs w:val="25"/>
              </w:rPr>
              <w:t>2.*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F4C1329" w14:textId="77777777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bCs w:val="0"/>
                <w:color w:val="000000"/>
                <w:sz w:val="24"/>
              </w:rPr>
              <w:t>Виконання фінансового плану з отримання чистого прибутку (коефіцієнту ефективності у вигляді зниження рівня збитковості підприємства) (визначається як 1/3 планового квартального показника до факту за звітний період)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487D182" w14:textId="77777777" w:rsidR="009F630E" w:rsidRDefault="00000000">
            <w:pPr>
              <w:widowControl w:val="0"/>
              <w:jc w:val="center"/>
            </w:pPr>
            <w:r>
              <w:rPr>
                <w:sz w:val="25"/>
                <w:szCs w:val="25"/>
              </w:rPr>
              <w:t>30</w:t>
            </w:r>
          </w:p>
        </w:tc>
      </w:tr>
      <w:tr w:rsidR="009F630E" w14:paraId="25781653" w14:textId="77777777" w:rsidTr="009B6582">
        <w:trPr>
          <w:trHeight w:val="1465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240B02" w14:textId="77777777" w:rsidR="009F630E" w:rsidRDefault="00000000" w:rsidP="009B6582">
            <w:pPr>
              <w:widowControl w:val="0"/>
            </w:pPr>
            <w:r>
              <w:rPr>
                <w:sz w:val="25"/>
                <w:szCs w:val="25"/>
              </w:rPr>
              <w:t>3.*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7C70187" w14:textId="77777777" w:rsidR="009F630E" w:rsidRDefault="00000000">
            <w:pPr>
              <w:widowControl w:val="0"/>
              <w:tabs>
                <w:tab w:val="left" w:pos="9356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Підвищення рентабельності за основним видом діяльності.</w:t>
            </w:r>
          </w:p>
          <w:p w14:paraId="48925B8E" w14:textId="77777777" w:rsidR="009F630E" w:rsidRDefault="00000000">
            <w:pPr>
              <w:widowControl w:val="0"/>
              <w:tabs>
                <w:tab w:val="left" w:pos="9356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Підвищення означає, що показник рентабельності звітного періоду (Р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) перевищує показник рентабельності попереднього відповідного періоду (Р</w:t>
            </w:r>
            <w:r>
              <w:rPr>
                <w:color w:val="000000"/>
                <w:sz w:val="24"/>
                <w:vertAlign w:val="subscript"/>
              </w:rPr>
              <w:t>1</w:t>
            </w:r>
            <w:r>
              <w:rPr>
                <w:color w:val="000000"/>
                <w:sz w:val="24"/>
              </w:rPr>
              <w:t xml:space="preserve">): </w:t>
            </w:r>
            <w:r>
              <w:rPr>
                <w:i/>
                <w:color w:val="000000"/>
                <w:sz w:val="24"/>
              </w:rPr>
              <w:t>Р</w:t>
            </w:r>
            <w:r>
              <w:rPr>
                <w:i/>
                <w:color w:val="000000"/>
                <w:sz w:val="24"/>
                <w:vertAlign w:val="subscript"/>
              </w:rPr>
              <w:t>2</w:t>
            </w:r>
            <w:r>
              <w:rPr>
                <w:i/>
                <w:color w:val="000000"/>
                <w:sz w:val="24"/>
              </w:rPr>
              <w:t xml:space="preserve"> &gt; Р</w:t>
            </w:r>
            <w:r>
              <w:rPr>
                <w:i/>
                <w:color w:val="000000"/>
                <w:sz w:val="24"/>
                <w:vertAlign w:val="subscript"/>
              </w:rPr>
              <w:t>1</w:t>
            </w:r>
            <w:bookmarkStart w:id="10" w:name="101"/>
            <w:bookmarkEnd w:id="10"/>
          </w:p>
          <w:p w14:paraId="31CF2350" w14:textId="77777777" w:rsidR="009F630E" w:rsidRDefault="00000000">
            <w:pPr>
              <w:widowControl w:val="0"/>
              <w:tabs>
                <w:tab w:val="left" w:pos="9356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Рентабельність за основним видом діяльності визначається за формулою:</w:t>
            </w:r>
          </w:p>
          <w:tbl>
            <w:tblPr>
              <w:tblW w:w="2232" w:type="dxa"/>
              <w:tblLayout w:type="fixed"/>
              <w:tblLook w:val="0000" w:firstRow="0" w:lastRow="0" w:firstColumn="0" w:lastColumn="0" w:noHBand="0" w:noVBand="0"/>
            </w:tblPr>
            <w:tblGrid>
              <w:gridCol w:w="791"/>
              <w:gridCol w:w="1441"/>
            </w:tblGrid>
            <w:tr w:rsidR="009F630E" w14:paraId="1B2938DB" w14:textId="77777777">
              <w:trPr>
                <w:trHeight w:val="30"/>
              </w:trPr>
              <w:tc>
                <w:tcPr>
                  <w:tcW w:w="791" w:type="dxa"/>
                  <w:shd w:val="clear" w:color="auto" w:fill="auto"/>
                  <w:vAlign w:val="center"/>
                </w:tcPr>
                <w:p w14:paraId="728A8DE6" w14:textId="77777777" w:rsidR="009F630E" w:rsidRDefault="00000000">
                  <w:pPr>
                    <w:widowControl w:val="0"/>
                    <w:jc w:val="both"/>
                    <w:rPr>
                      <w:sz w:val="24"/>
                    </w:rPr>
                  </w:pPr>
                  <w:r>
                    <w:rPr>
                      <w:i/>
                      <w:color w:val="000000"/>
                      <w:sz w:val="24"/>
                    </w:rPr>
                    <w:t>Р =</w:t>
                  </w:r>
                  <w:bookmarkStart w:id="11" w:name="103"/>
                  <w:bookmarkEnd w:id="11"/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872A897" w14:textId="77777777" w:rsidR="009F630E" w:rsidRDefault="00000000">
                  <w:pPr>
                    <w:widowControl w:val="0"/>
                    <w:jc w:val="both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Ч</w:t>
                  </w:r>
                  <w:bookmarkStart w:id="12" w:name="104"/>
                  <w:bookmarkEnd w:id="12"/>
                  <w:r>
                    <w:rPr>
                      <w:color w:val="000000"/>
                      <w:sz w:val="24"/>
                    </w:rPr>
                    <w:t>П</w:t>
                  </w:r>
                </w:p>
                <w:p w14:paraId="71BA8264" w14:textId="77777777" w:rsidR="009F630E" w:rsidRDefault="00000000">
                  <w:pPr>
                    <w:widowControl w:val="0"/>
                    <w:jc w:val="both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— × 100</w:t>
                  </w:r>
                  <w:r>
                    <w:rPr>
                      <w:sz w:val="24"/>
                    </w:rPr>
                    <w:br/>
                    <w:t xml:space="preserve"> Д</w:t>
                  </w:r>
                </w:p>
              </w:tc>
            </w:tr>
          </w:tbl>
          <w:p w14:paraId="1776ED39" w14:textId="77777777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де: Д – дохід </w:t>
            </w:r>
            <w:r>
              <w:rPr>
                <w:bCs w:val="0"/>
                <w:color w:val="000000"/>
                <w:sz w:val="24"/>
              </w:rPr>
              <w:t>(виручка) від реалізації продукції (товарів, робіт, послуг) ; ЧП – чистий прибуток.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8775802" w14:textId="77777777" w:rsidR="009F630E" w:rsidRDefault="00000000">
            <w:pPr>
              <w:widowControl w:val="0"/>
              <w:jc w:val="center"/>
            </w:pPr>
            <w:r>
              <w:rPr>
                <w:sz w:val="25"/>
                <w:szCs w:val="25"/>
              </w:rPr>
              <w:t>20</w:t>
            </w:r>
          </w:p>
        </w:tc>
      </w:tr>
      <w:tr w:rsidR="009F630E" w14:paraId="65350F7C" w14:textId="77777777" w:rsidTr="009B6582">
        <w:trPr>
          <w:trHeight w:val="23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FD4094" w14:textId="77777777" w:rsidR="009F630E" w:rsidRDefault="00000000" w:rsidP="009B6582">
            <w:pPr>
              <w:widowControl w:val="0"/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0A319C0" w14:textId="3C678A7E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Вжиття заходів щодо скорочення: безнадійної дебіторської  заборгованості (зменшення або відсутність безнадійної дебіторської заборгованості); кредиторської заборгованості, без врахування заборгованості, що виникла внаслідок</w:t>
            </w:r>
            <w:r>
              <w:rPr>
                <w:color w:val="000000"/>
                <w:sz w:val="24"/>
              </w:rPr>
              <w:t xml:space="preserve"> невиконання державою (місцевим бюджетом) зобов'язань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FA620" w14:textId="77777777" w:rsidR="009F630E" w:rsidRDefault="00000000">
            <w:pPr>
              <w:widowControl w:val="0"/>
              <w:jc w:val="center"/>
            </w:pPr>
            <w:r>
              <w:rPr>
                <w:sz w:val="25"/>
                <w:szCs w:val="25"/>
              </w:rPr>
              <w:t>10</w:t>
            </w:r>
          </w:p>
        </w:tc>
      </w:tr>
      <w:tr w:rsidR="009F630E" w14:paraId="132AE823" w14:textId="77777777" w:rsidTr="009B6582">
        <w:trPr>
          <w:trHeight w:val="23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9FFD9C" w14:textId="77777777" w:rsidR="009F630E" w:rsidRDefault="00000000" w:rsidP="009B6582">
            <w:pPr>
              <w:widowControl w:val="0"/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7D12348" w14:textId="77777777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Виконання зобов'язань за контрактом, належна виконавська дисципліна, відсутність скарг на дії (бездіяльність) керівника підприємства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D438AA7" w14:textId="77777777" w:rsidR="009F630E" w:rsidRDefault="00000000">
            <w:pPr>
              <w:widowControl w:val="0"/>
              <w:jc w:val="center"/>
            </w:pPr>
            <w:r>
              <w:rPr>
                <w:sz w:val="25"/>
                <w:szCs w:val="25"/>
              </w:rPr>
              <w:t>10</w:t>
            </w:r>
          </w:p>
        </w:tc>
      </w:tr>
      <w:tr w:rsidR="009F630E" w14:paraId="388E66E4" w14:textId="77777777" w:rsidTr="009B6582">
        <w:trPr>
          <w:trHeight w:val="23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18346B" w14:textId="77777777" w:rsidR="009F630E" w:rsidRDefault="00000000" w:rsidP="009B6582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B9FE56E" w14:textId="77777777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Виконання додаткового обсягу робіт, особливо важливих завдань, ефективної реалізації інвестиційних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 xml:space="preserve"> та програм тощо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03190D6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color w:val="FF0000"/>
                <w:sz w:val="25"/>
                <w:szCs w:val="25"/>
              </w:rPr>
              <w:t>-</w:t>
            </w:r>
          </w:p>
        </w:tc>
      </w:tr>
      <w:tr w:rsidR="009F630E" w14:paraId="35FE79D3" w14:textId="77777777" w:rsidTr="009B6582">
        <w:trPr>
          <w:trHeight w:val="23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0E0A20" w14:textId="77777777" w:rsidR="009F630E" w:rsidRDefault="00000000" w:rsidP="009B6582">
            <w:pPr>
              <w:widowControl w:val="0"/>
              <w:ind w:right="-1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7.**</w:t>
            </w:r>
          </w:p>
        </w:tc>
        <w:tc>
          <w:tcPr>
            <w:tcW w:w="7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7A74A8A" w14:textId="77777777" w:rsidR="009F630E" w:rsidRDefault="0000000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Належне виконання підприємством соціального навантаження, створення умов для всебічного та гармонійного розвитку мешканців громади, забезпечення безперебійного функціонування соціально-побутової та соціально-культурної інфраструктури міської територіальної громади тощо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E34C9B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100</w:t>
            </w:r>
          </w:p>
        </w:tc>
      </w:tr>
    </w:tbl>
    <w:p w14:paraId="7E94713C" w14:textId="77777777" w:rsidR="009F630E" w:rsidRDefault="009F630E">
      <w:pPr>
        <w:jc w:val="both"/>
        <w:rPr>
          <w:rFonts w:eastAsia="Verdana"/>
          <w:bCs w:val="0"/>
          <w:color w:val="000000"/>
          <w:sz w:val="10"/>
          <w:szCs w:val="10"/>
        </w:rPr>
      </w:pPr>
    </w:p>
    <w:p w14:paraId="1FC905FB" w14:textId="7C78A5C9" w:rsidR="009F630E" w:rsidRDefault="00000000">
      <w:pPr>
        <w:jc w:val="both"/>
      </w:pPr>
      <w:r>
        <w:rPr>
          <w:rFonts w:eastAsia="Verdana"/>
          <w:bCs w:val="0"/>
          <w:sz w:val="24"/>
        </w:rPr>
        <w:t>*    не застосовується до некомерційних (неприбуткових) комунальних підприємств;</w:t>
      </w:r>
    </w:p>
    <w:p w14:paraId="7DF73955" w14:textId="77777777" w:rsidR="009F630E" w:rsidRDefault="00000000">
      <w:pPr>
        <w:jc w:val="both"/>
      </w:pPr>
      <w:r>
        <w:rPr>
          <w:rFonts w:eastAsia="Verdana"/>
          <w:bCs w:val="0"/>
          <w:sz w:val="24"/>
        </w:rPr>
        <w:t>**  застосовується виключно до некомерційних (неприбуткових) комунальних підприємств.</w:t>
      </w:r>
    </w:p>
    <w:p w14:paraId="105F7934" w14:textId="77777777" w:rsidR="009F630E" w:rsidRDefault="009F630E">
      <w:pPr>
        <w:jc w:val="both"/>
        <w:rPr>
          <w:rFonts w:eastAsia="Verdana"/>
          <w:bCs w:val="0"/>
          <w:color w:val="000000"/>
          <w:sz w:val="24"/>
        </w:rPr>
      </w:pPr>
    </w:p>
    <w:p w14:paraId="1AD0ABB8" w14:textId="118CB6A5" w:rsidR="009F630E" w:rsidRDefault="00000000" w:rsidP="009B6582">
      <w:pPr>
        <w:pStyle w:val="af2"/>
        <w:spacing w:before="0" w:after="0"/>
        <w:jc w:val="both"/>
        <w:rPr>
          <w:szCs w:val="28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</w:t>
      </w:r>
      <w:r w:rsidR="009B6582">
        <w:rPr>
          <w:lang w:val="uk-UA" w:eastAsia="en-US"/>
        </w:rPr>
        <w:t> </w:t>
      </w:r>
      <w:r>
        <w:rPr>
          <w:lang w:val="uk-UA" w:eastAsia="en-US"/>
        </w:rPr>
        <w:t>955</w:t>
      </w:r>
      <w:r w:rsidR="009B6582">
        <w:rPr>
          <w:lang w:val="uk-UA" w:eastAsia="en-US"/>
        </w:rPr>
        <w:t xml:space="preserve"> </w:t>
      </w:r>
      <w:r>
        <w:br w:type="page"/>
      </w:r>
    </w:p>
    <w:p w14:paraId="5258750E" w14:textId="77777777" w:rsidR="009F630E" w:rsidRDefault="00000000">
      <w:pPr>
        <w:ind w:left="5400"/>
        <w:rPr>
          <w:szCs w:val="28"/>
        </w:rPr>
      </w:pPr>
      <w:r>
        <w:rPr>
          <w:bCs w:val="0"/>
          <w:color w:val="000000"/>
          <w:szCs w:val="28"/>
        </w:rPr>
        <w:lastRenderedPageBreak/>
        <w:t>Додаток 4</w:t>
      </w:r>
    </w:p>
    <w:p w14:paraId="268F714E" w14:textId="77777777" w:rsidR="009F630E" w:rsidRDefault="00000000">
      <w:pPr>
        <w:ind w:left="5400"/>
        <w:rPr>
          <w:szCs w:val="28"/>
        </w:rPr>
      </w:pPr>
      <w:r>
        <w:rPr>
          <w:rFonts w:eastAsia="Verdana"/>
          <w:bCs w:val="0"/>
          <w:color w:val="000000"/>
          <w:szCs w:val="28"/>
        </w:rPr>
        <w:t xml:space="preserve">до Положення про умови оплати праці та преміювання керівників підприємств,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</w:p>
    <w:p w14:paraId="67FA814B" w14:textId="77777777" w:rsidR="009F630E" w:rsidRDefault="009F630E">
      <w:pPr>
        <w:pStyle w:val="ab"/>
        <w:spacing w:after="0"/>
        <w:jc w:val="right"/>
        <w:rPr>
          <w:rFonts w:eastAsia="Verdana"/>
          <w:color w:val="000000"/>
          <w:sz w:val="10"/>
          <w:szCs w:val="10"/>
        </w:rPr>
      </w:pPr>
    </w:p>
    <w:p w14:paraId="103F10C9" w14:textId="77777777" w:rsidR="009F630E" w:rsidRDefault="00000000">
      <w:pPr>
        <w:jc w:val="center"/>
      </w:pPr>
      <w:r>
        <w:rPr>
          <w:rFonts w:eastAsia="Verdana"/>
          <w:bCs w:val="0"/>
          <w:color w:val="000000"/>
          <w:szCs w:val="28"/>
        </w:rPr>
        <w:t>ЗВІТ</w:t>
      </w:r>
    </w:p>
    <w:p w14:paraId="5E73B021" w14:textId="77777777" w:rsidR="009F630E" w:rsidRDefault="00000000">
      <w:pPr>
        <w:jc w:val="center"/>
      </w:pPr>
      <w:r>
        <w:rPr>
          <w:bCs w:val="0"/>
          <w:szCs w:val="28"/>
        </w:rPr>
        <w:t>про виконання диференційованих показників</w:t>
      </w:r>
    </w:p>
    <w:p w14:paraId="1738DC46" w14:textId="77777777" w:rsidR="009F630E" w:rsidRDefault="00000000">
      <w:pPr>
        <w:jc w:val="center"/>
      </w:pPr>
      <w:r>
        <w:rPr>
          <w:bCs w:val="0"/>
          <w:szCs w:val="28"/>
        </w:rPr>
        <w:t>преміювання керівника підприємства _______________</w:t>
      </w:r>
    </w:p>
    <w:p w14:paraId="7B672DB0" w14:textId="77777777" w:rsidR="009F630E" w:rsidRDefault="00000000">
      <w:pPr>
        <w:jc w:val="center"/>
      </w:pPr>
      <w:r>
        <w:rPr>
          <w:bCs w:val="0"/>
          <w:szCs w:val="28"/>
        </w:rPr>
        <w:t>за __________________ 20__ р.</w:t>
      </w:r>
    </w:p>
    <w:p w14:paraId="4050A4FC" w14:textId="77777777" w:rsidR="009F630E" w:rsidRPr="002B5D25" w:rsidRDefault="009F630E">
      <w:pPr>
        <w:jc w:val="right"/>
        <w:rPr>
          <w:rFonts w:eastAsia="Verdana"/>
          <w:color w:val="000000"/>
          <w:sz w:val="16"/>
          <w:szCs w:val="16"/>
        </w:rPr>
      </w:pPr>
    </w:p>
    <w:tbl>
      <w:tblPr>
        <w:tblW w:w="9542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565"/>
        <w:gridCol w:w="5436"/>
        <w:gridCol w:w="1840"/>
        <w:gridCol w:w="1701"/>
      </w:tblGrid>
      <w:tr w:rsidR="009F630E" w14:paraId="00E00006" w14:textId="77777777">
        <w:trPr>
          <w:trHeight w:val="2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0D62EB0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bCs w:val="0"/>
                <w:sz w:val="25"/>
                <w:szCs w:val="25"/>
              </w:rPr>
              <w:t>№ з/п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3C9F94A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bCs w:val="0"/>
                <w:sz w:val="25"/>
                <w:szCs w:val="25"/>
              </w:rPr>
              <w:t>Диференційовані показники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66D86B0" w14:textId="77777777" w:rsidR="009F630E" w:rsidRDefault="00000000">
            <w:pPr>
              <w:widowControl w:val="0"/>
              <w:tabs>
                <w:tab w:val="left" w:pos="1783"/>
              </w:tabs>
              <w:ind w:left="-60"/>
              <w:jc w:val="center"/>
              <w:rPr>
                <w:sz w:val="25"/>
                <w:szCs w:val="25"/>
              </w:rPr>
            </w:pPr>
            <w:r>
              <w:rPr>
                <w:bCs w:val="0"/>
                <w:sz w:val="25"/>
                <w:szCs w:val="25"/>
              </w:rPr>
              <w:t>Значення показника (примітка, обґрунтування)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2D502FA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bCs w:val="0"/>
                <w:sz w:val="25"/>
                <w:szCs w:val="25"/>
              </w:rPr>
              <w:t>Відсоток преміювання</w:t>
            </w:r>
          </w:p>
        </w:tc>
      </w:tr>
      <w:tr w:rsidR="009F630E" w14:paraId="52F75100" w14:textId="77777777">
        <w:trPr>
          <w:trHeight w:val="256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6D996F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3A3F419" w14:textId="77777777" w:rsidR="009F630E" w:rsidRDefault="00000000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bCs w:val="0"/>
                <w:color w:val="000000"/>
                <w:sz w:val="25"/>
                <w:szCs w:val="25"/>
              </w:rPr>
              <w:t>Виконання фінансового плану з отримання доходу (виручки) від реалізації товарів, робіт та послуг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D8079C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A8C76C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2D9C1E6F" w14:textId="77777777">
        <w:trPr>
          <w:trHeight w:val="952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EB53E0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2FDA147" w14:textId="77777777" w:rsidR="009F630E" w:rsidRPr="002B5D25" w:rsidRDefault="00000000">
            <w:pPr>
              <w:widowControl w:val="0"/>
              <w:jc w:val="both"/>
              <w:rPr>
                <w:spacing w:val="-4"/>
                <w:sz w:val="25"/>
                <w:szCs w:val="25"/>
              </w:rPr>
            </w:pPr>
            <w:r w:rsidRPr="002B5D25">
              <w:rPr>
                <w:bCs w:val="0"/>
                <w:color w:val="000000"/>
                <w:spacing w:val="-4"/>
                <w:sz w:val="25"/>
                <w:szCs w:val="25"/>
              </w:rPr>
              <w:t xml:space="preserve">Виконання фінансового плану з отримання чистого прибутку (коефіцієнту ефективності у вигляді зниження рівня збитковості підприємства) 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20DFA8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311916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3493CAA8" w14:textId="77777777">
        <w:trPr>
          <w:trHeight w:val="272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486010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A3A8D" w14:textId="77777777" w:rsidR="009F630E" w:rsidRDefault="00000000">
            <w:pPr>
              <w:widowControl w:val="0"/>
              <w:tabs>
                <w:tab w:val="left" w:pos="9356"/>
              </w:tabs>
              <w:jc w:val="both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Підвищення рентабельності за основним видом діяльності.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C50CE9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8D30BF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0602D5E0" w14:textId="77777777">
        <w:trPr>
          <w:trHeight w:val="2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25C82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33BA06" w14:textId="1B219CB2" w:rsidR="009F630E" w:rsidRDefault="00000000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Вжиття заходів щодо скорочення: безнадійної дебіторської заборгованості (зменшення або відсутність безнадійної дебіторської заборгованості); кредиторської заборгованості, без врахування заборгованості, що виникла внаслідок</w:t>
            </w:r>
            <w:r>
              <w:rPr>
                <w:color w:val="000000"/>
                <w:sz w:val="25"/>
                <w:szCs w:val="25"/>
              </w:rPr>
              <w:t xml:space="preserve"> невиконання державою (місцевим бюджетом) зобов'язань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744702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D4CE80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4A4A271F" w14:textId="77777777">
        <w:trPr>
          <w:trHeight w:val="2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D3AFE4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0F9C8A" w14:textId="7385167A" w:rsidR="009F630E" w:rsidRDefault="00000000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Виконання зобов'язань за контрактом, належна виконавська дисципліна, відсутність скарг на дії (бездіяльність) керівника підприємства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F52464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81C407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73DAC7D3" w14:textId="77777777">
        <w:trPr>
          <w:trHeight w:val="2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CB9D4A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5DEF3C" w14:textId="77777777" w:rsidR="009F630E" w:rsidRDefault="00000000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Виконання додаткового обсягу робіт, особливо важливих завдань, ефективної реалізації інвестиційних </w:t>
            </w:r>
            <w:proofErr w:type="spellStart"/>
            <w:r>
              <w:rPr>
                <w:sz w:val="25"/>
                <w:szCs w:val="25"/>
              </w:rPr>
              <w:t>проєктів</w:t>
            </w:r>
            <w:proofErr w:type="spellEnd"/>
            <w:r>
              <w:rPr>
                <w:sz w:val="25"/>
                <w:szCs w:val="25"/>
              </w:rPr>
              <w:t xml:space="preserve"> та програм тощо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AF91FC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804B70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  <w:tr w:rsidR="009F630E" w14:paraId="6FA88E47" w14:textId="77777777">
        <w:trPr>
          <w:trHeight w:val="23"/>
        </w:trPr>
        <w:tc>
          <w:tcPr>
            <w:tcW w:w="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30D613" w14:textId="77777777" w:rsidR="009F630E" w:rsidRDefault="00000000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</w:t>
            </w:r>
          </w:p>
        </w:tc>
        <w:tc>
          <w:tcPr>
            <w:tcW w:w="5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916A73" w14:textId="77777777" w:rsidR="009F630E" w:rsidRDefault="00000000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Належне виконання підприємством соціального навантаження, створення умов для всебічного та гармонійного розвитку мешканців громади, забезпечення безперебійного функціонування соціально-побутової та соціально-культурної інфраструктури міської територіальної громади тощо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AD858F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E9993C" w14:textId="77777777" w:rsidR="009F630E" w:rsidRDefault="009F630E">
            <w:pPr>
              <w:widowControl w:val="0"/>
              <w:snapToGrid w:val="0"/>
              <w:jc w:val="center"/>
              <w:rPr>
                <w:sz w:val="25"/>
                <w:szCs w:val="25"/>
              </w:rPr>
            </w:pPr>
          </w:p>
        </w:tc>
      </w:tr>
    </w:tbl>
    <w:p w14:paraId="306720D2" w14:textId="77777777" w:rsidR="009F630E" w:rsidRDefault="009F630E">
      <w:pPr>
        <w:jc w:val="right"/>
        <w:rPr>
          <w:rFonts w:eastAsia="Verdana"/>
          <w:color w:val="000000"/>
          <w:sz w:val="10"/>
          <w:szCs w:val="10"/>
        </w:rPr>
      </w:pPr>
    </w:p>
    <w:p w14:paraId="108B3DB3" w14:textId="1AA7D9F6" w:rsidR="009F630E" w:rsidRDefault="00FD313C" w:rsidP="00FD313C">
      <w:pPr>
        <w:tabs>
          <w:tab w:val="left" w:pos="4111"/>
        </w:tabs>
        <w:rPr>
          <w:color w:val="000000"/>
          <w:sz w:val="25"/>
          <w:szCs w:val="25"/>
        </w:rPr>
      </w:pPr>
      <w:r w:rsidRPr="00FD313C">
        <w:rPr>
          <w:color w:val="000000"/>
          <w:sz w:val="25"/>
          <w:szCs w:val="25"/>
        </w:rPr>
        <w:t>Керівник підприємства</w:t>
      </w:r>
      <w:r w:rsidRPr="00FD313C"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>підпис</w:t>
      </w:r>
      <w:r w:rsidRPr="00FD313C">
        <w:rPr>
          <w:color w:val="000000"/>
          <w:sz w:val="25"/>
          <w:szCs w:val="25"/>
        </w:rPr>
        <w:tab/>
        <w:t>Власне ім’я ПРІЗВИЩЕ</w:t>
      </w:r>
    </w:p>
    <w:p w14:paraId="7D579010" w14:textId="77777777" w:rsidR="00FD313C" w:rsidRPr="00FD313C" w:rsidRDefault="00FD313C" w:rsidP="00FD313C">
      <w:pPr>
        <w:tabs>
          <w:tab w:val="left" w:pos="4111"/>
        </w:tabs>
        <w:rPr>
          <w:color w:val="000000"/>
          <w:sz w:val="25"/>
          <w:szCs w:val="25"/>
        </w:rPr>
      </w:pPr>
    </w:p>
    <w:p w14:paraId="23A3AB5A" w14:textId="614DEEE8" w:rsidR="00FD313C" w:rsidRPr="00FD313C" w:rsidRDefault="00FD313C" w:rsidP="00FD313C">
      <w:pPr>
        <w:tabs>
          <w:tab w:val="left" w:pos="4111"/>
        </w:tabs>
        <w:rPr>
          <w:sz w:val="25"/>
          <w:szCs w:val="25"/>
        </w:rPr>
      </w:pPr>
      <w:r w:rsidRPr="00FD313C">
        <w:rPr>
          <w:color w:val="000000"/>
          <w:sz w:val="25"/>
          <w:szCs w:val="25"/>
        </w:rPr>
        <w:t xml:space="preserve">Головний бухгалтер </w:t>
      </w:r>
      <w:r w:rsidRPr="00FD313C"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>підпис</w:t>
      </w:r>
      <w:r w:rsidRPr="00FD313C">
        <w:rPr>
          <w:color w:val="000000"/>
          <w:sz w:val="25"/>
          <w:szCs w:val="25"/>
        </w:rPr>
        <w:tab/>
        <w:t>Власне ім’я ПРІЗВИЩЕ</w:t>
      </w:r>
    </w:p>
    <w:p w14:paraId="1B642667" w14:textId="3E25BB9B" w:rsidR="002B5D25" w:rsidRPr="002B5D25" w:rsidRDefault="002B5D25">
      <w:pPr>
        <w:pStyle w:val="af2"/>
        <w:spacing w:before="0" w:after="0"/>
        <w:jc w:val="both"/>
        <w:rPr>
          <w:sz w:val="12"/>
          <w:szCs w:val="12"/>
          <w:lang w:val="uk-UA" w:eastAsia="en-US"/>
        </w:rPr>
      </w:pPr>
    </w:p>
    <w:p w14:paraId="2487A4D8" w14:textId="77777777" w:rsidR="009F630E" w:rsidRDefault="00000000">
      <w:pPr>
        <w:pStyle w:val="af2"/>
        <w:spacing w:before="0" w:after="0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p w14:paraId="0791190F" w14:textId="77777777" w:rsidR="009F630E" w:rsidRDefault="00000000">
      <w:pPr>
        <w:ind w:left="5400"/>
      </w:pPr>
      <w:r>
        <w:rPr>
          <w:bCs w:val="0"/>
          <w:color w:val="000000"/>
          <w:szCs w:val="28"/>
        </w:rPr>
        <w:lastRenderedPageBreak/>
        <w:t>Додаток 5</w:t>
      </w:r>
    </w:p>
    <w:p w14:paraId="647B1376" w14:textId="77777777" w:rsidR="009F630E" w:rsidRDefault="00000000">
      <w:pPr>
        <w:ind w:left="5400"/>
      </w:pPr>
      <w:r>
        <w:rPr>
          <w:rFonts w:eastAsia="Verdana"/>
          <w:bCs w:val="0"/>
          <w:color w:val="000000"/>
          <w:szCs w:val="28"/>
        </w:rPr>
        <w:t xml:space="preserve">до Положення про умови оплати праці та преміювання керівників підприємств, </w:t>
      </w:r>
      <w:r>
        <w:rPr>
          <w:szCs w:val="28"/>
          <w:lang w:eastAsia="en-US"/>
        </w:rPr>
        <w:t>що належать до комунальної власності міської територіальної громади</w:t>
      </w:r>
    </w:p>
    <w:p w14:paraId="60A68CDA" w14:textId="77777777" w:rsidR="009F630E" w:rsidRDefault="009F630E">
      <w:pPr>
        <w:jc w:val="center"/>
        <w:rPr>
          <w:rFonts w:eastAsia="Verdana"/>
          <w:b/>
          <w:color w:val="000000"/>
          <w:sz w:val="20"/>
          <w:szCs w:val="20"/>
        </w:rPr>
      </w:pPr>
    </w:p>
    <w:p w14:paraId="7076721E" w14:textId="77777777" w:rsidR="009F630E" w:rsidRDefault="009F630E">
      <w:pPr>
        <w:ind w:firstLine="6"/>
        <w:jc w:val="center"/>
        <w:rPr>
          <w:rFonts w:eastAsia="Verdana"/>
          <w:b/>
          <w:color w:val="000000"/>
          <w:sz w:val="20"/>
          <w:szCs w:val="28"/>
        </w:rPr>
      </w:pPr>
    </w:p>
    <w:p w14:paraId="0B04CA75" w14:textId="77777777" w:rsidR="009F630E" w:rsidRDefault="00000000">
      <w:pPr>
        <w:jc w:val="center"/>
      </w:pPr>
      <w:r>
        <w:rPr>
          <w:szCs w:val="28"/>
        </w:rPr>
        <w:t>ПОДАННЯ</w:t>
      </w:r>
    </w:p>
    <w:p w14:paraId="51D7B129" w14:textId="77777777" w:rsidR="009F630E" w:rsidRDefault="00000000">
      <w:pPr>
        <w:jc w:val="center"/>
      </w:pPr>
      <w:r>
        <w:rPr>
          <w:szCs w:val="28"/>
        </w:rPr>
        <w:t>на преміювання</w:t>
      </w:r>
    </w:p>
    <w:p w14:paraId="5AB456BF" w14:textId="77777777" w:rsidR="009F630E" w:rsidRDefault="00000000">
      <w:pPr>
        <w:jc w:val="center"/>
      </w:pPr>
      <w:r>
        <w:rPr>
          <w:szCs w:val="28"/>
        </w:rPr>
        <w:t xml:space="preserve">керівника підприємства </w:t>
      </w:r>
      <w:r>
        <w:rPr>
          <w:b/>
          <w:szCs w:val="28"/>
        </w:rPr>
        <w:t>__________________________</w:t>
      </w:r>
    </w:p>
    <w:p w14:paraId="5370C9F5" w14:textId="77777777" w:rsidR="009F630E" w:rsidRDefault="00000000">
      <w:pPr>
        <w:ind w:left="4248" w:firstLine="708"/>
      </w:pPr>
      <w:r>
        <w:rPr>
          <w:sz w:val="24"/>
        </w:rPr>
        <w:t>(назва підприємства)</w:t>
      </w:r>
    </w:p>
    <w:p w14:paraId="29009D6A" w14:textId="77777777" w:rsidR="009F630E" w:rsidRDefault="00000000">
      <w:pPr>
        <w:jc w:val="center"/>
      </w:pPr>
      <w:r>
        <w:rPr>
          <w:b/>
          <w:szCs w:val="28"/>
        </w:rPr>
        <w:t>__________________________________</w:t>
      </w:r>
    </w:p>
    <w:p w14:paraId="17A3A415" w14:textId="77777777" w:rsidR="009F630E" w:rsidRDefault="00000000">
      <w:pPr>
        <w:jc w:val="center"/>
      </w:pPr>
      <w:r>
        <w:rPr>
          <w:sz w:val="24"/>
        </w:rPr>
        <w:t>(прізвище, ім’я, по батькові)</w:t>
      </w:r>
    </w:p>
    <w:p w14:paraId="7BDA726C" w14:textId="77777777" w:rsidR="009F630E" w:rsidRDefault="00000000">
      <w:pPr>
        <w:jc w:val="center"/>
      </w:pPr>
      <w:r>
        <w:rPr>
          <w:szCs w:val="28"/>
        </w:rPr>
        <w:t>за __________________ 20__ р.</w:t>
      </w:r>
    </w:p>
    <w:p w14:paraId="06648D4D" w14:textId="77777777" w:rsidR="009F630E" w:rsidRDefault="00000000">
      <w:pPr>
        <w:ind w:left="2832" w:firstLine="588"/>
        <w:jc w:val="both"/>
      </w:pPr>
      <w:r>
        <w:rPr>
          <w:sz w:val="24"/>
        </w:rPr>
        <w:t xml:space="preserve">       (місяць, рік)</w:t>
      </w:r>
    </w:p>
    <w:p w14:paraId="5A8D8462" w14:textId="77777777" w:rsidR="009F630E" w:rsidRDefault="00000000">
      <w:pPr>
        <w:ind w:hanging="5664"/>
        <w:jc w:val="both"/>
      </w:pPr>
      <w:r>
        <w:rPr>
          <w:szCs w:val="28"/>
        </w:rPr>
        <w:tab/>
      </w:r>
    </w:p>
    <w:p w14:paraId="1D4F63D5" w14:textId="37CF48AD" w:rsidR="009F630E" w:rsidRPr="002B5D25" w:rsidRDefault="00000000" w:rsidP="002B5D25">
      <w:pPr>
        <w:tabs>
          <w:tab w:val="left" w:pos="933"/>
        </w:tabs>
        <w:ind w:firstLine="567"/>
        <w:jc w:val="both"/>
        <w:rPr>
          <w:sz w:val="24"/>
        </w:rPr>
      </w:pPr>
      <w:r>
        <w:rPr>
          <w:szCs w:val="28"/>
        </w:rPr>
        <w:t>Відповідно до пунктів_________ контракту між Луцьким міським головою та ______________ пропонуємо преміювати за ___________</w:t>
      </w:r>
      <w:r w:rsidR="002B5D25">
        <w:rPr>
          <w:szCs w:val="28"/>
        </w:rPr>
        <w:t>20__ року</w:t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</w:r>
      <w:r w:rsidR="002B5D25">
        <w:rPr>
          <w:sz w:val="24"/>
        </w:rPr>
        <w:tab/>
        <w:t xml:space="preserve">(місяць, рік) </w:t>
      </w:r>
    </w:p>
    <w:p w14:paraId="09B5A991" w14:textId="77777777" w:rsidR="009F630E" w:rsidRDefault="00000000">
      <w:pPr>
        <w:tabs>
          <w:tab w:val="left" w:pos="933"/>
        </w:tabs>
        <w:jc w:val="both"/>
      </w:pPr>
      <w:r>
        <w:rPr>
          <w:szCs w:val="28"/>
        </w:rPr>
        <w:t xml:space="preserve">керівника ________________________________________________________ </w:t>
      </w:r>
    </w:p>
    <w:p w14:paraId="1936D939" w14:textId="77777777" w:rsidR="009F630E" w:rsidRDefault="00000000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</w:rPr>
        <w:t>(назва підприємства)</w:t>
      </w:r>
    </w:p>
    <w:p w14:paraId="6838265D" w14:textId="77777777" w:rsidR="009F630E" w:rsidRDefault="00000000">
      <w:pPr>
        <w:tabs>
          <w:tab w:val="left" w:pos="933"/>
        </w:tabs>
        <w:jc w:val="both"/>
      </w:pPr>
      <w:r>
        <w:rPr>
          <w:szCs w:val="28"/>
        </w:rPr>
        <w:t xml:space="preserve">у розмірі ________ відсотків до _____ </w:t>
      </w:r>
      <w:r>
        <w:rPr>
          <w:color w:val="000000"/>
          <w:szCs w:val="28"/>
        </w:rPr>
        <w:t>посадового окладу керівника</w:t>
      </w:r>
      <w:r>
        <w:rPr>
          <w:szCs w:val="28"/>
        </w:rPr>
        <w:t>.</w:t>
      </w:r>
    </w:p>
    <w:p w14:paraId="4D24A2A3" w14:textId="77777777" w:rsidR="009F630E" w:rsidRDefault="009F630E">
      <w:pPr>
        <w:tabs>
          <w:tab w:val="left" w:pos="933"/>
        </w:tabs>
        <w:jc w:val="both"/>
        <w:rPr>
          <w:szCs w:val="28"/>
        </w:rPr>
      </w:pPr>
    </w:p>
    <w:p w14:paraId="118033CA" w14:textId="77777777" w:rsidR="009F630E" w:rsidRDefault="00000000">
      <w:pPr>
        <w:tabs>
          <w:tab w:val="left" w:pos="933"/>
        </w:tabs>
        <w:jc w:val="both"/>
      </w:pPr>
      <w:r>
        <w:rPr>
          <w:szCs w:val="28"/>
        </w:rPr>
        <w:t xml:space="preserve">Підстава: </w:t>
      </w:r>
      <w:r>
        <w:rPr>
          <w:szCs w:val="28"/>
        </w:rPr>
        <w:tab/>
        <w:t xml:space="preserve"> - звернення підприємства</w:t>
      </w:r>
      <w:r>
        <w:rPr>
          <w:color w:val="000000"/>
          <w:szCs w:val="28"/>
        </w:rPr>
        <w:t>;</w:t>
      </w:r>
    </w:p>
    <w:p w14:paraId="7E4F876C" w14:textId="77777777" w:rsidR="009F630E" w:rsidRDefault="00000000">
      <w:pPr>
        <w:tabs>
          <w:tab w:val="left" w:pos="933"/>
        </w:tabs>
        <w:jc w:val="both"/>
      </w:pPr>
      <w:r>
        <w:rPr>
          <w:color w:val="000000"/>
          <w:szCs w:val="28"/>
        </w:rPr>
        <w:t xml:space="preserve">                     - звіт про виконання диференційованих показників преміювання </w:t>
      </w:r>
    </w:p>
    <w:p w14:paraId="4C0B3F88" w14:textId="77777777" w:rsidR="009F630E" w:rsidRDefault="00000000">
      <w:pPr>
        <w:tabs>
          <w:tab w:val="left" w:pos="933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за місяць/рік;</w:t>
      </w:r>
    </w:p>
    <w:p w14:paraId="669123A3" w14:textId="77777777" w:rsidR="009F630E" w:rsidRDefault="00000000">
      <w:pPr>
        <w:tabs>
          <w:tab w:val="left" w:pos="933"/>
        </w:tabs>
        <w:ind w:firstLine="1418"/>
        <w:jc w:val="both"/>
      </w:pPr>
      <w:r>
        <w:t xml:space="preserve"> - подання органу управління підприємством.</w:t>
      </w:r>
    </w:p>
    <w:p w14:paraId="69111F3F" w14:textId="2ED69121" w:rsidR="009F630E" w:rsidRDefault="009F630E">
      <w:pPr>
        <w:tabs>
          <w:tab w:val="left" w:pos="933"/>
        </w:tabs>
        <w:jc w:val="both"/>
        <w:rPr>
          <w:color w:val="000000"/>
          <w:sz w:val="22"/>
          <w:szCs w:val="22"/>
        </w:rPr>
      </w:pPr>
    </w:p>
    <w:p w14:paraId="788A6D23" w14:textId="77777777" w:rsidR="002B5D25" w:rsidRDefault="002B5D25">
      <w:pPr>
        <w:tabs>
          <w:tab w:val="left" w:pos="933"/>
        </w:tabs>
        <w:jc w:val="both"/>
        <w:rPr>
          <w:color w:val="000000"/>
          <w:sz w:val="22"/>
          <w:szCs w:val="22"/>
        </w:rPr>
      </w:pPr>
    </w:p>
    <w:p w14:paraId="50E89777" w14:textId="77777777" w:rsidR="009F630E" w:rsidRDefault="009F630E">
      <w:pPr>
        <w:tabs>
          <w:tab w:val="left" w:pos="933"/>
        </w:tabs>
        <w:jc w:val="both"/>
        <w:rPr>
          <w:color w:val="000000"/>
          <w:sz w:val="22"/>
          <w:szCs w:val="22"/>
        </w:rPr>
      </w:pPr>
    </w:p>
    <w:p w14:paraId="0607996F" w14:textId="77777777" w:rsidR="009F630E" w:rsidRDefault="00000000">
      <w:pPr>
        <w:tabs>
          <w:tab w:val="left" w:pos="933"/>
          <w:tab w:val="left" w:pos="552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Директор департаменту</w:t>
      </w:r>
    </w:p>
    <w:p w14:paraId="356125A7" w14:textId="75E56CE8" w:rsidR="00FD313C" w:rsidRDefault="00000000" w:rsidP="00FD313C">
      <w:pPr>
        <w:tabs>
          <w:tab w:val="left" w:pos="4111"/>
        </w:tabs>
      </w:pPr>
      <w:r>
        <w:rPr>
          <w:color w:val="000000"/>
          <w:szCs w:val="28"/>
        </w:rPr>
        <w:t xml:space="preserve">економічної політики    </w:t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ab/>
      </w:r>
      <w:r w:rsidR="00FD313C">
        <w:rPr>
          <w:color w:val="000000"/>
          <w:szCs w:val="28"/>
        </w:rPr>
        <w:tab/>
        <w:t>Власне ім’я ПРІЗВИЩЕ</w:t>
      </w:r>
    </w:p>
    <w:p w14:paraId="6C95EBB2" w14:textId="6AEE49F0" w:rsidR="009F630E" w:rsidRDefault="009F630E" w:rsidP="002B5D25">
      <w:pPr>
        <w:tabs>
          <w:tab w:val="left" w:pos="933"/>
          <w:tab w:val="left" w:pos="5529"/>
          <w:tab w:val="left" w:pos="7088"/>
        </w:tabs>
        <w:jc w:val="both"/>
        <w:rPr>
          <w:color w:val="000000"/>
          <w:szCs w:val="28"/>
        </w:rPr>
      </w:pPr>
    </w:p>
    <w:p w14:paraId="4E800A98" w14:textId="77777777" w:rsidR="009F630E" w:rsidRDefault="009F630E">
      <w:pPr>
        <w:tabs>
          <w:tab w:val="left" w:pos="933"/>
          <w:tab w:val="left" w:pos="5529"/>
        </w:tabs>
        <w:jc w:val="both"/>
        <w:rPr>
          <w:color w:val="000000"/>
          <w:szCs w:val="28"/>
        </w:rPr>
      </w:pPr>
    </w:p>
    <w:p w14:paraId="3C686745" w14:textId="77777777" w:rsidR="009F630E" w:rsidRDefault="009F630E">
      <w:pPr>
        <w:tabs>
          <w:tab w:val="left" w:pos="933"/>
          <w:tab w:val="left" w:pos="5529"/>
        </w:tabs>
        <w:jc w:val="both"/>
        <w:rPr>
          <w:color w:val="000000"/>
          <w:szCs w:val="28"/>
        </w:rPr>
      </w:pPr>
    </w:p>
    <w:p w14:paraId="0C4EA413" w14:textId="77777777" w:rsidR="009F630E" w:rsidRDefault="00000000">
      <w:pPr>
        <w:pStyle w:val="af2"/>
        <w:spacing w:before="0" w:after="0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p w14:paraId="3FF936DB" w14:textId="77777777" w:rsidR="009F630E" w:rsidRDefault="009F630E">
      <w:pPr>
        <w:tabs>
          <w:tab w:val="left" w:pos="933"/>
          <w:tab w:val="left" w:pos="5529"/>
        </w:tabs>
        <w:jc w:val="both"/>
      </w:pPr>
    </w:p>
    <w:sectPr w:rsidR="009F630E" w:rsidSect="00E24CE1">
      <w:headerReference w:type="default" r:id="rId8"/>
      <w:pgSz w:w="11906" w:h="16838"/>
      <w:pgMar w:top="720" w:right="567" w:bottom="1135" w:left="1985" w:header="56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7BE" w14:textId="77777777" w:rsidR="00C94C32" w:rsidRDefault="00C94C32" w:rsidP="00E24CE1">
      <w:r>
        <w:separator/>
      </w:r>
    </w:p>
  </w:endnote>
  <w:endnote w:type="continuationSeparator" w:id="0">
    <w:p w14:paraId="1877ADE9" w14:textId="77777777" w:rsidR="00C94C32" w:rsidRDefault="00C94C32" w:rsidP="00E2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3E7B" w14:textId="77777777" w:rsidR="00C94C32" w:rsidRDefault="00C94C32" w:rsidP="00E24CE1">
      <w:r>
        <w:separator/>
      </w:r>
    </w:p>
  </w:footnote>
  <w:footnote w:type="continuationSeparator" w:id="0">
    <w:p w14:paraId="5405F149" w14:textId="77777777" w:rsidR="00C94C32" w:rsidRDefault="00C94C32" w:rsidP="00E2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621055"/>
      <w:docPartObj>
        <w:docPartGallery w:val="Page Numbers (Top of Page)"/>
        <w:docPartUnique/>
      </w:docPartObj>
    </w:sdtPr>
    <w:sdtContent>
      <w:p w14:paraId="7EC6B28B" w14:textId="03D4622B" w:rsidR="00E24CE1" w:rsidRDefault="00E24CE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E6F69" w14:textId="20DA9226" w:rsidR="00E24CE1" w:rsidRDefault="00E24CE1" w:rsidP="00E24CE1">
    <w:pPr>
      <w:pStyle w:val="af0"/>
      <w:tabs>
        <w:tab w:val="clear" w:pos="4677"/>
        <w:tab w:val="center" w:pos="5103"/>
        <w:tab w:val="left" w:pos="5245"/>
      </w:tabs>
      <w:rPr>
        <w:lang w:val="uk-UA"/>
      </w:rPr>
    </w:pPr>
    <w:r>
      <w:tab/>
    </w:r>
    <w:r>
      <w:tab/>
    </w:r>
    <w:r>
      <w:rPr>
        <w:lang w:val="uk-UA"/>
      </w:rPr>
      <w:t>Продовження додатка</w:t>
    </w:r>
  </w:p>
  <w:p w14:paraId="7C25775F" w14:textId="77777777" w:rsidR="00E24CE1" w:rsidRPr="00E24CE1" w:rsidRDefault="00E24CE1" w:rsidP="00E24CE1">
    <w:pPr>
      <w:pStyle w:val="af0"/>
      <w:tabs>
        <w:tab w:val="clear" w:pos="4677"/>
        <w:tab w:val="center" w:pos="5103"/>
        <w:tab w:val="left" w:pos="5245"/>
      </w:tabs>
      <w:rPr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B09"/>
    <w:multiLevelType w:val="multilevel"/>
    <w:tmpl w:val="0D7A6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837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0E"/>
    <w:rsid w:val="002B5D25"/>
    <w:rsid w:val="009B6582"/>
    <w:rsid w:val="009F630E"/>
    <w:rsid w:val="00A65534"/>
    <w:rsid w:val="00C94C32"/>
    <w:rsid w:val="00E24CE1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2797"/>
  <w15:docId w15:val="{D84097A1-6BBE-4734-B726-5DC1BD6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21">
    <w:name w:val="Знак Знак2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11">
    <w:name w:val="Знак Знак1"/>
    <w:qFormat/>
    <w:rPr>
      <w:bCs/>
      <w:sz w:val="28"/>
      <w:szCs w:val="24"/>
      <w:lang w:val="uk-UA"/>
    </w:rPr>
  </w:style>
  <w:style w:type="character" w:customStyle="1" w:styleId="a6">
    <w:name w:val="Знак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st42">
    <w:name w:val="st42"/>
    <w:qFormat/>
    <w:rPr>
      <w:color w:val="000000"/>
    </w:rPr>
  </w:style>
  <w:style w:type="character" w:customStyle="1" w:styleId="a8">
    <w:name w:val="Верхній колонтитул Знак"/>
    <w:uiPriority w:val="99"/>
    <w:qFormat/>
    <w:rsid w:val="000D0880"/>
    <w:rPr>
      <w:bCs/>
      <w:sz w:val="28"/>
      <w:szCs w:val="24"/>
      <w:lang w:eastAsia="zh-CN"/>
    </w:rPr>
  </w:style>
  <w:style w:type="character" w:customStyle="1" w:styleId="a9">
    <w:name w:val="Основний текст Знак"/>
    <w:qFormat/>
    <w:rsid w:val="00053D0F"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5">
    <w:name w:val="Абзац списку1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</w:rPr>
  </w:style>
  <w:style w:type="paragraph" w:customStyle="1" w:styleId="afb">
    <w:name w:val="Содержимое врезки"/>
    <w:basedOn w:val="a"/>
    <w:qFormat/>
  </w:style>
  <w:style w:type="paragraph" w:customStyle="1" w:styleId="33">
    <w:name w:val="Основной текст (3)"/>
    <w:basedOn w:val="a"/>
    <w:qFormat/>
    <w:pPr>
      <w:shd w:val="clear" w:color="auto" w:fill="FFFFFF"/>
      <w:spacing w:line="240" w:lineRule="atLeast"/>
      <w:ind w:hanging="50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C80F-BE2C-462A-AAEA-1AB94B5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8900</Words>
  <Characters>5074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Луцьк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10</cp:revision>
  <cp:lastPrinted>2020-12-30T07:36:00Z</cp:lastPrinted>
  <dcterms:created xsi:type="dcterms:W3CDTF">2022-11-29T07:04:00Z</dcterms:created>
  <dcterms:modified xsi:type="dcterms:W3CDTF">2022-11-30T13:57:00Z</dcterms:modified>
  <dc:language>uk-UA</dc:language>
</cp:coreProperties>
</file>