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32023506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4C65C63" wp14:editId="08D32A92">
                <wp:simplePos x="0" y="0"/>
                <wp:positionH relativeFrom="column">
                  <wp:posOffset>-146685</wp:posOffset>
                </wp:positionH>
                <wp:positionV relativeFrom="paragraph">
                  <wp:posOffset>146050</wp:posOffset>
                </wp:positionV>
                <wp:extent cx="2905125" cy="12668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62E" w:rsidRPr="00D6062E" w:rsidRDefault="00D6062E" w:rsidP="00D6062E">
                            <w:pPr>
                              <w:shd w:val="clear" w:color="auto" w:fill="FFFFFF"/>
                              <w:jc w:val="both"/>
                              <w:rPr>
                                <w:bCs/>
                                <w:color w:val="050505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D6062E">
                              <w:rPr>
                                <w:sz w:val="28"/>
                                <w:szCs w:val="28"/>
                              </w:rPr>
                              <w:t>Про  внесення  змін  до  Програми розвитку надання соціальних послуг в Луцькій міській територіальній громаді на 2021 – 2025 роки, затвердженої рішенням  міської  ради  від 30.07.2021 № 15/84</w:t>
                            </w:r>
                          </w:p>
                          <w:p w:rsidR="00D6062E" w:rsidRPr="00750DD8" w:rsidRDefault="00D6062E" w:rsidP="00D6062E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/>
                                <w:color w:val="050505"/>
                                <w:sz w:val="16"/>
                                <w:szCs w:val="16"/>
                                <w:lang w:eastAsia="uk-UA"/>
                              </w:rPr>
                            </w:pPr>
                          </w:p>
                          <w:p w:rsidR="00D6062E" w:rsidRPr="00F84A56" w:rsidRDefault="00D6062E" w:rsidP="00D6062E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55pt;margin-top:11.5pt;width:228.75pt;height:99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" stroked="f">
                <v:textbox inset=".6pt,.6pt,.6pt,.6pt">
                  <w:txbxContent>
                    <w:p w:rsidR="00D6062E" w:rsidRPr="00D6062E" w:rsidRDefault="00D6062E" w:rsidP="00D6062E">
                      <w:pPr>
                        <w:shd w:val="clear" w:color="auto" w:fill="FFFFFF"/>
                        <w:jc w:val="both"/>
                        <w:rPr>
                          <w:bCs/>
                          <w:color w:val="050505"/>
                          <w:sz w:val="28"/>
                          <w:szCs w:val="28"/>
                          <w:lang w:eastAsia="uk-UA"/>
                        </w:rPr>
                      </w:pPr>
                      <w:r w:rsidRPr="00D6062E">
                        <w:rPr>
                          <w:sz w:val="28"/>
                          <w:szCs w:val="28"/>
                        </w:rPr>
                        <w:t>Про  внесення  змін  до  Програми розвитку надання соціальних послуг в Луцькій міській територіальній громаді на 2021 – 2025 роки, затвердженої рішенням  міської  ради  від 30.07.2021 № 15/84</w:t>
                      </w:r>
                    </w:p>
                    <w:p w:rsidR="00D6062E" w:rsidRPr="00750DD8" w:rsidRDefault="00D6062E" w:rsidP="00D6062E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/>
                          <w:color w:val="050505"/>
                          <w:sz w:val="16"/>
                          <w:szCs w:val="16"/>
                          <w:lang w:eastAsia="uk-UA"/>
                        </w:rPr>
                      </w:pPr>
                    </w:p>
                    <w:p w:rsidR="00D6062E" w:rsidRPr="00F84A56" w:rsidRDefault="00D6062E" w:rsidP="00D6062E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Pr="00D6062E" w:rsidRDefault="00D6062E" w:rsidP="00D606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з метою забезпечення надання якісних соціальних послуг мешканцям Луцької міської територіальної громади, міська рада </w:t>
      </w:r>
    </w:p>
    <w:p w:rsidR="00D6062E" w:rsidRPr="00D6062E" w:rsidRDefault="00D6062E" w:rsidP="00D606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6062E" w:rsidRPr="00D6062E" w:rsidRDefault="00D6062E" w:rsidP="00D606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ВИРІШИЛА:</w:t>
      </w:r>
    </w:p>
    <w:p w:rsidR="00D6062E" w:rsidRPr="00D6062E" w:rsidRDefault="00D6062E" w:rsidP="00D606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6062E" w:rsidRPr="00D6062E" w:rsidRDefault="00D6062E" w:rsidP="00D6062E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1. Внести зміни до Програми розвитку надання соціальних послуг в Луц</w:t>
      </w:r>
      <w:r w:rsidRPr="00D6062E">
        <w:rPr>
          <w:rFonts w:ascii="Times New Roman" w:hAnsi="Times New Roman" w:cs="Times New Roman"/>
          <w:sz w:val="28"/>
          <w:szCs w:val="28"/>
        </w:rPr>
        <w:t>ь</w:t>
      </w:r>
      <w:r w:rsidRPr="00D6062E">
        <w:rPr>
          <w:rFonts w:ascii="Times New Roman" w:hAnsi="Times New Roman" w:cs="Times New Roman"/>
          <w:sz w:val="28"/>
          <w:szCs w:val="28"/>
        </w:rPr>
        <w:t>кій міській територіальній громаді на 2021 – 2025 роки, затвердженої рішенням міської ради від 30.07.2021 № 15/84, з врахуванням змін, внесених рішенням міської ради від 22.12.2021 № 24/76, а саме:</w:t>
      </w:r>
    </w:p>
    <w:p w:rsidR="00D6062E" w:rsidRPr="00D6062E" w:rsidRDefault="00D6062E" w:rsidP="00D6062E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62E" w:rsidRPr="00D6062E" w:rsidRDefault="00D6062E" w:rsidP="00D6062E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в частині обсягів фінансування заходів Програми передбачених підпун</w:t>
      </w:r>
      <w:r w:rsidRPr="00D6062E">
        <w:rPr>
          <w:rFonts w:ascii="Times New Roman" w:hAnsi="Times New Roman" w:cs="Times New Roman"/>
          <w:sz w:val="28"/>
          <w:szCs w:val="28"/>
        </w:rPr>
        <w:t>к</w:t>
      </w:r>
      <w:r w:rsidRPr="00D6062E">
        <w:rPr>
          <w:rFonts w:ascii="Times New Roman" w:hAnsi="Times New Roman" w:cs="Times New Roman"/>
          <w:sz w:val="28"/>
          <w:szCs w:val="28"/>
        </w:rPr>
        <w:t>тами 3.11 та 3.12 пункту 3 додатку 2 до Програми «Напрями діяльності, завда</w:t>
      </w:r>
      <w:r w:rsidRPr="00D6062E">
        <w:rPr>
          <w:rFonts w:ascii="Times New Roman" w:hAnsi="Times New Roman" w:cs="Times New Roman"/>
          <w:sz w:val="28"/>
          <w:szCs w:val="28"/>
        </w:rPr>
        <w:t>н</w:t>
      </w:r>
      <w:r w:rsidRPr="00D6062E">
        <w:rPr>
          <w:rFonts w:ascii="Times New Roman" w:hAnsi="Times New Roman" w:cs="Times New Roman"/>
          <w:sz w:val="28"/>
          <w:szCs w:val="28"/>
        </w:rPr>
        <w:t>ня та заходи Програми розвитку надання соціальних послуг в Луцькій міській територіальній громаді на 2021 – 2025 роки»;</w:t>
      </w:r>
    </w:p>
    <w:p w:rsidR="00D6062E" w:rsidRPr="00D6062E" w:rsidRDefault="00D6062E" w:rsidP="00D6062E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62E" w:rsidRPr="00D6062E" w:rsidRDefault="00D6062E" w:rsidP="00D6062E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в Паспорті Програми, а також далі по тексту в Програмі та додатках до неї в усіх відмінках слова «територіа</w:t>
      </w:r>
      <w:bookmarkStart w:id="0" w:name="_GoBack"/>
      <w:bookmarkEnd w:id="0"/>
      <w:r w:rsidRPr="00D6062E">
        <w:rPr>
          <w:rFonts w:ascii="Times New Roman" w:hAnsi="Times New Roman" w:cs="Times New Roman"/>
          <w:sz w:val="28"/>
          <w:szCs w:val="28"/>
        </w:rPr>
        <w:t>льний центр соціального обслуговування (н</w:t>
      </w:r>
      <w:r w:rsidRPr="00D6062E">
        <w:rPr>
          <w:rFonts w:ascii="Times New Roman" w:hAnsi="Times New Roman" w:cs="Times New Roman"/>
          <w:sz w:val="28"/>
          <w:szCs w:val="28"/>
        </w:rPr>
        <w:t>а</w:t>
      </w:r>
      <w:r w:rsidRPr="00D6062E">
        <w:rPr>
          <w:rFonts w:ascii="Times New Roman" w:hAnsi="Times New Roman" w:cs="Times New Roman"/>
          <w:sz w:val="28"/>
          <w:szCs w:val="28"/>
        </w:rPr>
        <w:t>дання соціальних послуг) м. Луцька» замінити на «територіальний центр соці</w:t>
      </w:r>
      <w:r w:rsidRPr="00D6062E">
        <w:rPr>
          <w:rFonts w:ascii="Times New Roman" w:hAnsi="Times New Roman" w:cs="Times New Roman"/>
          <w:sz w:val="28"/>
          <w:szCs w:val="28"/>
        </w:rPr>
        <w:t>а</w:t>
      </w:r>
      <w:r w:rsidRPr="00D6062E">
        <w:rPr>
          <w:rFonts w:ascii="Times New Roman" w:hAnsi="Times New Roman" w:cs="Times New Roman"/>
          <w:sz w:val="28"/>
          <w:szCs w:val="28"/>
        </w:rPr>
        <w:t>льного обслуговування (надання соціальних послуг) Луцької міської територі</w:t>
      </w:r>
      <w:r w:rsidRPr="00D6062E">
        <w:rPr>
          <w:rFonts w:ascii="Times New Roman" w:hAnsi="Times New Roman" w:cs="Times New Roman"/>
          <w:sz w:val="28"/>
          <w:szCs w:val="28"/>
        </w:rPr>
        <w:t>а</w:t>
      </w:r>
      <w:r w:rsidRPr="00D6062E">
        <w:rPr>
          <w:rFonts w:ascii="Times New Roman" w:hAnsi="Times New Roman" w:cs="Times New Roman"/>
          <w:sz w:val="28"/>
          <w:szCs w:val="28"/>
        </w:rPr>
        <w:t>льної громади» у відповідних відмінках.</w:t>
      </w:r>
    </w:p>
    <w:p w:rsidR="00D6062E" w:rsidRPr="00D6062E" w:rsidRDefault="00D6062E" w:rsidP="00D6062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62E" w:rsidRPr="00D6062E" w:rsidRDefault="00D6062E" w:rsidP="00D6062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2. Викласти в новій редакції Паспорт та текст Програми, додатки 1 та 2 до Програми (додаються).</w:t>
      </w:r>
    </w:p>
    <w:p w:rsidR="00D6062E" w:rsidRPr="00D6062E" w:rsidRDefault="00D6062E" w:rsidP="00D6062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62E" w:rsidRPr="00D6062E" w:rsidRDefault="00D6062E" w:rsidP="00D6062E">
      <w:pPr>
        <w:ind w:firstLine="567"/>
        <w:jc w:val="both"/>
        <w:rPr>
          <w:sz w:val="28"/>
          <w:szCs w:val="28"/>
        </w:rPr>
      </w:pPr>
      <w:r w:rsidRPr="00D6062E">
        <w:rPr>
          <w:sz w:val="28"/>
          <w:szCs w:val="28"/>
        </w:rPr>
        <w:t>3. Контроль за виконанням рішення покласти на заступника міського голови Ірину Чебелюк та постійні комісії міської ради з питань соціального захисту, охорони здоров’я, материнства та дитинства, освіти, науки, культури, мови та з питань планування соціально-економічного розвитку, бюджету та фінансів.</w:t>
      </w:r>
    </w:p>
    <w:p w:rsidR="00D6062E" w:rsidRPr="00D6062E" w:rsidRDefault="00D6062E" w:rsidP="00D6062E">
      <w:pPr>
        <w:jc w:val="both"/>
        <w:rPr>
          <w:sz w:val="28"/>
          <w:szCs w:val="28"/>
        </w:rPr>
      </w:pPr>
    </w:p>
    <w:p w:rsidR="00D6062E" w:rsidRPr="00D6062E" w:rsidRDefault="00D6062E" w:rsidP="00D6062E">
      <w:pPr>
        <w:jc w:val="both"/>
        <w:rPr>
          <w:sz w:val="28"/>
          <w:szCs w:val="28"/>
        </w:rPr>
      </w:pPr>
    </w:p>
    <w:p w:rsidR="00D6062E" w:rsidRPr="00D6062E" w:rsidRDefault="00D6062E" w:rsidP="00D6062E">
      <w:pPr>
        <w:jc w:val="both"/>
        <w:rPr>
          <w:sz w:val="28"/>
          <w:szCs w:val="28"/>
        </w:rPr>
      </w:pPr>
    </w:p>
    <w:p w:rsidR="00D6062E" w:rsidRPr="00D6062E" w:rsidRDefault="00D6062E" w:rsidP="00D6062E">
      <w:pPr>
        <w:jc w:val="both"/>
        <w:rPr>
          <w:sz w:val="28"/>
          <w:szCs w:val="28"/>
        </w:rPr>
      </w:pPr>
      <w:r w:rsidRPr="00D6062E">
        <w:rPr>
          <w:sz w:val="28"/>
          <w:szCs w:val="28"/>
        </w:rPr>
        <w:t>Міський голова                                                                         Ігор ПОЛІЩУК</w:t>
      </w:r>
    </w:p>
    <w:p w:rsidR="00D6062E" w:rsidRPr="00D6062E" w:rsidRDefault="00D6062E" w:rsidP="00D6062E">
      <w:pPr>
        <w:jc w:val="both"/>
        <w:rPr>
          <w:sz w:val="28"/>
          <w:szCs w:val="28"/>
        </w:rPr>
      </w:pPr>
    </w:p>
    <w:p w:rsidR="00D6062E" w:rsidRPr="00D6062E" w:rsidRDefault="00D6062E" w:rsidP="00D6062E">
      <w:pPr>
        <w:jc w:val="both"/>
        <w:rPr>
          <w:sz w:val="28"/>
          <w:szCs w:val="28"/>
        </w:rPr>
      </w:pPr>
    </w:p>
    <w:p w:rsidR="00D6062E" w:rsidRPr="00D6062E" w:rsidRDefault="00D6062E" w:rsidP="00D6062E">
      <w:pPr>
        <w:jc w:val="both"/>
      </w:pPr>
      <w:r w:rsidRPr="00D6062E">
        <w:t>Майборода 284 177</w:t>
      </w:r>
    </w:p>
    <w:p w:rsidR="00D6062E" w:rsidRPr="006745CA" w:rsidRDefault="00D6062E" w:rsidP="00C02F05">
      <w:pPr>
        <w:jc w:val="center"/>
      </w:pPr>
    </w:p>
    <w:sectPr w:rsidR="00D6062E" w:rsidRPr="006745CA" w:rsidSect="00D6062E">
      <w:headerReference w:type="default" r:id="rId9"/>
      <w:pgSz w:w="11906" w:h="16838"/>
      <w:pgMar w:top="567" w:right="567" w:bottom="170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AE" w:rsidRDefault="00E13CAE" w:rsidP="00D6062E">
      <w:r>
        <w:separator/>
      </w:r>
    </w:p>
  </w:endnote>
  <w:endnote w:type="continuationSeparator" w:id="0">
    <w:p w:rsidR="00E13CAE" w:rsidRDefault="00E13CAE" w:rsidP="00D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AE" w:rsidRDefault="00E13CAE" w:rsidP="00D6062E">
      <w:r>
        <w:separator/>
      </w:r>
    </w:p>
  </w:footnote>
  <w:footnote w:type="continuationSeparator" w:id="0">
    <w:p w:rsidR="00E13CAE" w:rsidRDefault="00E13CAE" w:rsidP="00D6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957317"/>
      <w:docPartObj>
        <w:docPartGallery w:val="Page Numbers (Top of Page)"/>
        <w:docPartUnique/>
      </w:docPartObj>
    </w:sdtPr>
    <w:sdtEndPr/>
    <w:sdtContent>
      <w:p w:rsidR="00D6062E" w:rsidRDefault="00D606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EF1" w:rsidRPr="00CD6EF1">
          <w:rPr>
            <w:noProof/>
            <w:lang w:val="ru-RU"/>
          </w:rPr>
          <w:t>2</w:t>
        </w:r>
        <w:r>
          <w:fldChar w:fldCharType="end"/>
        </w:r>
      </w:p>
    </w:sdtContent>
  </w:sdt>
  <w:p w:rsidR="00D6062E" w:rsidRDefault="00D606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D0329"/>
    <w:rsid w:val="00126BEB"/>
    <w:rsid w:val="006745CA"/>
    <w:rsid w:val="00C02F05"/>
    <w:rsid w:val="00C7405A"/>
    <w:rsid w:val="00CD6EF1"/>
    <w:rsid w:val="00D530D9"/>
    <w:rsid w:val="00D6062E"/>
    <w:rsid w:val="00E1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4</cp:revision>
  <cp:lastPrinted>2022-12-08T14:43:00Z</cp:lastPrinted>
  <dcterms:created xsi:type="dcterms:W3CDTF">2022-12-08T14:41:00Z</dcterms:created>
  <dcterms:modified xsi:type="dcterms:W3CDTF">2022-12-08T14:52:00Z</dcterms:modified>
  <dc:language>uk-UA</dc:language>
</cp:coreProperties>
</file>