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088D92BF" w:rsidR="0064121B" w:rsidRDefault="004C6DC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15EB8D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ADE4E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253946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21BB4799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B589C" w14:textId="77777777" w:rsidR="004C6DC1" w:rsidRPr="004C6DC1" w:rsidRDefault="004C6DC1" w:rsidP="004C6DC1">
      <w:pPr>
        <w:jc w:val="both"/>
        <w:rPr>
          <w:rFonts w:ascii="Times New Roman" w:hAnsi="Times New Roman" w:cs="Times New Roman"/>
          <w:sz w:val="28"/>
          <w:szCs w:val="28"/>
        </w:rPr>
      </w:pPr>
      <w:r w:rsidRPr="004C6DC1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bookmarkStart w:id="0" w:name="__DdeLink__120_34175263941"/>
      <w:bookmarkEnd w:id="0"/>
      <w:r w:rsidRPr="004C6DC1">
        <w:rPr>
          <w:rFonts w:ascii="Times New Roman" w:hAnsi="Times New Roman" w:cs="Times New Roman"/>
          <w:sz w:val="28"/>
          <w:szCs w:val="28"/>
        </w:rPr>
        <w:t>обігрівачів</w:t>
      </w:r>
    </w:p>
    <w:p w14:paraId="48B36743" w14:textId="77777777" w:rsidR="004C6DC1" w:rsidRPr="004C6DC1" w:rsidRDefault="004C6DC1" w:rsidP="004C6D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8D424B" w14:textId="77777777" w:rsidR="004C6DC1" w:rsidRPr="004C6DC1" w:rsidRDefault="004C6DC1" w:rsidP="004C6D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4FFA1" w14:textId="635FC5B7" w:rsidR="004C6DC1" w:rsidRPr="004C6DC1" w:rsidRDefault="004C6DC1" w:rsidP="004C6D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C1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Програми розвитку цивільного захисту Луцької міської територіальної громади на 2021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DC1">
        <w:rPr>
          <w:rFonts w:ascii="Times New Roman" w:hAnsi="Times New Roman" w:cs="Times New Roman"/>
          <w:sz w:val="28"/>
          <w:szCs w:val="28"/>
        </w:rPr>
        <w:t>2025 роки, затвердженої рішенням міської ради від 23.12.2020 № 2/12 зі змінами</w:t>
      </w:r>
      <w:r w:rsidR="00ED305E">
        <w:rPr>
          <w:rFonts w:ascii="Times New Roman" w:hAnsi="Times New Roman" w:cs="Times New Roman"/>
          <w:sz w:val="28"/>
          <w:szCs w:val="28"/>
        </w:rPr>
        <w:t>,</w:t>
      </w:r>
      <w:r w:rsidRPr="004C6DC1">
        <w:rPr>
          <w:rFonts w:ascii="Times New Roman" w:hAnsi="Times New Roman" w:cs="Times New Roman"/>
          <w:sz w:val="28"/>
          <w:szCs w:val="28"/>
        </w:rPr>
        <w:t xml:space="preserve"> та для забезпечення роботи пунктів незламності в Луцькій міській територіальній громаді:</w:t>
      </w:r>
    </w:p>
    <w:p w14:paraId="073F88CD" w14:textId="77777777" w:rsidR="004C6DC1" w:rsidRPr="004C6DC1" w:rsidRDefault="004C6DC1" w:rsidP="004C6D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4B909E" w14:textId="0ACBA02B" w:rsidR="004C6DC1" w:rsidRDefault="004C6DC1" w:rsidP="004C6D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C1">
        <w:rPr>
          <w:rFonts w:ascii="Times New Roman" w:hAnsi="Times New Roman" w:cs="Times New Roman"/>
          <w:sz w:val="28"/>
          <w:szCs w:val="28"/>
        </w:rPr>
        <w:t>1</w:t>
      </w:r>
      <w:r w:rsidR="00ED30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Передати в тимчасове користування департаменту освіти Луцької міської ради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C3CC1C8" w14:textId="431BCEF1" w:rsidR="004C6DC1" w:rsidRPr="004C6DC1" w:rsidRDefault="004C6DC1" w:rsidP="004C6D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C1">
        <w:rPr>
          <w:rFonts w:ascii="Times New Roman" w:hAnsi="Times New Roman" w:cs="Times New Roman"/>
          <w:sz w:val="28"/>
          <w:szCs w:val="28"/>
        </w:rPr>
        <w:t>2</w:t>
      </w:r>
      <w:r w:rsidR="00BE3C9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одиниц</w:t>
      </w:r>
      <w:r w:rsidR="00BE3C93">
        <w:rPr>
          <w:rFonts w:ascii="Times New Roman" w:hAnsi="Times New Roman" w:cs="Times New Roman"/>
          <w:sz w:val="28"/>
          <w:szCs w:val="28"/>
        </w:rPr>
        <w:t>ь</w:t>
      </w:r>
      <w:r w:rsidRPr="004C6DC1">
        <w:rPr>
          <w:rFonts w:ascii="Times New Roman" w:hAnsi="Times New Roman" w:cs="Times New Roman"/>
          <w:sz w:val="28"/>
          <w:szCs w:val="28"/>
        </w:rPr>
        <w:t xml:space="preserve"> обігрівач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4C6DC1">
        <w:rPr>
          <w:rFonts w:ascii="Times New Roman" w:hAnsi="Times New Roman" w:cs="Times New Roman"/>
          <w:sz w:val="28"/>
          <w:szCs w:val="28"/>
        </w:rPr>
        <w:t>-</w:t>
      </w:r>
      <w:r w:rsidRPr="00ED305E">
        <w:rPr>
          <w:rFonts w:ascii="Times New Roman" w:hAnsi="Times New Roman" w:cs="Times New Roman"/>
          <w:sz w:val="28"/>
          <w:szCs w:val="28"/>
        </w:rPr>
        <w:t>пушок</w:t>
      </w:r>
      <w:r w:rsidRPr="004C6DC1">
        <w:rPr>
          <w:rFonts w:ascii="Times New Roman" w:hAnsi="Times New Roman" w:cs="Times New Roman"/>
          <w:sz w:val="28"/>
          <w:szCs w:val="28"/>
        </w:rPr>
        <w:t xml:space="preserve"> електрични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C6DC1">
        <w:rPr>
          <w:rFonts w:ascii="Times New Roman" w:hAnsi="Times New Roman" w:cs="Times New Roman"/>
          <w:sz w:val="28"/>
          <w:szCs w:val="28"/>
        </w:rPr>
        <w:t xml:space="preserve"> GRUNHELM GPH-3000 3,0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кВт,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DC1">
        <w:rPr>
          <w:rFonts w:ascii="Times New Roman" w:hAnsi="Times New Roman" w:cs="Times New Roman"/>
          <w:sz w:val="28"/>
          <w:szCs w:val="28"/>
        </w:rPr>
        <w:t>220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В, 210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м</w:t>
      </w:r>
      <w:r w:rsidRPr="004C6DC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C6DC1">
        <w:rPr>
          <w:rFonts w:ascii="Times New Roman" w:hAnsi="Times New Roman" w:cs="Times New Roman"/>
          <w:sz w:val="28"/>
          <w:szCs w:val="28"/>
        </w:rPr>
        <w:t>/год, 4,1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 xml:space="preserve">кг </w:t>
      </w:r>
      <w:r w:rsidRPr="00BE3C93">
        <w:rPr>
          <w:rFonts w:ascii="Times New Roman" w:hAnsi="Times New Roman" w:cs="Times New Roman"/>
          <w:sz w:val="28"/>
          <w:szCs w:val="28"/>
        </w:rPr>
        <w:t xml:space="preserve">вартістю </w:t>
      </w:r>
      <w:r w:rsidR="00BE3C93" w:rsidRPr="00BE3C93">
        <w:rPr>
          <w:rFonts w:ascii="Times New Roman" w:hAnsi="Times New Roman" w:cs="Times New Roman"/>
          <w:sz w:val="28"/>
          <w:szCs w:val="28"/>
        </w:rPr>
        <w:t>48 300</w:t>
      </w:r>
      <w:r w:rsidR="000E0B87" w:rsidRPr="00BE3C93">
        <w:rPr>
          <w:rFonts w:ascii="Times New Roman" w:hAnsi="Times New Roman" w:cs="Times New Roman"/>
          <w:sz w:val="28"/>
          <w:szCs w:val="28"/>
        </w:rPr>
        <w:t>,0</w:t>
      </w:r>
      <w:r w:rsidRPr="00BE3C93">
        <w:rPr>
          <w:rFonts w:ascii="Times New Roman" w:hAnsi="Times New Roman" w:cs="Times New Roman"/>
          <w:sz w:val="28"/>
          <w:szCs w:val="28"/>
        </w:rPr>
        <w:t>0 гривень</w:t>
      </w:r>
      <w:r w:rsidRPr="004C6DC1">
        <w:rPr>
          <w:rFonts w:ascii="Times New Roman" w:hAnsi="Times New Roman" w:cs="Times New Roman"/>
          <w:sz w:val="28"/>
          <w:szCs w:val="28"/>
        </w:rPr>
        <w:t>;</w:t>
      </w:r>
    </w:p>
    <w:p w14:paraId="41E316AF" w14:textId="73A826DD" w:rsidR="004C6DC1" w:rsidRPr="004C6DC1" w:rsidRDefault="004C6DC1" w:rsidP="004C6D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C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одиниць обігрівач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4C6DC1">
        <w:rPr>
          <w:rFonts w:ascii="Times New Roman" w:hAnsi="Times New Roman" w:cs="Times New Roman"/>
          <w:sz w:val="28"/>
          <w:szCs w:val="28"/>
        </w:rPr>
        <w:t xml:space="preserve"> електрични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C6DC1">
        <w:rPr>
          <w:rFonts w:ascii="Times New Roman" w:hAnsi="Times New Roman" w:cs="Times New Roman"/>
          <w:sz w:val="28"/>
          <w:szCs w:val="28"/>
        </w:rPr>
        <w:t xml:space="preserve"> РТС Термія BGP 1606-03, 220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В,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кВт, 2,9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кг вартістю 28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755,00 гривень.</w:t>
      </w:r>
    </w:p>
    <w:p w14:paraId="10746F26" w14:textId="3F3C11B2" w:rsidR="004C6DC1" w:rsidRPr="004C6DC1" w:rsidRDefault="004C6DC1" w:rsidP="004C6D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C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Відділу обліку та звітності передачу майна в тимчасове користування оформити відповідними актами.</w:t>
      </w:r>
    </w:p>
    <w:p w14:paraId="01D35064" w14:textId="14E7ED8A" w:rsidR="004C6DC1" w:rsidRPr="004C6DC1" w:rsidRDefault="004C6DC1" w:rsidP="004C6D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C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>Департаменту освіти міської ради прийняти вказане в пункті 1 цього розпорядження майно та забезпечити його використання за призначенням.</w:t>
      </w:r>
    </w:p>
    <w:p w14:paraId="22BFB23E" w14:textId="23265B69" w:rsidR="004C6DC1" w:rsidRPr="004C6DC1" w:rsidRDefault="004C6DC1" w:rsidP="004C6D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DC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DC1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</w:t>
      </w:r>
      <w:r>
        <w:rPr>
          <w:rFonts w:ascii="Times New Roman" w:hAnsi="Times New Roman" w:cs="Times New Roman"/>
          <w:sz w:val="28"/>
          <w:szCs w:val="28"/>
        </w:rPr>
        <w:t xml:space="preserve">виконкому </w:t>
      </w:r>
      <w:r w:rsidRPr="004C6DC1">
        <w:rPr>
          <w:rFonts w:ascii="Times New Roman" w:hAnsi="Times New Roman" w:cs="Times New Roman"/>
          <w:sz w:val="28"/>
          <w:szCs w:val="28"/>
        </w:rPr>
        <w:t xml:space="preserve">Юрія </w:t>
      </w:r>
      <w:proofErr w:type="spellStart"/>
      <w:r w:rsidRPr="004C6DC1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4C6DC1">
        <w:rPr>
          <w:rFonts w:ascii="Times New Roman" w:hAnsi="Times New Roman" w:cs="Times New Roman"/>
          <w:sz w:val="28"/>
          <w:szCs w:val="28"/>
        </w:rPr>
        <w:t>.</w:t>
      </w:r>
    </w:p>
    <w:p w14:paraId="2F25CAEB" w14:textId="5B9F3DBC" w:rsidR="004C6DC1" w:rsidRPr="004C6DC1" w:rsidRDefault="004C6DC1" w:rsidP="004C6D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67468" w14:textId="4F36EF79" w:rsidR="004C6DC1" w:rsidRPr="004C6DC1" w:rsidRDefault="004C6DC1" w:rsidP="004C6D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0CAE38" w14:textId="77777777" w:rsidR="004C6DC1" w:rsidRPr="004C6DC1" w:rsidRDefault="004C6DC1" w:rsidP="004C6DC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4847E85" w14:textId="7109E678" w:rsidR="004C6DC1" w:rsidRPr="004C6DC1" w:rsidRDefault="004C6DC1" w:rsidP="004C6DC1">
      <w:pPr>
        <w:tabs>
          <w:tab w:val="left" w:pos="984"/>
          <w:tab w:val="left" w:pos="1517"/>
        </w:tabs>
        <w:jc w:val="both"/>
        <w:rPr>
          <w:sz w:val="28"/>
          <w:szCs w:val="28"/>
        </w:rPr>
      </w:pPr>
      <w:r w:rsidRPr="004C6DC1">
        <w:rPr>
          <w:rFonts w:ascii="Times New Roman" w:hAnsi="Times New Roman" w:cs="Times New Roman"/>
          <w:sz w:val="28"/>
          <w:szCs w:val="28"/>
          <w:lang w:eastAsia="ar-SA"/>
        </w:rPr>
        <w:t>Міський голова</w:t>
      </w:r>
      <w:r w:rsidRPr="004C6DC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C6DC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C6DC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C6DC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C6DC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C6DC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C6DC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C6DC1">
        <w:rPr>
          <w:rFonts w:ascii="Times New Roman" w:hAnsi="Times New Roman" w:cs="Times New Roman"/>
          <w:sz w:val="28"/>
          <w:szCs w:val="28"/>
          <w:lang w:eastAsia="ar-SA"/>
        </w:rPr>
        <w:tab/>
        <w:t>Ігор ПОЛІЩУК</w:t>
      </w:r>
    </w:p>
    <w:p w14:paraId="49F6AEE6" w14:textId="77777777" w:rsidR="004C6DC1" w:rsidRPr="004C6DC1" w:rsidRDefault="004C6DC1" w:rsidP="004C6DC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5687481" w14:textId="77777777" w:rsidR="004C6DC1" w:rsidRPr="004C6DC1" w:rsidRDefault="004C6DC1" w:rsidP="004C6DC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4A2AFE" w14:textId="74771F77" w:rsidR="004C6DC1" w:rsidRDefault="004C6DC1" w:rsidP="004C6DC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777 944</w:t>
      </w:r>
    </w:p>
    <w:p w14:paraId="28B68A7B" w14:textId="77777777" w:rsidR="004C6DC1" w:rsidRDefault="004C6DC1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6DC1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6BB7" w14:textId="77777777" w:rsidR="00732A1A" w:rsidRDefault="00732A1A" w:rsidP="00580099">
      <w:r>
        <w:separator/>
      </w:r>
    </w:p>
  </w:endnote>
  <w:endnote w:type="continuationSeparator" w:id="0">
    <w:p w14:paraId="35F6DE41" w14:textId="77777777" w:rsidR="00732A1A" w:rsidRDefault="00732A1A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951D" w14:textId="77777777" w:rsidR="00732A1A" w:rsidRDefault="00732A1A" w:rsidP="00580099">
      <w:r>
        <w:separator/>
      </w:r>
    </w:p>
  </w:footnote>
  <w:footnote w:type="continuationSeparator" w:id="0">
    <w:p w14:paraId="3CE76F65" w14:textId="77777777" w:rsidR="00732A1A" w:rsidRDefault="00732A1A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0E0B87"/>
    <w:rsid w:val="00105FEC"/>
    <w:rsid w:val="001152B0"/>
    <w:rsid w:val="001266B2"/>
    <w:rsid w:val="001C6CF9"/>
    <w:rsid w:val="002B058D"/>
    <w:rsid w:val="002F3D9C"/>
    <w:rsid w:val="00333E75"/>
    <w:rsid w:val="003C10D3"/>
    <w:rsid w:val="00421763"/>
    <w:rsid w:val="00440777"/>
    <w:rsid w:val="004B4F35"/>
    <w:rsid w:val="004C6DC1"/>
    <w:rsid w:val="00542694"/>
    <w:rsid w:val="00570B0C"/>
    <w:rsid w:val="00580099"/>
    <w:rsid w:val="005A2888"/>
    <w:rsid w:val="005F1B26"/>
    <w:rsid w:val="0064121B"/>
    <w:rsid w:val="00717C84"/>
    <w:rsid w:val="00732A1A"/>
    <w:rsid w:val="007C5752"/>
    <w:rsid w:val="008F0331"/>
    <w:rsid w:val="009656DE"/>
    <w:rsid w:val="00985271"/>
    <w:rsid w:val="00A1504C"/>
    <w:rsid w:val="00A223AE"/>
    <w:rsid w:val="00A253F8"/>
    <w:rsid w:val="00B030C1"/>
    <w:rsid w:val="00B32FBA"/>
    <w:rsid w:val="00BC6A61"/>
    <w:rsid w:val="00BE3C93"/>
    <w:rsid w:val="00BF78D3"/>
    <w:rsid w:val="00C17E53"/>
    <w:rsid w:val="00C43827"/>
    <w:rsid w:val="00CF2DC4"/>
    <w:rsid w:val="00CF4162"/>
    <w:rsid w:val="00D07A1B"/>
    <w:rsid w:val="00D87782"/>
    <w:rsid w:val="00DA528A"/>
    <w:rsid w:val="00DC4F14"/>
    <w:rsid w:val="00DD3644"/>
    <w:rsid w:val="00ED305E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5</cp:revision>
  <dcterms:created xsi:type="dcterms:W3CDTF">2022-12-13T14:39:00Z</dcterms:created>
  <dcterms:modified xsi:type="dcterms:W3CDTF">2022-12-14T14:11:00Z</dcterms:modified>
</cp:coreProperties>
</file>