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drawing>
          <wp:inline distT="0" distB="0" distL="0" distR="0">
            <wp:extent cx="714375" cy="74295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bCs/>
          <w:szCs w:val="28"/>
          <w:lang w:val="uk-UA"/>
        </w:rPr>
        <w:t>Про відзначення В.Ворошилова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/>
      </w:pPr>
      <w:bookmarkStart w:id="0" w:name="_GoBack"/>
      <w:bookmarkEnd w:id="0"/>
      <w:r>
        <w:rPr>
          <w:szCs w:val="28"/>
          <w:lang w:val="uk-UA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</w:t>
      </w:r>
      <w:bookmarkStart w:id="1" w:name="__DdeLink__439_3319603752"/>
      <w:r>
        <w:rPr>
          <w:szCs w:val="28"/>
          <w:lang w:val="uk-UA"/>
        </w:rPr>
        <w:t>»</w:t>
      </w:r>
      <w:bookmarkEnd w:id="1"/>
      <w:r>
        <w:rPr>
          <w:szCs w:val="28"/>
          <w:lang w:val="uk-UA"/>
        </w:rPr>
        <w:t xml:space="preserve"> та Положення про відзнаки міського голови, затвердженого розпорядженням міського голови від </w:t>
      </w:r>
      <w:r>
        <w:rPr>
          <w:szCs w:val="28"/>
          <w:lang w:val="uk-UA" w:eastAsia="zh-CN" w:bidi="ar-SA"/>
        </w:rPr>
        <w:t>01.06.2021 № 111-ра</w:t>
      </w:r>
      <w:r>
        <w:rPr>
          <w:color w:val="000000" w:themeColor="text1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ListParagraph"/>
        <w:ind w:left="0" w:firstLine="709"/>
        <w:jc w:val="both"/>
        <w:rPr/>
      </w:pPr>
      <w:r>
        <w:rPr>
          <w:lang w:val="uk-UA" w:eastAsia="zh-CN" w:bidi="ar-SA"/>
        </w:rPr>
        <w:t xml:space="preserve">1. ОГОЛОСИТИ Подяку міського голови майору ВОРОШИЛОВУ Вадиму, </w:t>
      </w:r>
      <w:r>
        <w:rPr>
          <w:szCs w:val="28"/>
          <w:lang w:val="uk-UA" w:eastAsia="zh-CN" w:bidi="ar-SA"/>
        </w:rPr>
        <w:t>начальнику служби безпеки</w:t>
      </w:r>
      <w:r>
        <w:rPr>
          <w:lang w:val="uk-UA" w:eastAsia="zh-CN" w:bidi="ar-SA"/>
        </w:rPr>
        <w:t xml:space="preserve"> польотів військової частини А 0959, за особисту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мужність та героїзм, виявлені у захисті державного суверенітету та територіальної цілісності України.</w:t>
      </w:r>
    </w:p>
    <w:p>
      <w:pPr>
        <w:pStyle w:val="ListParagraph"/>
        <w:ind w:left="0" w:firstLine="709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</w:r>
    </w:p>
    <w:p>
      <w:pPr>
        <w:pStyle w:val="ListParagraph"/>
        <w:ind w:left="0" w:firstLine="709"/>
        <w:jc w:val="both"/>
        <w:rPr/>
      </w:pPr>
      <w:r>
        <w:rPr>
          <w:sz w:val="28"/>
          <w:szCs w:val="28"/>
          <w:lang w:val="uk-UA"/>
        </w:rPr>
        <w:t>2. Затвердити кошторис видатків щодо відзначення Вадима Ворошилова згідно з додатком.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3. Відділу обліку та звітності Луцької міської ради провести оплату згідно </w:t>
      </w:r>
      <w:r>
        <w:rPr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>кошторис</w:t>
      </w:r>
      <w:r>
        <w:rPr>
          <w:sz w:val="28"/>
          <w:szCs w:val="28"/>
          <w:lang w:val="uk-UA"/>
        </w:rPr>
        <w:t>ом</w:t>
      </w:r>
      <w:r>
        <w:rPr>
          <w:sz w:val="28"/>
          <w:szCs w:val="28"/>
          <w:lang w:val="uk-UA"/>
        </w:rPr>
        <w:t xml:space="preserve"> видатків.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1"/>
          <w:szCs w:val="21"/>
          <w:lang w:val="uk-UA" w:eastAsia="zh-CN" w:bidi="ar-SA"/>
        </w:rPr>
        <w:t xml:space="preserve"> </w:t>
      </w:r>
    </w:p>
    <w:p>
      <w:pPr>
        <w:pStyle w:val="ListParagraph"/>
        <w:ind w:left="0" w:firstLine="709"/>
        <w:jc w:val="both"/>
        <w:rPr/>
      </w:pPr>
      <w:r>
        <w:rPr>
          <w:color w:val="00000A"/>
          <w:lang w:val="uk-UA" w:eastAsia="zh-CN" w:bidi="ar-SA"/>
        </w:rPr>
        <w:t>4. Згідно з п.11.79 Регламенту роботи виконавчого комітету та виконавчих органів Луцької міської ради відділу оборонно-мобілізаційної і режимно-секретної роботи Луцької міської ради надати у відділ обліку та звітності Луцької міської ради  ідентифікаційний код В</w:t>
      </w:r>
      <w:r>
        <w:rPr>
          <w:bCs/>
          <w:color w:val="00000A"/>
          <w:lang w:val="uk-UA" w:eastAsia="zh-CN" w:bidi="ar-SA"/>
        </w:rPr>
        <w:t>адима Ворошилова.</w:t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firstLine="709"/>
        <w:jc w:val="both"/>
        <w:rPr>
          <w:color w:val="00000A"/>
          <w:sz w:val="28"/>
          <w:szCs w:val="28"/>
          <w:lang w:val="uk-UA" w:eastAsia="zh-CN" w:bidi="ar-SA"/>
        </w:rPr>
      </w:pPr>
      <w:r>
        <w:rPr>
          <w:color w:val="00000A"/>
          <w:sz w:val="28"/>
          <w:szCs w:val="28"/>
          <w:lang w:val="uk-UA" w:eastAsia="zh-CN" w:bidi="ar-SA"/>
        </w:rPr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firstLine="709"/>
        <w:jc w:val="both"/>
        <w:rPr/>
      </w:pPr>
      <w:r>
        <w:rPr>
          <w:color w:val="00000A"/>
          <w:szCs w:val="28"/>
          <w:lang w:val="uk-UA" w:eastAsia="zh-CN" w:bidi="ar-SA"/>
        </w:rPr>
        <w:t>5. Господарсько-технічному відділу Луцької міської ради забезпечити придбання рамки для</w:t>
      </w:r>
      <w:r>
        <w:rPr>
          <w:color w:val="00000A"/>
          <w:lang w:val="uk-UA" w:eastAsia="zh-CN" w:bidi="ar-SA"/>
        </w:rPr>
        <w:t xml:space="preserve"> відзначення Вадима Ворошилова.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color w:val="000000"/>
          <w:szCs w:val="28"/>
          <w:lang w:val="uk-UA" w:eastAsia="zh-CN" w:bidi="ar-S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  <w:lang w:val="uk-UA" w:eastAsia="zh-CN" w:bidi="ar-SA"/>
        </w:rPr>
      </w:pPr>
      <w:r>
        <w:rPr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sz w:val="22"/>
          <w:szCs w:val="22"/>
          <w:lang w:val="uk-UA" w:eastAsia="zh-CN" w:bidi="ar-SA"/>
        </w:rPr>
      </w:pPr>
      <w:r>
        <w:rPr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Богдан   741 080   </w:t>
      </w:r>
    </w:p>
    <w:p>
      <w:pPr>
        <w:pStyle w:val="Normal"/>
        <w:jc w:val="both"/>
        <w:rPr/>
      </w:pPr>
      <w:r>
        <w:rPr>
          <w:sz w:val="24"/>
          <w:szCs w:val="28"/>
          <w:lang w:val="uk-UA" w:eastAsia="zh-CN" w:bidi="ar-SA"/>
        </w:rPr>
        <w:t>Бондарчук 741 086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Application>LibreOffice/7.4.3.2$Windows_X86_64 LibreOffice_project/1048a8393ae2eeec98dff31b5c133c5f1d08b890</Application>
  <AppVersion>15.0000</AppVersion>
  <Pages>1</Pages>
  <Words>159</Words>
  <Characters>1113</Characters>
  <CharactersWithSpaces>1348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2022-10-28T15:04:45Z</cp:lastPrinted>
  <dcterms:modified xsi:type="dcterms:W3CDTF">2022-12-19T17:28:22Z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