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4670035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визнання нечинним</w:t>
      </w:r>
      <w:r>
        <w:rPr>
          <w:lang w:val="uk-UA" w:eastAsia="zh-CN" w:bidi="ar-SA"/>
        </w:rPr>
        <w:t xml:space="preserve"> пункту 6 додатк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 1 до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рішення  Луцької  міської ради  від 28.03.2007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№ </w:t>
      </w:r>
      <w:r>
        <w:rPr>
          <w:lang w:val="uk-UA" w:eastAsia="zh-CN" w:bidi="ar-SA"/>
        </w:rPr>
        <w:t>12/32.1 «Про передачу у власність  громадя-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нам міста земельних  ділянок для будівництва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та обслуговування жилого  будинку, господар-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ських будівель і  споруд, та надання в оренду»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 частині надання земельних ділянок в оренду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Враховуючи, що на підставі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пункту 6 додатк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1 до рішення Луцької міської ради від 28.03.2007 № 12/32.1 «Про передачу у власність громадянам міста земельних ділянок для будівництва та обслуговування жилого будинку, господарських будівель і споруд, та надання в оренду», 26.06.2012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між Луцькою міською радою та громадянами Ковалишиним Миколою Івановичем, Ковалишиною Ніною Дмитрівною, Ковалишиним Дмитром Володимировичем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підписано договори оренди землі на земельні ділянки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комунальної власності площею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0,0069 га з кадастровим номером 0710100000:31:076:0015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площею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0,0021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 кадастровим номером 0710100000:31:076:0016, які розташовані за адресою: м. Луцьк, вул. Степова, 114-а,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яких державну реєстрацію договорів оренди землі (до 01.01.2013) та реєстрацію права оренди на земельні ділянки в Державному реєстрі речових прав на нерухоме майно (з 01.01.2013 і по даний час) здійснено не було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 виконавчого комітету Луцької міської ради від 16.02.2022 № 108-5 “Про демонтаж конструкцій”,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відповідно до  якого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комунальної власності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звільнен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від огорожі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i w:val="false"/>
          <w:iCs w:val="false"/>
          <w:spacing w:val="2"/>
          <w:sz w:val="28"/>
          <w:szCs w:val="28"/>
          <w:lang w:val="uk-UA"/>
        </w:rPr>
        <w:t>к</w:t>
      </w:r>
      <w:r>
        <w:rPr>
          <w:i w:val="false"/>
          <w:iCs w:val="false"/>
          <w:color w:val="000000"/>
          <w:spacing w:val="2"/>
          <w:sz w:val="28"/>
          <w:szCs w:val="28"/>
          <w:lang w:val="uk-UA"/>
        </w:rPr>
        <w:t>еруючись статт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>ею</w:t>
      </w:r>
      <w:r>
        <w:rPr>
          <w:i w:val="false"/>
          <w:iCs w:val="false"/>
          <w:color w:val="000000"/>
          <w:spacing w:val="2"/>
          <w:sz w:val="28"/>
          <w:szCs w:val="28"/>
          <w:lang w:val="uk-UA"/>
        </w:rPr>
        <w:t xml:space="preserve"> 12 Земельного кодексу України, статт</w:t>
      </w: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ею</w:t>
      </w:r>
      <w:r>
        <w:rPr>
          <w:i w:val="false"/>
          <w:iCs w:val="false"/>
          <w:color w:val="000000"/>
          <w:spacing w:val="2"/>
          <w:sz w:val="28"/>
          <w:szCs w:val="28"/>
          <w:lang w:val="uk-UA"/>
        </w:rPr>
        <w:t xml:space="preserve"> 4 Закону України «Про державну реєстрацію речових прав на нерухоме майно та їх обтяжень», статтями 26, 59 Закону України «Про місцеве самоврядування в Україні», </w:t>
      </w:r>
      <w:r>
        <w:rPr>
          <w:i w:val="false"/>
          <w:iCs w:val="false"/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9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 Визнати таким, що втрати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</w:t>
      </w:r>
      <w:r>
        <w:rPr>
          <w:spacing w:val="2"/>
          <w:sz w:val="28"/>
          <w:szCs w:val="28"/>
          <w:lang w:val="uk-UA"/>
        </w:rPr>
        <w:t xml:space="preserve"> чинність</w:t>
      </w:r>
      <w:r>
        <w:rPr>
          <w:lang w:val="uk-UA" w:eastAsia="zh-CN" w:bidi="ar-SA"/>
        </w:rPr>
        <w:t xml:space="preserve"> пункт 6 додатк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 1 до рішення Луцької міської ради від 28.03.2007 № 12/32.1 «Про передачу у власність громадянам міста земельних ділянок для будівництва та обслуговування жилого будинку, господарських будівель і споруд, та надання в оренду» в частині надання в оренду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Ковалишин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Микол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Іванович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Ковалишин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ій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Нін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Дмитрівн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Ковалишин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Дмитр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у</w:t>
      </w:r>
      <w:r>
        <w:rPr>
          <w:lang w:val="uk-UA" w:eastAsia="zh-CN" w:bidi="ar-SA"/>
        </w:rPr>
        <w:t xml:space="preserve">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lang w:val="uk-UA" w:eastAsia="zh-CN" w:bidi="ar-S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ки 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площею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0,0069 га з кадастровим номером 0710100000:31:076:0015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для  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та земельн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>ої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площею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0,0021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0710100000:31:076:0016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 межах червоних ліній, вулиць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94"/>
        <w:jc w:val="both"/>
        <w:rPr/>
      </w:pPr>
      <w:r>
        <w:rPr>
          <w:lang w:val="uk-UA" w:eastAsia="zh-CN" w:bidi="ar-SA"/>
        </w:rPr>
        <w:t xml:space="preserve">2. Договори оренди землі,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підписані 26.06.2012</w:t>
      </w:r>
      <w:r>
        <w:rPr>
          <w:lang w:val="uk-UA" w:eastAsia="zh-CN" w:bidi="ar-SA"/>
        </w:rPr>
        <w:t xml:space="preserve"> між Луцькою міською радою та громадянами Ковалишиним Миколою Івановичем, Ковалишиною Ніною Дмитрівною, Ковалишиним Дмитром Володимировичем,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 xml:space="preserve">земельні ділянки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>комунальної власності площею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 xml:space="preserve"> 0,0069 га з кадастровим номером 0710100000:31:076:0015 та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>0,0021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 xml:space="preserve"> га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 xml:space="preserve">з кадастровим номером 0710100000:31:076:0016,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вважати не укладеними.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header="0" w:top="845" w:footer="0" w:bottom="187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479</TotalTime>
  <Application>LibreOffice/7.1.5.2$Windows_X86_64 LibreOffice_project/85f04e9f809797b8199d13c421bd8a2b025d52b5</Application>
  <AppVersion>15.0000</AppVersion>
  <Pages>2</Pages>
  <Words>405</Words>
  <Characters>2594</Characters>
  <CharactersWithSpaces>3211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2022-12-26T11:19:04Z</cp:lastPrinted>
  <dcterms:modified xsi:type="dcterms:W3CDTF">2022-12-26T11:33:40Z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