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658489426"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6"/>
          <w:szCs w:val="26"/>
        </w:rPr>
      </w:pPr>
      <w:r>
        <w:rPr>
          <w:sz w:val="26"/>
          <w:szCs w:val="26"/>
          <w:lang w:val="uk-UA" w:eastAsia="zh-CN" w:bidi="ar-SA"/>
        </w:rPr>
        <w:t xml:space="preserve">Про надання  громадянам Почтаруку А.М., </w:t>
      </w:r>
    </w:p>
    <w:p>
      <w:pPr>
        <w:pStyle w:val="Normal"/>
        <w:rPr>
          <w:sz w:val="26"/>
          <w:szCs w:val="26"/>
        </w:rPr>
      </w:pPr>
      <w:r>
        <w:rPr>
          <w:sz w:val="26"/>
          <w:szCs w:val="26"/>
          <w:lang w:val="uk-UA" w:eastAsia="zh-CN" w:bidi="ar-SA"/>
        </w:rPr>
        <w:t>Смоленській Є.М. на умовах  оренди земе-</w:t>
      </w:r>
    </w:p>
    <w:p>
      <w:pPr>
        <w:pStyle w:val="Normal"/>
        <w:rPr>
          <w:sz w:val="26"/>
          <w:szCs w:val="26"/>
        </w:rPr>
      </w:pPr>
      <w:r>
        <w:rPr>
          <w:sz w:val="26"/>
          <w:szCs w:val="26"/>
          <w:lang w:val="uk-UA" w:eastAsia="zh-CN" w:bidi="ar-SA"/>
        </w:rPr>
        <w:t xml:space="preserve">льної  ділянки   в  межах  “червоних  ліній” </w:t>
      </w:r>
    </w:p>
    <w:p>
      <w:pPr>
        <w:pStyle w:val="Normal"/>
        <w:rPr>
          <w:sz w:val="26"/>
          <w:szCs w:val="26"/>
        </w:rPr>
      </w:pPr>
      <w:r>
        <w:rPr>
          <w:sz w:val="26"/>
          <w:szCs w:val="26"/>
          <w:lang w:val="uk-UA" w:eastAsia="zh-CN" w:bidi="ar-SA"/>
        </w:rPr>
        <w:t>для обслуговування жилого  будинку,  гос-</w:t>
      </w:r>
    </w:p>
    <w:p>
      <w:pPr>
        <w:pStyle w:val="Normal"/>
        <w:rPr>
          <w:sz w:val="26"/>
          <w:szCs w:val="26"/>
        </w:rPr>
      </w:pPr>
      <w:r>
        <w:rPr>
          <w:sz w:val="26"/>
          <w:szCs w:val="26"/>
          <w:lang w:val="uk-UA" w:eastAsia="zh-CN" w:bidi="ar-SA"/>
        </w:rPr>
        <w:t xml:space="preserve">подарських  будівель  і споруд  (02.01)   на </w:t>
      </w:r>
    </w:p>
    <w:p>
      <w:pPr>
        <w:pStyle w:val="Normal"/>
        <w:rPr>
          <w:sz w:val="26"/>
          <w:szCs w:val="26"/>
        </w:rPr>
      </w:pPr>
      <w:r>
        <w:rPr>
          <w:sz w:val="26"/>
          <w:szCs w:val="26"/>
          <w:lang w:val="uk-UA" w:eastAsia="zh-CN" w:bidi="ar-SA"/>
        </w:rPr>
        <w:t>вул. Довженка, 40 у м. Луцьку</w:t>
      </w:r>
    </w:p>
    <w:p>
      <w:pPr>
        <w:pStyle w:val="Normal"/>
        <w:rPr>
          <w:sz w:val="26"/>
          <w:szCs w:val="26"/>
          <w:lang w:val="uk-UA" w:eastAsia="zh-CN" w:bidi="ar-SA"/>
        </w:rPr>
      </w:pPr>
      <w:r>
        <w:rPr>
          <w:sz w:val="26"/>
          <w:szCs w:val="26"/>
          <w:lang w:val="uk-UA" w:eastAsia="zh-CN" w:bidi="ar-SA"/>
        </w:rPr>
      </w:r>
    </w:p>
    <w:p>
      <w:pPr>
        <w:pStyle w:val="Normal"/>
        <w:widowControl w:val="false"/>
        <w:ind w:left="0" w:right="0" w:firstLine="763"/>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Розглянувши клопотання громадян Почтарука Анатолія Миколайовича, Смоленської Євгенії Миколаївни щодо надання на умовах оренди земельної ділянки на вул. Довженка, 40 у м. Луцьку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громадянам Почтаруку Анатолію Миколайовичу, Смоленській Євгенії Миколаївні, витяг з Д</w:t>
      </w:r>
      <w:r>
        <w:rPr>
          <w:rFonts w:eastAsia="Times New Roman" w:cs="Times New Roman"/>
          <w:b w:val="false"/>
          <w:bCs w:val="false"/>
          <w:i w:val="false"/>
          <w:iCs w:val="false"/>
          <w:color w:val="00000A"/>
          <w:spacing w:val="4"/>
          <w:kern w:val="0"/>
          <w:sz w:val="26"/>
          <w:szCs w:val="26"/>
          <w:highlight w:val="white"/>
          <w:u w:val="none"/>
          <w:lang w:val="uk-UA" w:eastAsia="zh-CN" w:bidi="ar-SA"/>
        </w:rPr>
        <w:t>ержавного земельного кадастру про земел</w:t>
      </w:r>
      <w:r>
        <w:rPr>
          <w:rFonts w:eastAsia="Times New Roman" w:cs="Times New Roman"/>
          <w:b w:val="false"/>
          <w:bCs w:val="false"/>
          <w:i w:val="false"/>
          <w:iCs w:val="false"/>
          <w:color w:val="00000A"/>
          <w:spacing w:val="-4"/>
          <w:kern w:val="0"/>
          <w:sz w:val="26"/>
          <w:szCs w:val="26"/>
          <w:highlight w:val="white"/>
          <w:lang w:val="uk-UA" w:eastAsia="zh-CN" w:bidi="ar-SA"/>
        </w:rPr>
        <w:t xml:space="preserve">ьну ділянку від 19.10.2022 № НВ-5600725552022, керуючись статтями 12, 79-1, 93, 96, 116, 120, 122, 123-126, частиною другою статті 134, статтею 186 Земельного кодексу України, статтями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6"/>
          <w:szCs w:val="26"/>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міська рада</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rPr>
          <w:sz w:val="26"/>
          <w:szCs w:val="26"/>
        </w:rPr>
      </w:pPr>
      <w:r>
        <w:rPr>
          <w:sz w:val="26"/>
          <w:szCs w:val="26"/>
          <w:lang w:val="uk-UA"/>
        </w:rPr>
        <w:t>ВИРІШИЛА:</w:t>
      </w:r>
    </w:p>
    <w:p>
      <w:pPr>
        <w:pStyle w:val="Normal"/>
        <w:widowControl w:val="false"/>
        <w:spacing w:lineRule="auto" w:line="240"/>
        <w:jc w:val="both"/>
        <w:rPr>
          <w:rFonts w:ascii="Times New Roman" w:hAnsi="Times New Roman"/>
          <w:sz w:val="26"/>
          <w:szCs w:val="26"/>
          <w:lang w:val="uk-UA"/>
        </w:rPr>
      </w:pPr>
      <w:r>
        <w:rPr>
          <w:sz w:val="26"/>
          <w:szCs w:val="26"/>
          <w:lang w:val="uk-UA"/>
        </w:rPr>
      </w:r>
    </w:p>
    <w:p>
      <w:pPr>
        <w:pStyle w:val="Normal"/>
        <w:widowControl w:val="false"/>
        <w:spacing w:lineRule="auto" w:line="240"/>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1. Затвердити</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i w:val="false"/>
          <w:iCs w:val="false"/>
          <w:color w:val="00000A"/>
          <w:spacing w:val="4"/>
          <w:kern w:val="0"/>
          <w:sz w:val="26"/>
          <w:szCs w:val="26"/>
          <w:highlight w:val="white"/>
          <w:lang w:val="uk-UA" w:eastAsia="zh-CN" w:bidi="ar-SA"/>
        </w:rPr>
        <w:t>вул. Довженка, 40</w:t>
      </w:r>
      <w:r>
        <w:rPr>
          <w:rFonts w:eastAsia="Times New Roman" w:cs="Times New Roman"/>
          <w:b w:val="false"/>
          <w:bCs w:val="false"/>
          <w:i w:val="false"/>
          <w:iCs w:val="false"/>
          <w:color w:val="00000A"/>
          <w:spacing w:val="-4"/>
          <w:kern w:val="0"/>
          <w:sz w:val="26"/>
          <w:szCs w:val="26"/>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6"/>
          <w:szCs w:val="26"/>
          <w:highlight w:val="white"/>
          <w:lang w:val="uk-UA" w:eastAsia="zh-CN" w:bidi="ar-SA"/>
        </w:rPr>
        <w:t>, площею 0,0301 га з кадастровим номером 0710100000:41:064:0007,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2. Надати </w:t>
      </w:r>
      <w:r>
        <w:rPr>
          <w:rFonts w:eastAsia="Times New Roman" w:cs="Times New Roman"/>
          <w:b w:val="false"/>
          <w:bCs w:val="false"/>
          <w:i w:val="false"/>
          <w:iCs w:val="false"/>
          <w:color w:val="00000A"/>
          <w:spacing w:val="-4"/>
          <w:kern w:val="0"/>
          <w:sz w:val="26"/>
          <w:szCs w:val="26"/>
          <w:highlight w:val="white"/>
          <w:u w:val="none"/>
          <w:lang w:val="uk-UA" w:eastAsia="zh-CN" w:bidi="ar-SA"/>
        </w:rPr>
        <w:t>громадянам Почтаруку Анатолію Миколайовичу, Смоленській Євгенії Миколаївні</w:t>
      </w:r>
      <w:r>
        <w:rPr>
          <w:rFonts w:eastAsia="Times New Roman" w:cs="Times New Roman"/>
          <w:b w:val="false"/>
          <w:bCs/>
          <w:i w:val="false"/>
          <w:iCs w:val="false"/>
          <w:color w:val="00000A"/>
          <w:spacing w:val="4"/>
          <w:kern w:val="0"/>
          <w:sz w:val="26"/>
          <w:szCs w:val="26"/>
          <w:highlight w:val="white"/>
          <w:u w:val="none"/>
          <w:lang w:val="uk-UA" w:eastAsia="ar-SA" w:bidi="ar-SA"/>
        </w:rPr>
        <w:t xml:space="preserve"> </w:t>
      </w:r>
      <w:r>
        <w:rPr>
          <w:rFonts w:eastAsia="Times New Roman" w:cs="Times New Roman"/>
          <w:b w:val="false"/>
          <w:bCs w:val="false"/>
          <w:i w:val="false"/>
          <w:iCs w:val="false"/>
          <w:color w:val="00000A"/>
          <w:spacing w:val="-4"/>
          <w:kern w:val="0"/>
          <w:sz w:val="26"/>
          <w:szCs w:val="26"/>
          <w:highlight w:val="white"/>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00000A"/>
          <w:spacing w:val="4"/>
          <w:kern w:val="0"/>
          <w:sz w:val="26"/>
          <w:szCs w:val="26"/>
          <w:highlight w:val="white"/>
          <w:u w:val="none"/>
          <w:shd w:fill="FFFFFF" w:val="clear"/>
          <w:em w:val="none"/>
          <w:lang w:val="uk-UA" w:eastAsia="zh-CN" w:bidi="ar-SA"/>
        </w:rPr>
        <w:t>вул. Довженка, 40</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6"/>
          <w:szCs w:val="26"/>
          <w:highlight w:val="white"/>
          <w:lang w:val="uk-UA" w:eastAsia="zh-CN" w:bidi="ar-SA"/>
        </w:rPr>
        <w:t xml:space="preserve"> на умовах оренди строком на 25 років з дати укладення договору оренди землі, площею 0,0301 га з кадастровим номером 0710100000:41:064:0007, в межах “червоних ліній” для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3. Укласти з </w:t>
      </w:r>
      <w:r>
        <w:rPr>
          <w:rFonts w:eastAsia="Times New Roman" w:cs="Times New Roman"/>
          <w:b w:val="false"/>
          <w:bCs w:val="false"/>
          <w:i w:val="false"/>
          <w:iCs w:val="false"/>
          <w:color w:val="00000A"/>
          <w:spacing w:val="-4"/>
          <w:kern w:val="0"/>
          <w:sz w:val="26"/>
          <w:szCs w:val="26"/>
          <w:highlight w:val="white"/>
          <w:u w:val="none"/>
          <w:lang w:val="uk-UA" w:eastAsia="zh-CN" w:bidi="ar-SA"/>
        </w:rPr>
        <w:t xml:space="preserve"> громадянами Почтаруком Анатолієм Миколайовичем, Смоленською Євгенією Миколаївною</w:t>
      </w:r>
      <w:r>
        <w:rPr>
          <w:rFonts w:eastAsia="Times New Roman" w:cs="Times New Roman"/>
          <w:b w:val="false"/>
          <w:bCs w:val="false"/>
          <w:i w:val="false"/>
          <w:iCs w:val="false"/>
          <w:color w:val="00000A"/>
          <w:spacing w:val="-4"/>
          <w:kern w:val="0"/>
          <w:sz w:val="26"/>
          <w:szCs w:val="26"/>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0710100000:41:064:0007</w:t>
      </w:r>
      <w:r>
        <w:rPr>
          <w:rFonts w:eastAsia="Times New Roman" w:cs="Times New Roman"/>
          <w:b w:val="false"/>
          <w:bCs w:val="false"/>
          <w:i w:val="false"/>
          <w:iCs w:val="false"/>
          <w:color w:val="00000A"/>
          <w:spacing w:val="-4"/>
          <w:kern w:val="0"/>
          <w:sz w:val="26"/>
          <w:szCs w:val="26"/>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6"/>
          <w:szCs w:val="26"/>
          <w:highlight w:val="white"/>
          <w:u w:val="none"/>
          <w:em w:val="none"/>
          <w:lang w:val="uk-UA" w:eastAsia="zh-CN" w:bidi="ar-SA"/>
        </w:rPr>
        <w:t xml:space="preserve"> громадян Почтарука Анатолія Миколайовича, Смоленську Євгенію Миколаївну</w:t>
      </w:r>
      <w:r>
        <w:rPr>
          <w:rFonts w:eastAsia="Times New Roman" w:cs="Times New Roman"/>
          <w:b w:val="false"/>
          <w:bCs w:val="false"/>
          <w:i w:val="false"/>
          <w:iCs w:val="false"/>
          <w:color w:val="00000A"/>
          <w:spacing w:val="-4"/>
          <w:kern w:val="0"/>
          <w:sz w:val="26"/>
          <w:szCs w:val="26"/>
          <w:highlight w:val="white"/>
          <w:lang w:val="uk-UA" w:eastAsia="zh-CN" w:bidi="ar-SA"/>
        </w:rPr>
        <w:t>:</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4.1. Укласти з міською радою договір оренди землі.</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 xml:space="preserve">6. </w:t>
      </w:r>
      <w:r>
        <w:rPr>
          <w:rFonts w:eastAsia="Times New Roman" w:cs="Times New Roman"/>
          <w:b w:val="false"/>
          <w:bCs w:val="false"/>
          <w:i w:val="false"/>
          <w:iCs w:val="false"/>
          <w:color w:val="000000"/>
          <w:spacing w:val="-4"/>
          <w:kern w:val="0"/>
          <w:sz w:val="26"/>
          <w:szCs w:val="26"/>
          <w:highlight w:val="white"/>
          <w:lang w:val="uk-UA" w:eastAsia="zh-CN" w:bidi="ar-SA"/>
        </w:rPr>
        <w:t xml:space="preserve">Зобов’язати </w:t>
      </w:r>
      <w:r>
        <w:rPr>
          <w:rFonts w:eastAsia="Times New Roman" w:cs="Times New Roman"/>
          <w:b w:val="false"/>
          <w:bCs w:val="false"/>
          <w:i w:val="false"/>
          <w:iCs w:val="false"/>
          <w:color w:val="00000A"/>
          <w:spacing w:val="-4"/>
          <w:kern w:val="0"/>
          <w:sz w:val="26"/>
          <w:szCs w:val="26"/>
          <w:highlight w:val="white"/>
          <w:lang w:val="uk-UA" w:eastAsia="zh-CN" w:bidi="ar-SA"/>
        </w:rPr>
        <w:t>громадян Почтарука Анатолія Миколайовича, Смоленську Євгенію Миколаївну</w:t>
      </w:r>
      <w:r>
        <w:rPr>
          <w:rFonts w:eastAsia="Times New Roman" w:cs="Times New Roman"/>
          <w:b w:val="false"/>
          <w:bCs w:val="false"/>
          <w:i w:val="false"/>
          <w:iCs w:val="false"/>
          <w:color w:val="000000"/>
          <w:spacing w:val="-4"/>
          <w:kern w:val="0"/>
          <w:sz w:val="26"/>
          <w:szCs w:val="26"/>
          <w:highlight w:val="white"/>
          <w:lang w:val="uk-UA" w:eastAsia="zh-CN" w:bidi="ar-SA"/>
        </w:rPr>
        <w:t xml:space="preserve"> в місячний термін з дня прийняття рішення звільнити від огорожі земельну ділянку </w:t>
      </w:r>
      <w:r>
        <w:rPr>
          <w:rFonts w:eastAsia="Times New Roman" w:cs="Times New Roman"/>
          <w:b w:val="false"/>
          <w:bCs w:val="false"/>
          <w:i w:val="false"/>
          <w:iCs w:val="false"/>
          <w:color w:val="000000"/>
          <w:spacing w:val="-4"/>
          <w:kern w:val="0"/>
          <w:sz w:val="26"/>
          <w:szCs w:val="26"/>
          <w:highlight w:val="white"/>
          <w:lang w:val="uk-UA" w:eastAsia="zh-CN" w:bidi="ar-SA"/>
        </w:rPr>
        <w:t>комунальної власності</w:t>
      </w:r>
      <w:r>
        <w:rPr>
          <w:rFonts w:eastAsia="Times New Roman" w:cs="Times New Roman"/>
          <w:b w:val="false"/>
          <w:bCs w:val="false"/>
          <w:i w:val="false"/>
          <w:iCs w:val="false"/>
          <w:color w:val="000000"/>
          <w:spacing w:val="-4"/>
          <w:kern w:val="0"/>
          <w:sz w:val="26"/>
          <w:szCs w:val="26"/>
          <w:highlight w:val="white"/>
          <w:lang w:val="uk-UA" w:eastAsia="zh-CN" w:bidi="ar-SA"/>
        </w:rPr>
        <w:t>, що перебуває за межами земельної ділянки, яка надається в оренду, та на яку не зареєстровано речові права.</w:t>
      </w:r>
    </w:p>
    <w:p>
      <w:pPr>
        <w:pStyle w:val="Normal"/>
        <w:widowControl w:val="false"/>
        <w:ind w:left="0" w:right="0" w:firstLine="654"/>
        <w:jc w:val="both"/>
        <w:rPr>
          <w:rFonts w:eastAsia="Times New Roman" w:cs="Times New Roman"/>
          <w:b w:val="false"/>
          <w:b w:val="false"/>
          <w:bCs w:val="false"/>
          <w:color w:val="000000"/>
          <w:spacing w:val="-4"/>
          <w:sz w:val="26"/>
          <w:szCs w:val="26"/>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t>7. У разі не виконання пункту 6 рішення доручити департаменту муніципальної варти Луцької міської ради демонтувати огорожу в законом встановлений спосіб і метод.</w:t>
      </w:r>
    </w:p>
    <w:p>
      <w:pPr>
        <w:pStyle w:val="Normal"/>
        <w:widowControl w:val="false"/>
        <w:ind w:left="0" w:right="0" w:firstLine="654"/>
        <w:jc w:val="both"/>
        <w:rPr>
          <w:sz w:val="26"/>
          <w:szCs w:val="26"/>
        </w:rPr>
      </w:pPr>
      <w:r>
        <w:rPr>
          <w:rFonts w:eastAsia="Times New Roman" w:cs="Times New Roman"/>
          <w:b w:val="false"/>
          <w:bCs w:val="false"/>
          <w:i w:val="false"/>
          <w:iCs w:val="false"/>
          <w:color w:val="00000A"/>
          <w:spacing w:val="-4"/>
          <w:kern w:val="0"/>
          <w:sz w:val="26"/>
          <w:szCs w:val="26"/>
          <w:highlight w:val="white"/>
          <w:lang w:val="uk-UA" w:eastAsia="zh-CN" w:bidi="ar-SA"/>
        </w:rPr>
        <w:t>8.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6"/>
          <w:szCs w:val="26"/>
          <w:highlight w:val="white"/>
          <w:lang w:val="uk-UA" w:eastAsia="zh-CN" w:bidi="ar-SA"/>
        </w:rPr>
      </w:pPr>
      <w:r>
        <w:rPr>
          <w:rFonts w:eastAsia="Times New Roman" w:cs="Times New Roman"/>
          <w:b w:val="false"/>
          <w:bCs w:val="false"/>
          <w:i w:val="false"/>
          <w:iCs w:val="false"/>
          <w:color w:val="00000A"/>
          <w:spacing w:val="-4"/>
          <w:kern w:val="0"/>
          <w:sz w:val="26"/>
          <w:szCs w:val="26"/>
          <w:highlight w:val="white"/>
          <w:lang w:val="uk-UA" w:eastAsia="zh-CN" w:bidi="ar-SA"/>
        </w:rPr>
      </w:r>
    </w:p>
    <w:p>
      <w:pPr>
        <w:pStyle w:val="Normal"/>
        <w:widowControl w:val="false"/>
        <w:ind w:left="0" w:right="0" w:firstLine="763"/>
        <w:jc w:val="both"/>
        <w:rPr>
          <w:rFonts w:ascii="Times New Roman" w:hAnsi="Times New Roman"/>
          <w:i/>
          <w:i/>
          <w:iCs/>
          <w:sz w:val="26"/>
          <w:szCs w:val="26"/>
          <w:lang w:val="uk-UA"/>
        </w:rPr>
      </w:pPr>
      <w:r>
        <w:rPr>
          <w:i/>
          <w:iCs/>
          <w:sz w:val="26"/>
          <w:szCs w:val="26"/>
          <w:lang w:val="uk-UA"/>
        </w:rPr>
      </w:r>
    </w:p>
    <w:p>
      <w:pPr>
        <w:pStyle w:val="Normal"/>
        <w:widowControl w:val="false"/>
        <w:jc w:val="both"/>
        <w:rPr>
          <w:sz w:val="26"/>
          <w:szCs w:val="26"/>
        </w:rPr>
      </w:pPr>
      <w:r>
        <w:rPr>
          <w:color w:val="000000"/>
          <w:sz w:val="26"/>
          <w:szCs w:val="26"/>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widowControl w:val="false"/>
        <w:jc w:val="both"/>
        <w:rPr/>
      </w:pPr>
      <w:r>
        <w:rPr>
          <w:i w:val="false"/>
          <w:iCs w:val="false"/>
          <w:color w:val="000000"/>
          <w:sz w:val="24"/>
          <w:szCs w:val="28"/>
          <w:lang w:val="uk-UA"/>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1132</TotalTime>
  <Application>LibreOffice/7.1.5.2$Windows_X86_64 LibreOffice_project/85f04e9f809797b8199d13c421bd8a2b025d52b5</Application>
  <AppVersion>15.0000</AppVersion>
  <Pages>2</Pages>
  <Words>616</Words>
  <Characters>4006</Characters>
  <CharactersWithSpaces>4789</CharactersWithSpaces>
  <Paragraphs>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2022-12-20T09:48:46Z</cp:lastPrinted>
  <dcterms:modified xsi:type="dcterms:W3CDTF">2023-01-04T09:44:27Z</dcterms:modified>
  <cp:revision>155</cp:revision>
  <dc:subject/>
  <dc:title> </dc:title>
</cp:coreProperties>
</file>

<file path=docProps/custom.xml><?xml version="1.0" encoding="utf-8"?>
<Properties xmlns="http://schemas.openxmlformats.org/officeDocument/2006/custom-properties" xmlns:vt="http://schemas.openxmlformats.org/officeDocument/2006/docPropsVTypes"/>
</file>