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219858177"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 xml:space="preserve">Про надання громадянину Мартинцю М.Л. </w:t>
      </w:r>
    </w:p>
    <w:p>
      <w:pPr>
        <w:pStyle w:val="Normal"/>
        <w:rPr>
          <w:sz w:val="28"/>
          <w:szCs w:val="28"/>
        </w:rPr>
      </w:pPr>
      <w:r>
        <w:rPr>
          <w:lang w:val="uk-UA" w:eastAsia="zh-CN" w:bidi="ar-SA"/>
        </w:rPr>
        <w:t xml:space="preserve">на  умовах  оренди  земельної  ділянки для </w:t>
      </w:r>
    </w:p>
    <w:p>
      <w:pPr>
        <w:pStyle w:val="Normal"/>
        <w:rPr>
          <w:sz w:val="28"/>
          <w:szCs w:val="28"/>
        </w:rPr>
      </w:pPr>
      <w:r>
        <w:rPr>
          <w:lang w:val="uk-UA" w:eastAsia="zh-CN" w:bidi="ar-SA"/>
        </w:rPr>
        <w:t xml:space="preserve">будівництва та обслуговування  цегляного </w:t>
      </w:r>
    </w:p>
    <w:p>
      <w:pPr>
        <w:pStyle w:val="Normal"/>
        <w:rPr>
          <w:sz w:val="28"/>
          <w:szCs w:val="28"/>
        </w:rPr>
      </w:pPr>
      <w:r>
        <w:rPr>
          <w:lang w:val="uk-UA" w:eastAsia="zh-CN" w:bidi="ar-SA"/>
        </w:rPr>
        <w:t xml:space="preserve">гаража (02.05)  на вул. Новочерчицькій, 51 </w:t>
      </w:r>
    </w:p>
    <w:p>
      <w:pPr>
        <w:pStyle w:val="Normal"/>
        <w:rPr>
          <w:sz w:val="28"/>
          <w:szCs w:val="28"/>
        </w:rPr>
      </w:pPr>
      <w:r>
        <w:rPr>
          <w:lang w:val="uk-UA" w:eastAsia="zh-CN" w:bidi="ar-SA"/>
        </w:rPr>
        <w:t>у м. Луцьку</w:t>
      </w:r>
    </w:p>
    <w:p>
      <w:pPr>
        <w:pStyle w:val="Normal"/>
        <w:rPr>
          <w:sz w:val="28"/>
          <w:szCs w:val="28"/>
          <w:lang w:val="uk-UA" w:eastAsia="zh-CN" w:bidi="ar-SA"/>
        </w:rPr>
      </w:pPr>
      <w:r>
        <w:rPr>
          <w:sz w:val="28"/>
          <w:szCs w:val="28"/>
          <w:lang w:val="uk-UA" w:eastAsia="zh-CN" w:bidi="ar-SA"/>
        </w:rPr>
      </w:r>
    </w:p>
    <w:p>
      <w:pPr>
        <w:pStyle w:val="Normal"/>
        <w:widowControl w:val="false"/>
        <w:ind w:left="0" w:right="0" w:firstLine="763"/>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Розглянувши клопотання </w:t>
      </w:r>
      <w:bookmarkStart w:id="0" w:name="__DdeLink__11_4058775987"/>
      <w:bookmarkStart w:id="1" w:name="__DdeLink__706_453342394"/>
      <w:r>
        <w:rPr>
          <w:rFonts w:eastAsia="Times New Roman" w:cs="Times New Roman"/>
          <w:b w:val="false"/>
          <w:bCs w:val="false"/>
          <w:i w:val="false"/>
          <w:iCs w:val="false"/>
          <w:color w:val="000000"/>
          <w:spacing w:val="-2"/>
          <w:kern w:val="0"/>
          <w:sz w:val="28"/>
          <w:szCs w:val="28"/>
          <w:highlight w:val="white"/>
          <w:lang w:val="uk-UA" w:eastAsia="zh-CN" w:bidi="ar-SA"/>
        </w:rPr>
        <w:t xml:space="preserve">громадянина </w:t>
      </w:r>
      <w:bookmarkEnd w:id="0"/>
      <w:bookmarkEnd w:id="1"/>
      <w:r>
        <w:rPr>
          <w:rFonts w:eastAsia="Times New Roman" w:cs="Times New Roman"/>
          <w:b w:val="false"/>
          <w:bCs/>
          <w:i w:val="false"/>
          <w:iCs w:val="false"/>
          <w:color w:val="000000"/>
          <w:spacing w:val="-2"/>
          <w:kern w:val="0"/>
          <w:sz w:val="28"/>
          <w:szCs w:val="28"/>
          <w:highlight w:val="white"/>
          <w:lang w:val="uk-UA" w:eastAsia="zh-CN" w:bidi="ar-SA"/>
        </w:rPr>
        <w:t xml:space="preserve">Мартинця Миколи Леонідовича (учасник бойових дій - посвідчення від 31.03.2017, серія АБ № 026325, </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особа з інвалідністю</w:t>
      </w:r>
      <w:r>
        <w:rPr>
          <w:rFonts w:eastAsia="Times New Roman" w:cs="Times New Roman"/>
          <w:b w:val="false"/>
          <w:bCs/>
          <w:i w:val="false"/>
          <w:iCs w:val="false"/>
          <w:color w:val="000000"/>
          <w:spacing w:val="-2"/>
          <w:kern w:val="0"/>
          <w:sz w:val="28"/>
          <w:szCs w:val="28"/>
          <w:highlight w:val="white"/>
          <w:lang w:val="uk-UA" w:eastAsia="zh-CN" w:bidi="ar-SA"/>
        </w:rPr>
        <w:t xml:space="preserve"> ІІ групи </w:t>
      </w:r>
      <w:r>
        <w:rPr>
          <w:rFonts w:eastAsia="Times New Roman" w:cs="Times New Roman"/>
          <w:b w:val="false"/>
          <w:bCs/>
          <w:i w:val="false"/>
          <w:iCs w:val="false"/>
          <w:color w:val="000000"/>
          <w:spacing w:val="-2"/>
          <w:kern w:val="0"/>
          <w:sz w:val="28"/>
          <w:szCs w:val="28"/>
          <w:highlight w:val="white"/>
          <w:lang w:val="uk-UA" w:eastAsia="zh-CN" w:bidi="ar-SA"/>
        </w:rPr>
        <w:t>внаслідок війни</w:t>
      </w:r>
      <w:r>
        <w:rPr>
          <w:rFonts w:eastAsia="Times New Roman" w:cs="Times New Roman"/>
          <w:b w:val="false"/>
          <w:bCs/>
          <w:i w:val="false"/>
          <w:iCs w:val="false"/>
          <w:color w:val="000000"/>
          <w:spacing w:val="-2"/>
          <w:kern w:val="0"/>
          <w:sz w:val="28"/>
          <w:szCs w:val="28"/>
          <w:highlight w:val="white"/>
          <w:lang w:val="uk-UA" w:eastAsia="zh-CN" w:bidi="ar-SA"/>
        </w:rPr>
        <w:t xml:space="preserve"> — посвідчення </w:t>
      </w:r>
      <w:r>
        <w:rPr>
          <w:rFonts w:eastAsia="Times New Roman" w:cs="Times New Roman"/>
          <w:b w:val="false"/>
          <w:bCs/>
          <w:i w:val="false"/>
          <w:iCs w:val="false"/>
          <w:color w:val="000000"/>
          <w:spacing w:val="-2"/>
          <w:kern w:val="0"/>
          <w:sz w:val="28"/>
          <w:szCs w:val="28"/>
          <w:highlight w:val="white"/>
          <w:lang w:val="uk-UA" w:eastAsia="zh-CN" w:bidi="ar-SA"/>
        </w:rPr>
        <w:t>інваліда війни</w:t>
      </w:r>
      <w:r>
        <w:rPr>
          <w:rFonts w:eastAsia="Times New Roman" w:cs="Times New Roman"/>
          <w:b w:val="false"/>
          <w:bCs/>
          <w:i w:val="false"/>
          <w:iCs w:val="false"/>
          <w:color w:val="000000"/>
          <w:spacing w:val="-2"/>
          <w:kern w:val="0"/>
          <w:sz w:val="28"/>
          <w:szCs w:val="28"/>
          <w:highlight w:val="white"/>
          <w:lang w:val="uk-UA" w:eastAsia="zh-CN" w:bidi="ar-SA"/>
        </w:rPr>
        <w:t xml:space="preserve"> серії Б № 061794 від 30.11.2015)</w:t>
      </w:r>
      <w:r>
        <w:rPr>
          <w:rFonts w:eastAsia="Times New Roman" w:cs="Times New Roman"/>
          <w:b w:val="false"/>
          <w:bCs w:val="false"/>
          <w:i w:val="false"/>
          <w:iCs w:val="false"/>
          <w:color w:val="000000"/>
          <w:spacing w:val="-2"/>
          <w:kern w:val="0"/>
          <w:sz w:val="28"/>
          <w:szCs w:val="28"/>
          <w:highlight w:val="whit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 щодо надання на умовах оренди земельної ділянки на </w:t>
      </w:r>
      <w:r>
        <w:rPr>
          <w:rFonts w:eastAsia="Times New Roman" w:cs="Times New Roman"/>
          <w:b w:val="false"/>
          <w:bCs/>
          <w:i w:val="false"/>
          <w:iCs w:val="false"/>
          <w:color w:val="000000"/>
          <w:spacing w:val="-2"/>
          <w:kern w:val="0"/>
          <w:sz w:val="28"/>
          <w:szCs w:val="28"/>
          <w:highlight w:val="white"/>
          <w:lang w:val="uk-UA" w:eastAsia="zh-CN" w:bidi="ar-SA"/>
        </w:rPr>
        <w:t>вул. Новочерчицькій, 51</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 Луцьку для </w:t>
      </w:r>
      <w:r>
        <w:rPr>
          <w:lang w:val="uk-UA" w:eastAsia="zh-CN" w:bidi="ar-SA"/>
        </w:rPr>
        <w:t xml:space="preserve">будівництва та обслуговування цегляного </w:t>
      </w:r>
      <w:r>
        <w:rPr>
          <w:rFonts w:eastAsia="Times New Roman" w:cs="Times New Roman"/>
          <w:b w:val="false"/>
          <w:bCs w:val="false"/>
          <w:i w:val="false"/>
          <w:iCs w:val="false"/>
          <w:color w:val="00000A"/>
          <w:spacing w:val="-4"/>
          <w:kern w:val="0"/>
          <w:sz w:val="28"/>
          <w:szCs w:val="28"/>
          <w:highlight w:val="white"/>
          <w:lang w:val="uk-UA" w:eastAsia="zh-CN" w:bidi="ar-SA"/>
        </w:rPr>
        <w:t xml:space="preserve">гаража </w:t>
      </w:r>
      <w:r>
        <w:rPr>
          <w:rFonts w:eastAsia="Times New Roman" w:cs="Times New Roman"/>
          <w:b w:val="false"/>
          <w:bCs/>
          <w:i w:val="false"/>
          <w:iCs w:val="false"/>
          <w:color w:val="auto"/>
          <w:spacing w:val="-4"/>
          <w:kern w:val="0"/>
          <w:sz w:val="28"/>
          <w:szCs w:val="28"/>
          <w:highlight w:val="white"/>
          <w:lang w:val="uk-UA" w:eastAsia="zh-CN" w:bidi="ar-SA"/>
        </w:rPr>
        <w:t>(02.0</w:t>
      </w:r>
      <w:r>
        <w:rPr>
          <w:rFonts w:eastAsia="Times New Roman" w:cs="Times New Roman"/>
          <w:b w:val="false"/>
          <w:bCs/>
          <w:i w:val="false"/>
          <w:iCs w:val="false"/>
          <w:color w:val="auto"/>
          <w:spacing w:val="-4"/>
          <w:kern w:val="0"/>
          <w:sz w:val="28"/>
          <w:szCs w:val="24"/>
          <w:highlight w:val="white"/>
          <w:lang w:val="uk-UA" w:eastAsia="zh-CN" w:bidi="ar-SA"/>
        </w:rPr>
        <w:t>5 - для будівництва індивідуальних гаражів</w:t>
      </w:r>
      <w:r>
        <w:rPr>
          <w:rFonts w:eastAsia="Times New Roman" w:cs="Times New Roman"/>
          <w:b w:val="false"/>
          <w:bCs/>
          <w:i w:val="false"/>
          <w:iCs w:val="false"/>
          <w:color w:val="auto"/>
          <w:spacing w:val="-4"/>
          <w:kern w:val="0"/>
          <w:sz w:val="28"/>
          <w:szCs w:val="28"/>
          <w:highlight w:val="white"/>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bookmarkStart w:id="2" w:name="__DdeLink__11_40587759872"/>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громадянину </w:t>
      </w:r>
      <w:bookmarkEnd w:id="2"/>
      <w:r>
        <w:rPr>
          <w:rFonts w:eastAsia="Times New Roman" w:cs="Times New Roman"/>
          <w:b w:val="false"/>
          <w:bCs/>
          <w:i w:val="false"/>
          <w:iCs w:val="false"/>
          <w:color w:val="000000"/>
          <w:spacing w:val="4"/>
          <w:kern w:val="0"/>
          <w:sz w:val="28"/>
          <w:szCs w:val="28"/>
          <w:highlight w:val="white"/>
          <w:u w:val="none"/>
          <w:lang w:val="uk-UA" w:eastAsia="ar-SA" w:bidi="ar-SA"/>
        </w:rPr>
        <w:t>Мартинцю Миколі Леонідовичу</w:t>
      </w:r>
      <w:r>
        <w:rPr>
          <w:rFonts w:eastAsia="Times New Roman" w:cs="Times New Roman"/>
          <w:b w:val="false"/>
          <w:bCs w:val="false"/>
          <w:i w:val="false"/>
          <w:iCs w:val="false"/>
          <w:color w:val="00000A"/>
          <w:spacing w:val="-4"/>
          <w:kern w:val="0"/>
          <w:sz w:val="28"/>
          <w:szCs w:val="28"/>
          <w:highlight w:val="white"/>
          <w:u w:val="none"/>
          <w:lang w:val="uk-UA" w:eastAsia="zh-CN" w:bidi="ar-SA"/>
        </w:rPr>
        <w:t>, витяг з Д</w:t>
      </w:r>
      <w:r>
        <w:rPr>
          <w:rFonts w:eastAsia="Times New Roman" w:cs="Times New Roman"/>
          <w:b w:val="false"/>
          <w:bCs w:val="false"/>
          <w:i w:val="false"/>
          <w:iCs w:val="false"/>
          <w:color w:val="00000A"/>
          <w:spacing w:val="4"/>
          <w:kern w:val="0"/>
          <w:sz w:val="28"/>
          <w:szCs w:val="28"/>
          <w:highlight w:val="white"/>
          <w:u w:val="none"/>
          <w:lang w:val="uk-UA" w:eastAsia="zh-CN" w:bidi="ar-SA"/>
        </w:rPr>
        <w:t>ержавного земельного кадастру про земел</w:t>
      </w:r>
      <w:r>
        <w:rPr>
          <w:rFonts w:eastAsia="Times New Roman" w:cs="Times New Roman"/>
          <w:b w:val="false"/>
          <w:bCs w:val="false"/>
          <w:i w:val="false"/>
          <w:iCs w:val="false"/>
          <w:color w:val="00000A"/>
          <w:spacing w:val="-4"/>
          <w:kern w:val="0"/>
          <w:sz w:val="28"/>
          <w:szCs w:val="28"/>
          <w:highlight w:val="white"/>
          <w:lang w:val="uk-UA" w:eastAsia="zh-CN" w:bidi="ar-SA"/>
        </w:rPr>
        <w:t xml:space="preserve">ьну ділянку від 20.12.2022 № НВ-0501121612022, керуючись статтями 12, 79-1, 93, 96, 116, 122, 123-126, частиною другою статті 134, статтею 186 Земельного кодексу України, статтями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статтею 30 </w:t>
      </w:r>
      <w:r>
        <w:rPr>
          <w:rFonts w:eastAsia="Times New Roman" w:cs="Times New Roman"/>
          <w:b w:val="false"/>
          <w:bCs w:val="false"/>
          <w:i w:val="false"/>
          <w:iCs w:val="false"/>
          <w:color w:val="000000"/>
          <w:spacing w:val="-4"/>
          <w:kern w:val="0"/>
          <w:sz w:val="28"/>
          <w:szCs w:val="28"/>
          <w:highlight w:val="white"/>
          <w:lang w:val="uk-UA" w:eastAsia="zh-CN" w:bidi="ar-SA"/>
        </w:rPr>
        <w:t>Закону України “Про основи соціальної захищеності інвалідів в Україні”, пунктом 1 рішення виконавчого комітету Луцької міської ради від 12.03.2009 № 189-1 «Про порядок встановлення металевих гаражів на прибудинкових територіях»,</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olor w:val="000000"/>
          <w:spacing w:val="-2"/>
          <w:kern w:val="0"/>
          <w:sz w:val="28"/>
          <w:szCs w:val="28"/>
          <w:highlight w:val="white"/>
          <w:lang w:val="uk-UA" w:eastAsia="zh-CN" w:bidi="ar-SA"/>
        </w:rPr>
        <w:t>вул. Новочерчицькій, 51</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площею 0,0040 га з кадастровим номером 0710100000:21:112:0017, для будівництва та обслуговування цегляного гаража </w:t>
      </w:r>
      <w:r>
        <w:rPr>
          <w:rFonts w:eastAsia="Times New Roman" w:cs="Times New Roman"/>
          <w:b w:val="false"/>
          <w:bCs/>
          <w:i w:val="false"/>
          <w:iCs w:val="false"/>
          <w:color w:val="auto"/>
          <w:spacing w:val="-4"/>
          <w:kern w:val="0"/>
          <w:sz w:val="28"/>
          <w:szCs w:val="28"/>
          <w:highlight w:val="white"/>
          <w:lang w:val="uk-UA" w:eastAsia="zh-CN" w:bidi="ar-SA"/>
        </w:rPr>
        <w:t>(02.0</w:t>
      </w:r>
      <w:r>
        <w:rPr>
          <w:rFonts w:eastAsia="Times New Roman" w:cs="Times New Roman"/>
          <w:b w:val="false"/>
          <w:bCs/>
          <w:i w:val="false"/>
          <w:iCs w:val="false"/>
          <w:color w:val="auto"/>
          <w:spacing w:val="-4"/>
          <w:kern w:val="0"/>
          <w:sz w:val="28"/>
          <w:szCs w:val="24"/>
          <w:highlight w:val="white"/>
          <w:lang w:val="uk-UA" w:eastAsia="zh-CN" w:bidi="ar-SA"/>
        </w:rPr>
        <w:t>5 - для будівництва індивідуальних гаражів</w:t>
      </w:r>
      <w:r>
        <w:rPr>
          <w:rFonts w:eastAsia="Times New Roman" w:cs="Times New Roman"/>
          <w:b w:val="false"/>
          <w:bCs/>
          <w:i w:val="false"/>
          <w:iCs w:val="false"/>
          <w:color w:val="auto"/>
          <w:spacing w:val="-4"/>
          <w:kern w:val="0"/>
          <w:sz w:val="28"/>
          <w:szCs w:val="28"/>
          <w:highlight w:val="white"/>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bookmarkStart w:id="3" w:name="__DdeLink__11_405877598721"/>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громадянину </w:t>
      </w:r>
      <w:bookmarkEnd w:id="3"/>
      <w:r>
        <w:rPr>
          <w:rFonts w:eastAsia="Times New Roman" w:cs="Times New Roman"/>
          <w:b w:val="false"/>
          <w:bCs/>
          <w:i w:val="false"/>
          <w:iCs w:val="false"/>
          <w:color w:val="000000"/>
          <w:spacing w:val="4"/>
          <w:kern w:val="0"/>
          <w:sz w:val="28"/>
          <w:szCs w:val="28"/>
          <w:highlight w:val="white"/>
          <w:u w:val="none"/>
          <w:lang w:val="uk-UA" w:eastAsia="ar-SA" w:bidi="ar-SA"/>
        </w:rPr>
        <w:t xml:space="preserve">Мартинцю Миколі Леонідовичу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0"/>
          <w:spacing w:val="-2"/>
          <w:kern w:val="0"/>
          <w:sz w:val="28"/>
          <w:szCs w:val="28"/>
          <w:highlight w:val="white"/>
          <w:u w:val="none"/>
          <w:shd w:fill="FFFFFF" w:val="clear"/>
          <w:em w:val="none"/>
          <w:lang w:val="uk-UA" w:eastAsia="zh-CN" w:bidi="ar-SA"/>
        </w:rPr>
        <w:t>вул. Новочерчицькій, 51</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0,0040 га з кадастровим номером 0710100000:21:112:0017, для будівництва та обслуговування цегляного гаража </w:t>
      </w:r>
      <w:r>
        <w:rPr>
          <w:rFonts w:eastAsia="Times New Roman" w:cs="Times New Roman"/>
          <w:b w:val="false"/>
          <w:bCs/>
          <w:i w:val="false"/>
          <w:iCs w:val="false"/>
          <w:color w:val="auto"/>
          <w:spacing w:val="-4"/>
          <w:kern w:val="0"/>
          <w:sz w:val="28"/>
          <w:szCs w:val="28"/>
          <w:highlight w:val="white"/>
          <w:lang w:val="uk-UA" w:eastAsia="zh-CN" w:bidi="ar-SA"/>
        </w:rPr>
        <w:t>(02.0</w:t>
      </w:r>
      <w:r>
        <w:rPr>
          <w:rFonts w:eastAsia="Times New Roman" w:cs="Times New Roman"/>
          <w:b w:val="false"/>
          <w:bCs/>
          <w:i w:val="false"/>
          <w:iCs w:val="false"/>
          <w:color w:val="auto"/>
          <w:spacing w:val="-4"/>
          <w:kern w:val="0"/>
          <w:sz w:val="28"/>
          <w:szCs w:val="24"/>
          <w:highlight w:val="white"/>
          <w:lang w:val="uk-UA" w:eastAsia="zh-CN" w:bidi="ar-SA"/>
        </w:rPr>
        <w:t>5 - для будівництва індивідуальних гаражів</w:t>
      </w:r>
      <w:r>
        <w:rPr>
          <w:rFonts w:eastAsia="Times New Roman" w:cs="Times New Roman"/>
          <w:b w:val="false"/>
          <w:bCs/>
          <w:i w:val="false"/>
          <w:iCs w:val="false"/>
          <w:color w:val="auto"/>
          <w:spacing w:val="-4"/>
          <w:kern w:val="0"/>
          <w:sz w:val="28"/>
          <w:szCs w:val="28"/>
          <w:highlight w:val="white"/>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bookmarkStart w:id="4" w:name="__DdeLink__11_4058775987211"/>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громадянином </w:t>
      </w:r>
      <w:bookmarkEnd w:id="4"/>
      <w:r>
        <w:rPr>
          <w:rFonts w:eastAsia="Times New Roman" w:cs="Times New Roman"/>
          <w:b w:val="false"/>
          <w:bCs/>
          <w:i w:val="false"/>
          <w:iCs w:val="false"/>
          <w:color w:val="000000"/>
          <w:spacing w:val="4"/>
          <w:kern w:val="0"/>
          <w:sz w:val="28"/>
          <w:szCs w:val="28"/>
          <w:highlight w:val="white"/>
          <w:u w:val="none"/>
          <w:lang w:val="uk-UA" w:eastAsia="ar-SA" w:bidi="ar-SA"/>
        </w:rPr>
        <w:t>Мартинцем Миколою Леонідовичем</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0710100000:21:112:0017</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bookmarkStart w:id="5" w:name="__DdeLink__11_40587759871"/>
      <w:bookmarkStart w:id="6" w:name="__DdeLink__706_4533423941"/>
      <w:r>
        <w:rPr>
          <w:rFonts w:eastAsia="Times New Roman" w:cs="Times New Roman"/>
          <w:b w:val="false"/>
          <w:bCs w:val="false"/>
          <w:i w:val="false"/>
          <w:iCs w:val="false"/>
          <w:strike w:val="false"/>
          <w:dstrike w:val="false"/>
          <w:outline w:val="false"/>
          <w:shadow w:val="false"/>
          <w:color w:val="000000"/>
          <w:spacing w:val="-2"/>
          <w:kern w:val="0"/>
          <w:sz w:val="28"/>
          <w:szCs w:val="28"/>
          <w:highlight w:val="white"/>
          <w:u w:val="none"/>
          <w:em w:val="none"/>
          <w:lang w:val="uk-UA" w:eastAsia="zh-CN" w:bidi="ar-SA"/>
        </w:rPr>
        <w:t xml:space="preserve">громадянина </w:t>
      </w:r>
      <w:bookmarkEnd w:id="5"/>
      <w:bookmarkEnd w:id="6"/>
      <w:r>
        <w:rPr>
          <w:rFonts w:eastAsia="Times New Roman" w:cs="Times New Roman"/>
          <w:b w:val="false"/>
          <w:bCs/>
          <w:i w:val="false"/>
          <w:iCs w:val="false"/>
          <w:strike w:val="false"/>
          <w:dstrike w:val="false"/>
          <w:outline w:val="false"/>
          <w:shadow w:val="false"/>
          <w:color w:val="000000"/>
          <w:spacing w:val="-2"/>
          <w:kern w:val="0"/>
          <w:sz w:val="28"/>
          <w:szCs w:val="28"/>
          <w:highlight w:val="white"/>
          <w:u w:val="none"/>
          <w:em w:val="none"/>
          <w:lang w:val="uk-UA" w:eastAsia="zh-CN" w:bidi="ar-SA"/>
        </w:rPr>
        <w:t>Мартинця Миколу Леонідовича</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73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1176</TotalTime>
  <Application>LibreOffice/7.1.5.2$Windows_X86_64 LibreOffice_project/85f04e9f809797b8199d13c421bd8a2b025d52b5</Application>
  <AppVersion>15.0000</AppVersion>
  <Pages>2</Pages>
  <Words>543</Words>
  <Characters>3499</Characters>
  <CharactersWithSpaces>4193</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2022-12-27T12:31:53Z</cp:lastPrinted>
  <dcterms:modified xsi:type="dcterms:W3CDTF">2023-01-09T11:56:39Z</dcterms:modified>
  <cp:revision>164</cp:revision>
  <dc:subject/>
  <dc:title> </dc:title>
</cp:coreProperties>
</file>

<file path=docProps/custom.xml><?xml version="1.0" encoding="utf-8"?>
<Properties xmlns="http://schemas.openxmlformats.org/officeDocument/2006/custom-properties" xmlns:vt="http://schemas.openxmlformats.org/officeDocument/2006/docPropsVTypes"/>
</file>