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B9A9D8" w14:textId="77777777" w:rsidR="0023787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object w:dxaOrig="3105" w:dyaOrig="3300" w14:anchorId="68F58AAD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5972862" r:id="rId8"/>
        </w:object>
      </w:r>
    </w:p>
    <w:p w14:paraId="5D2E4BDB" w14:textId="77777777" w:rsidR="0023787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420FFFA" w14:textId="77777777" w:rsidR="00237878" w:rsidRDefault="00237878">
      <w:pPr>
        <w:jc w:val="center"/>
        <w:rPr>
          <w:b/>
          <w:sz w:val="20"/>
          <w:szCs w:val="20"/>
        </w:rPr>
      </w:pPr>
    </w:p>
    <w:p w14:paraId="1108F77C" w14:textId="77777777" w:rsidR="00237878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200B0579" w14:textId="77777777" w:rsidR="00237878" w:rsidRDefault="00237878">
      <w:pPr>
        <w:jc w:val="center"/>
        <w:rPr>
          <w:b/>
          <w:sz w:val="40"/>
          <w:szCs w:val="40"/>
        </w:rPr>
      </w:pPr>
    </w:p>
    <w:p w14:paraId="61DDB9FD" w14:textId="77777777" w:rsidR="00237878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235003F" w14:textId="77777777" w:rsidR="00237878" w:rsidRDefault="00237878">
      <w:pPr>
        <w:spacing w:line="360" w:lineRule="auto"/>
        <w:jc w:val="both"/>
        <w:rPr>
          <w:szCs w:val="28"/>
        </w:rPr>
      </w:pPr>
    </w:p>
    <w:p w14:paraId="1657227E" w14:textId="77777777" w:rsidR="00237878" w:rsidRDefault="00000000">
      <w:pPr>
        <w:tabs>
          <w:tab w:val="left" w:pos="9356"/>
        </w:tabs>
        <w:ind w:right="-2"/>
      </w:pPr>
      <w:r>
        <w:rPr>
          <w:szCs w:val="28"/>
        </w:rPr>
        <w:t xml:space="preserve">Про </w:t>
      </w:r>
      <w:r>
        <w:rPr>
          <w:szCs w:val="28"/>
          <w:lang w:val="uk-UA"/>
        </w:rPr>
        <w:t xml:space="preserve">прийом </w:t>
      </w:r>
      <w:proofErr w:type="spellStart"/>
      <w:r>
        <w:rPr>
          <w:szCs w:val="28"/>
          <w:shd w:val="clear" w:color="auto" w:fill="FFFFFF"/>
        </w:rPr>
        <w:t>делегації</w:t>
      </w:r>
      <w:proofErr w:type="spellEnd"/>
    </w:p>
    <w:p w14:paraId="27D2F8B1" w14:textId="77777777" w:rsidR="00237878" w:rsidRDefault="00000000">
      <w:pPr>
        <w:tabs>
          <w:tab w:val="left" w:pos="9356"/>
        </w:tabs>
        <w:ind w:right="-2"/>
      </w:pPr>
      <w:r>
        <w:rPr>
          <w:szCs w:val="28"/>
          <w:highlight w:val="white"/>
        </w:rPr>
        <w:t>з Коро</w:t>
      </w:r>
      <w:proofErr w:type="spellStart"/>
      <w:r>
        <w:rPr>
          <w:szCs w:val="28"/>
          <w:highlight w:val="white"/>
          <w:lang w:val="uk-UA"/>
        </w:rPr>
        <w:t>лівства</w:t>
      </w:r>
      <w:proofErr w:type="spellEnd"/>
      <w:r>
        <w:rPr>
          <w:szCs w:val="28"/>
          <w:highlight w:val="white"/>
          <w:lang w:val="uk-UA"/>
        </w:rPr>
        <w:t xml:space="preserve"> Бельгія</w:t>
      </w:r>
    </w:p>
    <w:p w14:paraId="639B6BA0" w14:textId="77777777" w:rsidR="00237878" w:rsidRDefault="00237878">
      <w:pPr>
        <w:tabs>
          <w:tab w:val="left" w:pos="9356"/>
        </w:tabs>
        <w:ind w:right="-2"/>
        <w:rPr>
          <w:lang w:val="uk-UA"/>
        </w:rPr>
      </w:pPr>
    </w:p>
    <w:p w14:paraId="5C7CC459" w14:textId="77777777" w:rsidR="00237878" w:rsidRDefault="00237878">
      <w:pPr>
        <w:ind w:firstLine="708"/>
        <w:jc w:val="both"/>
        <w:rPr>
          <w:lang w:val="uk-UA"/>
        </w:rPr>
      </w:pPr>
    </w:p>
    <w:p w14:paraId="39856166" w14:textId="5472E567" w:rsidR="00237878" w:rsidRPr="006213F4" w:rsidRDefault="00000000" w:rsidP="006213F4">
      <w:pPr>
        <w:tabs>
          <w:tab w:val="left" w:pos="9356"/>
        </w:tabs>
        <w:ind w:right="-2" w:firstLine="567"/>
        <w:jc w:val="both"/>
        <w:rPr>
          <w:lang w:val="uk-UA"/>
        </w:rPr>
      </w:pPr>
      <w:r w:rsidRPr="006213F4">
        <w:rPr>
          <w:lang w:val="uk-UA"/>
        </w:rPr>
        <w:t>Керуючись Законом України «Про місцеве самоврядування в Україні»</w:t>
      </w:r>
      <w:r w:rsidR="00E32757">
        <w:rPr>
          <w:lang w:val="uk-UA"/>
        </w:rPr>
        <w:t>,</w:t>
      </w:r>
      <w:r w:rsidRPr="006213F4">
        <w:rPr>
          <w:lang w:val="uk-UA"/>
        </w:rPr>
        <w:t xml:space="preserve"> відповідно до Програми розвитку міжнародного співробітництва Луцької міської територіальної громади та залучення міжнародної технічної допомоги на 2021</w:t>
      </w:r>
      <w:r w:rsidR="006213F4">
        <w:rPr>
          <w:lang w:val="uk-UA"/>
        </w:rPr>
        <w:t>–</w:t>
      </w:r>
      <w:r w:rsidRPr="006213F4">
        <w:rPr>
          <w:lang w:val="uk-UA"/>
        </w:rPr>
        <w:t xml:space="preserve">2023 роки, </w:t>
      </w:r>
      <w:r w:rsidRPr="006213F4">
        <w:rPr>
          <w:color w:val="000000"/>
          <w:szCs w:val="28"/>
          <w:lang w:val="uk-UA"/>
        </w:rPr>
        <w:t xml:space="preserve">затвердженої рішенням міської ради </w:t>
      </w:r>
      <w:r w:rsidRPr="006213F4">
        <w:rPr>
          <w:szCs w:val="28"/>
          <w:lang w:val="uk-UA"/>
        </w:rPr>
        <w:t>від</w:t>
      </w:r>
      <w:r w:rsidR="00E32757">
        <w:rPr>
          <w:szCs w:val="28"/>
          <w:lang w:val="uk-UA"/>
        </w:rPr>
        <w:t> </w:t>
      </w:r>
      <w:r w:rsidRPr="006213F4">
        <w:rPr>
          <w:szCs w:val="28"/>
          <w:lang w:val="uk-UA"/>
        </w:rPr>
        <w:t>24.02.2021 № 7/105, зі змінами:</w:t>
      </w:r>
    </w:p>
    <w:p w14:paraId="4CF66271" w14:textId="77777777" w:rsidR="00237878" w:rsidRPr="006213F4" w:rsidRDefault="00237878" w:rsidP="006213F4">
      <w:pPr>
        <w:tabs>
          <w:tab w:val="left" w:pos="9356"/>
        </w:tabs>
        <w:ind w:right="-2" w:firstLine="567"/>
        <w:jc w:val="both"/>
        <w:rPr>
          <w:lang w:val="uk-UA"/>
        </w:rPr>
      </w:pPr>
    </w:p>
    <w:p w14:paraId="232B6178" w14:textId="77777777" w:rsidR="00237878" w:rsidRPr="006213F4" w:rsidRDefault="00000000" w:rsidP="006213F4">
      <w:pPr>
        <w:tabs>
          <w:tab w:val="left" w:pos="851"/>
        </w:tabs>
        <w:ind w:firstLine="567"/>
        <w:jc w:val="both"/>
        <w:rPr>
          <w:lang w:val="uk-UA"/>
        </w:rPr>
      </w:pPr>
      <w:r w:rsidRPr="006213F4">
        <w:rPr>
          <w:szCs w:val="28"/>
          <w:lang w:val="uk-UA"/>
        </w:rPr>
        <w:t>1. Управлінню міжнародного співробітництва та проектної діяльності, департаменту економічної політики організувати 23 січня 2023 року прийом офіційної делегації з Королівства Бельгія.</w:t>
      </w:r>
    </w:p>
    <w:p w14:paraId="5246F8F5" w14:textId="77777777" w:rsidR="00237878" w:rsidRPr="006213F4" w:rsidRDefault="00000000" w:rsidP="006213F4">
      <w:pPr>
        <w:tabs>
          <w:tab w:val="left" w:pos="851"/>
        </w:tabs>
        <w:ind w:firstLine="567"/>
        <w:jc w:val="both"/>
        <w:rPr>
          <w:lang w:val="uk-UA"/>
        </w:rPr>
      </w:pPr>
      <w:r w:rsidRPr="006213F4">
        <w:rPr>
          <w:szCs w:val="28"/>
          <w:lang w:val="uk-UA"/>
        </w:rPr>
        <w:t xml:space="preserve">2. Затвердити кошторис видатків на організацію прийому офіційної делегації з </w:t>
      </w:r>
      <w:r w:rsidRPr="006213F4">
        <w:rPr>
          <w:szCs w:val="28"/>
          <w:highlight w:val="white"/>
          <w:lang w:val="uk-UA"/>
        </w:rPr>
        <w:t>Королівства Бельгія</w:t>
      </w:r>
      <w:r w:rsidRPr="006213F4">
        <w:rPr>
          <w:szCs w:val="28"/>
          <w:lang w:val="uk-UA"/>
        </w:rPr>
        <w:t xml:space="preserve"> згідно з додатком.</w:t>
      </w:r>
    </w:p>
    <w:p w14:paraId="07C9A9F8" w14:textId="1078B695" w:rsidR="00237878" w:rsidRPr="006213F4" w:rsidRDefault="00000000" w:rsidP="006213F4">
      <w:pPr>
        <w:tabs>
          <w:tab w:val="left" w:pos="9354"/>
        </w:tabs>
        <w:ind w:right="-2" w:firstLine="567"/>
        <w:jc w:val="both"/>
        <w:rPr>
          <w:lang w:val="uk-UA"/>
        </w:rPr>
      </w:pPr>
      <w:r w:rsidRPr="006213F4">
        <w:rPr>
          <w:lang w:val="uk-UA"/>
        </w:rPr>
        <w:t>3. Відділу обліку та звітності провести відповідні перерахування з передбачених бюджетом коштів на реалізацію Програми розвитку міжнародного співробітництва Луцької міської територіальної громади та залучення міжнародної технічної допомоги на 2021</w:t>
      </w:r>
      <w:r w:rsidR="006213F4">
        <w:rPr>
          <w:lang w:val="uk-UA"/>
        </w:rPr>
        <w:t>–</w:t>
      </w:r>
      <w:r w:rsidRPr="006213F4">
        <w:rPr>
          <w:lang w:val="uk-UA"/>
        </w:rPr>
        <w:t>2023 роки</w:t>
      </w:r>
      <w:r w:rsidRPr="006213F4">
        <w:rPr>
          <w:szCs w:val="28"/>
          <w:lang w:val="uk-UA"/>
        </w:rPr>
        <w:t>.</w:t>
      </w:r>
    </w:p>
    <w:p w14:paraId="5E8A5633" w14:textId="77777777" w:rsidR="00237878" w:rsidRPr="006213F4" w:rsidRDefault="00000000" w:rsidP="006213F4">
      <w:pPr>
        <w:tabs>
          <w:tab w:val="left" w:pos="720"/>
          <w:tab w:val="left" w:pos="900"/>
          <w:tab w:val="left" w:pos="9354"/>
        </w:tabs>
        <w:ind w:firstLine="567"/>
        <w:jc w:val="both"/>
        <w:rPr>
          <w:lang w:val="uk-UA"/>
        </w:rPr>
      </w:pPr>
      <w:r w:rsidRPr="006213F4">
        <w:rPr>
          <w:szCs w:val="28"/>
          <w:lang w:val="uk-UA"/>
        </w:rPr>
        <w:t xml:space="preserve">4. Контроль за виконанням розпорядження покласти на </w:t>
      </w:r>
      <w:bookmarkStart w:id="0" w:name="__DdeLink__830_2564750724"/>
      <w:r w:rsidRPr="006213F4">
        <w:rPr>
          <w:szCs w:val="28"/>
          <w:lang w:val="uk-UA"/>
        </w:rPr>
        <w:t xml:space="preserve">заступника міського голови Ірину </w:t>
      </w:r>
      <w:proofErr w:type="spellStart"/>
      <w:r w:rsidRPr="006213F4">
        <w:rPr>
          <w:szCs w:val="28"/>
          <w:lang w:val="uk-UA"/>
        </w:rPr>
        <w:t>Чебелюк</w:t>
      </w:r>
      <w:proofErr w:type="spellEnd"/>
      <w:r w:rsidRPr="006213F4">
        <w:rPr>
          <w:szCs w:val="28"/>
          <w:lang w:val="uk-UA"/>
        </w:rPr>
        <w:t>.</w:t>
      </w:r>
      <w:bookmarkEnd w:id="0"/>
    </w:p>
    <w:p w14:paraId="7C19CAD3" w14:textId="77777777" w:rsidR="00237878" w:rsidRPr="006213F4" w:rsidRDefault="00237878" w:rsidP="006213F4">
      <w:pPr>
        <w:pStyle w:val="af7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0486FADD" w14:textId="77777777" w:rsidR="00237878" w:rsidRPr="006213F4" w:rsidRDefault="00237878" w:rsidP="006213F4">
      <w:pPr>
        <w:pStyle w:val="af7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4952ADA7" w14:textId="77777777" w:rsidR="00237878" w:rsidRPr="006213F4" w:rsidRDefault="00237878" w:rsidP="006213F4">
      <w:pPr>
        <w:pStyle w:val="af7"/>
        <w:tabs>
          <w:tab w:val="left" w:pos="9354"/>
        </w:tabs>
        <w:spacing w:before="0" w:after="0"/>
        <w:ind w:left="-180" w:right="-2" w:firstLine="567"/>
        <w:jc w:val="both"/>
        <w:rPr>
          <w:bCs/>
          <w:sz w:val="28"/>
          <w:lang w:val="uk-UA"/>
        </w:rPr>
      </w:pPr>
    </w:p>
    <w:p w14:paraId="03DCB072" w14:textId="50D2A6B4" w:rsidR="00237878" w:rsidRPr="006213F4" w:rsidRDefault="00000000" w:rsidP="006213F4">
      <w:pPr>
        <w:tabs>
          <w:tab w:val="left" w:pos="9356"/>
        </w:tabs>
        <w:ind w:right="-2"/>
        <w:jc w:val="both"/>
        <w:rPr>
          <w:lang w:val="uk-UA"/>
        </w:rPr>
      </w:pPr>
      <w:r w:rsidRPr="006213F4">
        <w:rPr>
          <w:lang w:val="uk-UA"/>
        </w:rPr>
        <w:t>Міський голова</w:t>
      </w:r>
      <w:r w:rsidR="006213F4">
        <w:rPr>
          <w:lang w:val="uk-UA"/>
        </w:rPr>
        <w:t xml:space="preserve">                                                    </w:t>
      </w:r>
      <w:r w:rsidRPr="006213F4">
        <w:rPr>
          <w:lang w:val="uk-UA"/>
        </w:rPr>
        <w:t xml:space="preserve">                  </w:t>
      </w:r>
      <w:r w:rsidRPr="006213F4">
        <w:rPr>
          <w:bCs/>
          <w:lang w:val="uk-UA"/>
        </w:rPr>
        <w:t>Ігор ПОЛІЩУК</w:t>
      </w:r>
    </w:p>
    <w:p w14:paraId="4469B18C" w14:textId="77777777" w:rsidR="00237878" w:rsidRPr="006213F4" w:rsidRDefault="00237878" w:rsidP="006213F4">
      <w:pPr>
        <w:tabs>
          <w:tab w:val="left" w:pos="9356"/>
        </w:tabs>
        <w:ind w:right="354" w:firstLine="567"/>
        <w:jc w:val="both"/>
        <w:rPr>
          <w:lang w:val="uk-UA"/>
        </w:rPr>
      </w:pPr>
    </w:p>
    <w:p w14:paraId="25CD212D" w14:textId="77777777" w:rsidR="00237878" w:rsidRPr="006213F4" w:rsidRDefault="00237878" w:rsidP="006213F4">
      <w:pPr>
        <w:tabs>
          <w:tab w:val="left" w:pos="9356"/>
        </w:tabs>
        <w:ind w:right="354" w:firstLine="567"/>
        <w:jc w:val="both"/>
        <w:rPr>
          <w:lang w:val="uk-UA"/>
        </w:rPr>
      </w:pPr>
    </w:p>
    <w:p w14:paraId="497E829B" w14:textId="7EE22E66" w:rsidR="00237878" w:rsidRPr="006213F4" w:rsidRDefault="00000000" w:rsidP="006213F4">
      <w:pPr>
        <w:tabs>
          <w:tab w:val="left" w:pos="9356"/>
        </w:tabs>
        <w:ind w:right="354"/>
        <w:jc w:val="both"/>
        <w:rPr>
          <w:lang w:val="uk-UA"/>
        </w:rPr>
      </w:pPr>
      <w:proofErr w:type="spellStart"/>
      <w:r w:rsidRPr="006213F4">
        <w:rPr>
          <w:sz w:val="24"/>
          <w:lang w:val="uk-UA"/>
        </w:rPr>
        <w:t>Вінцюк</w:t>
      </w:r>
      <w:proofErr w:type="spellEnd"/>
      <w:r w:rsidRPr="006213F4">
        <w:rPr>
          <w:sz w:val="24"/>
          <w:lang w:val="uk-UA"/>
        </w:rPr>
        <w:t xml:space="preserve"> 777 995</w:t>
      </w:r>
    </w:p>
    <w:p w14:paraId="1565442F" w14:textId="77777777" w:rsidR="00237878" w:rsidRPr="006213F4" w:rsidRDefault="00237878" w:rsidP="006213F4">
      <w:pPr>
        <w:ind w:firstLine="567"/>
        <w:jc w:val="both"/>
        <w:textAlignment w:val="baseline"/>
        <w:rPr>
          <w:lang w:val="uk-UA"/>
        </w:rPr>
      </w:pPr>
    </w:p>
    <w:sectPr w:rsidR="00237878" w:rsidRPr="006213F4" w:rsidSect="003E4CD1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73C3" w14:textId="77777777" w:rsidR="00D83F7A" w:rsidRDefault="00D83F7A">
      <w:r>
        <w:separator/>
      </w:r>
    </w:p>
  </w:endnote>
  <w:endnote w:type="continuationSeparator" w:id="0">
    <w:p w14:paraId="56BABADC" w14:textId="77777777" w:rsidR="00D83F7A" w:rsidRDefault="00D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;Calib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D217" w14:textId="77777777" w:rsidR="00D83F7A" w:rsidRDefault="00D83F7A">
      <w:r>
        <w:separator/>
      </w:r>
    </w:p>
  </w:footnote>
  <w:footnote w:type="continuationSeparator" w:id="0">
    <w:p w14:paraId="4E0F231B" w14:textId="77777777" w:rsidR="00D83F7A" w:rsidRDefault="00D8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490B" w14:textId="77777777" w:rsidR="00237878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903"/>
    <w:multiLevelType w:val="multilevel"/>
    <w:tmpl w:val="D5360B2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4564D7"/>
    <w:multiLevelType w:val="multilevel"/>
    <w:tmpl w:val="CB8C58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6584135">
    <w:abstractNumId w:val="0"/>
  </w:num>
  <w:num w:numId="2" w16cid:durableId="185191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78"/>
    <w:rsid w:val="00092AEA"/>
    <w:rsid w:val="00237878"/>
    <w:rsid w:val="003E4CD1"/>
    <w:rsid w:val="00462AAC"/>
    <w:rsid w:val="006213F4"/>
    <w:rsid w:val="00D83F7A"/>
    <w:rsid w:val="00E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A97"/>
  <w15:docId w15:val="{4531FB35-F832-44D8-979D-A6F05D2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</w:style>
  <w:style w:type="paragraph" w:customStyle="1" w:styleId="14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qFormat/>
    <w:pPr>
      <w:widowControl w:val="0"/>
      <w:spacing w:after="200"/>
    </w:pPr>
    <w:rPr>
      <w:szCs w:val="28"/>
    </w:rPr>
  </w:style>
  <w:style w:type="paragraph" w:customStyle="1" w:styleId="af6">
    <w:name w:val="Верхній колонтитул ліворуч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7">
    <w:name w:val="Normal (Web)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821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28</cp:revision>
  <cp:lastPrinted>2023-01-23T08:51:00Z</cp:lastPrinted>
  <dcterms:created xsi:type="dcterms:W3CDTF">1995-11-21T16:41:00Z</dcterms:created>
  <dcterms:modified xsi:type="dcterms:W3CDTF">2023-01-23T07:55:00Z</dcterms:modified>
  <dc:language>uk-UA</dc:language>
</cp:coreProperties>
</file>