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61937F" w14:textId="77777777" w:rsidR="00E413D8" w:rsidRDefault="0000000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pict w14:anchorId="0A71DB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CFC79AF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36855697" r:id="rId8"/>
        </w:object>
      </w:r>
    </w:p>
    <w:p w14:paraId="67643664" w14:textId="77777777" w:rsidR="00E413D8" w:rsidRDefault="00E413D8">
      <w:pPr>
        <w:contextualSpacing/>
        <w:jc w:val="center"/>
        <w:rPr>
          <w:sz w:val="16"/>
          <w:szCs w:val="16"/>
        </w:rPr>
      </w:pPr>
    </w:p>
    <w:p w14:paraId="0A879092" w14:textId="77777777" w:rsidR="00E413D8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DC1D648" w14:textId="77777777" w:rsidR="00E413D8" w:rsidRDefault="00E413D8">
      <w:pPr>
        <w:contextualSpacing/>
        <w:rPr>
          <w:sz w:val="10"/>
          <w:szCs w:val="10"/>
        </w:rPr>
      </w:pPr>
    </w:p>
    <w:p w14:paraId="60464632" w14:textId="77777777" w:rsidR="00E413D8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2FFD54B" w14:textId="77777777" w:rsidR="00E413D8" w:rsidRDefault="00E413D8">
      <w:pPr>
        <w:contextualSpacing/>
        <w:jc w:val="center"/>
        <w:rPr>
          <w:b/>
          <w:bCs w:val="0"/>
          <w:sz w:val="20"/>
          <w:szCs w:val="20"/>
        </w:rPr>
      </w:pPr>
    </w:p>
    <w:p w14:paraId="2BA64BA7" w14:textId="77777777" w:rsidR="00E413D8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5B1225C" w14:textId="77777777" w:rsidR="00E413D8" w:rsidRDefault="00E413D8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177FE1FD" w14:textId="77777777" w:rsidR="00E413D8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200D7417" w14:textId="77777777" w:rsidR="00E413D8" w:rsidRDefault="00E413D8">
      <w:pPr>
        <w:ind w:right="4818"/>
        <w:contextualSpacing/>
        <w:jc w:val="both"/>
      </w:pPr>
    </w:p>
    <w:p w14:paraId="3F2B4D47" w14:textId="29A702BE" w:rsidR="00E413D8" w:rsidRDefault="00000000">
      <w:pPr>
        <w:ind w:right="4818"/>
        <w:contextualSpacing/>
        <w:jc w:val="both"/>
      </w:pPr>
      <w:r>
        <w:t xml:space="preserve">Про внесення змін до рішення виконавчого комітету міської ради від 07.12.2022 № 663-1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2023 році”</w:t>
      </w:r>
    </w:p>
    <w:p w14:paraId="73E5CD14" w14:textId="77777777" w:rsidR="00E413D8" w:rsidRDefault="00E413D8">
      <w:pPr>
        <w:ind w:firstLine="709"/>
        <w:contextualSpacing/>
      </w:pPr>
    </w:p>
    <w:p w14:paraId="51F97E29" w14:textId="77777777" w:rsidR="00E413D8" w:rsidRDefault="00000000" w:rsidP="00457C00">
      <w:pPr>
        <w:ind w:firstLine="567"/>
        <w:jc w:val="both"/>
      </w:pPr>
      <w:r>
        <w:t xml:space="preserve">Керуючись ст. 30 Закону України “Про місцеве самоврядування в Україні”, </w:t>
      </w:r>
      <w:r>
        <w:rPr>
          <w:szCs w:val="28"/>
          <w:lang w:eastAsia="uk-UA"/>
        </w:rPr>
        <w:t>з</w:t>
      </w:r>
      <w:r>
        <w:rPr>
          <w:szCs w:val="28"/>
        </w:rPr>
        <w:t xml:space="preserve"> метою забезпечення </w:t>
      </w:r>
      <w:r>
        <w:rPr>
          <w:color w:val="000000"/>
          <w:szCs w:val="28"/>
        </w:rPr>
        <w:t xml:space="preserve">видачі персоніфікованих електронних квитків </w:t>
      </w:r>
      <w:r>
        <w:rPr>
          <w:szCs w:val="28"/>
        </w:rPr>
        <w:t>при користуванні міським пасажирським транспортом у місті Луцьку</w:t>
      </w:r>
      <w:r>
        <w:t xml:space="preserve"> виконавчий комітет міської ради</w:t>
      </w:r>
    </w:p>
    <w:p w14:paraId="6B69DB82" w14:textId="77777777" w:rsidR="00E413D8" w:rsidRDefault="00E413D8">
      <w:pPr>
        <w:pStyle w:val="af3"/>
        <w:ind w:firstLine="709"/>
        <w:contextualSpacing/>
        <w:rPr>
          <w:szCs w:val="28"/>
        </w:rPr>
      </w:pPr>
    </w:p>
    <w:p w14:paraId="2A008F65" w14:textId="77777777" w:rsidR="00E413D8" w:rsidRDefault="00000000">
      <w:pPr>
        <w:pStyle w:val="af3"/>
        <w:ind w:firstLine="0"/>
        <w:contextualSpacing/>
      </w:pPr>
      <w:r>
        <w:t>ВИРІШИВ:</w:t>
      </w:r>
    </w:p>
    <w:p w14:paraId="30E22424" w14:textId="77777777" w:rsidR="00E413D8" w:rsidRDefault="00E413D8">
      <w:pPr>
        <w:pStyle w:val="af3"/>
        <w:ind w:firstLine="709"/>
        <w:contextualSpacing/>
        <w:rPr>
          <w:szCs w:val="28"/>
        </w:rPr>
      </w:pPr>
    </w:p>
    <w:p w14:paraId="6E913B16" w14:textId="63E6B27A" w:rsidR="00E413D8" w:rsidRDefault="00000000" w:rsidP="00457C00">
      <w:pPr>
        <w:ind w:firstLine="567"/>
        <w:jc w:val="both"/>
      </w:pPr>
      <w:r>
        <w:rPr>
          <w:color w:val="000000"/>
          <w:szCs w:val="28"/>
        </w:rPr>
        <w:t>1.</w:t>
      </w:r>
      <w:r w:rsidR="00457C00">
        <w:rPr>
          <w:color w:val="000000"/>
          <w:szCs w:val="28"/>
        </w:rPr>
        <w:t> 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виконавчого комітету міської ради від 07.12.2022 № 663-1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color w:val="000000"/>
          <w:spacing w:val="-1"/>
          <w:szCs w:val="28"/>
        </w:rPr>
        <w:t>Луцької міської територіальної громади</w:t>
      </w:r>
      <w:r>
        <w:rPr>
          <w:color w:val="000000"/>
          <w:szCs w:val="28"/>
        </w:rPr>
        <w:t xml:space="preserve"> у 2023 році”, викла</w:t>
      </w:r>
      <w:r w:rsidR="00457C00">
        <w:rPr>
          <w:color w:val="000000"/>
          <w:szCs w:val="28"/>
        </w:rPr>
        <w:t>вши</w:t>
      </w:r>
      <w:r>
        <w:rPr>
          <w:color w:val="000000"/>
          <w:szCs w:val="28"/>
        </w:rPr>
        <w:t xml:space="preserve"> пункт 12 додатк</w:t>
      </w:r>
      <w:r w:rsidR="00457C00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 1</w:t>
      </w:r>
      <w:r w:rsidR="007227D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 </w:t>
      </w:r>
      <w:r w:rsidR="00457C00">
        <w:rPr>
          <w:color w:val="000000"/>
          <w:szCs w:val="28"/>
        </w:rPr>
        <w:t>такій</w:t>
      </w:r>
      <w:r>
        <w:rPr>
          <w:color w:val="000000"/>
          <w:szCs w:val="28"/>
        </w:rPr>
        <w:t xml:space="preserve"> редакції: </w:t>
      </w:r>
    </w:p>
    <w:p w14:paraId="5494BC2B" w14:textId="737F7A3F" w:rsidR="00E413D8" w:rsidRDefault="00457C00" w:rsidP="00457C00">
      <w:pPr>
        <w:ind w:firstLine="567"/>
        <w:jc w:val="both"/>
        <w:rPr>
          <w:rFonts w:eastAsia="Andale Sans UI;Arial Unicode MS"/>
          <w:color w:val="000000"/>
          <w:szCs w:val="28"/>
          <w:highlight w:val="white"/>
        </w:rPr>
      </w:pPr>
      <w:r>
        <w:rPr>
          <w:color w:val="000000"/>
          <w:szCs w:val="28"/>
        </w:rPr>
        <w:t>“</w:t>
      </w:r>
      <w:r>
        <w:rPr>
          <w:rFonts w:eastAsia="Andale Sans UI"/>
          <w:bCs w:val="0"/>
          <w:color w:val="000000"/>
          <w:szCs w:val="28"/>
          <w:highlight w:val="white"/>
          <w:shd w:val="clear" w:color="auto" w:fill="FFFFFF"/>
        </w:rPr>
        <w:t>Д</w:t>
      </w:r>
      <w:r>
        <w:rPr>
          <w:rFonts w:eastAsia="Andale Sans UI"/>
          <w:bCs w:val="0"/>
          <w:color w:val="000000"/>
          <w:szCs w:val="28"/>
          <w:shd w:val="clear" w:color="auto" w:fill="FFFFFF"/>
        </w:rPr>
        <w:t xml:space="preserve">іти військовослужбовців Збройних сил України та інших військових формувань, створених у відповідності до чинного законодавства України, яким надано статус: член сім'ї загиблого, член сім'ї загиблого Захисника чи Захисниці України (на підставі документів, виданих департаментом соціальної політики </w:t>
      </w:r>
      <w:r w:rsidR="00A07E32">
        <w:rPr>
          <w:rFonts w:eastAsia="Andale Sans UI"/>
          <w:bCs w:val="0"/>
          <w:color w:val="000000"/>
          <w:szCs w:val="28"/>
          <w:shd w:val="clear" w:color="auto" w:fill="FFFFFF"/>
        </w:rPr>
        <w:t xml:space="preserve">Луцької </w:t>
      </w:r>
      <w:r>
        <w:rPr>
          <w:rFonts w:eastAsia="Andale Sans UI"/>
          <w:bCs w:val="0"/>
          <w:color w:val="000000"/>
          <w:szCs w:val="28"/>
          <w:shd w:val="clear" w:color="auto" w:fill="FFFFFF"/>
        </w:rPr>
        <w:t>міської ради</w:t>
      </w:r>
      <w:r w:rsidR="00D561E1">
        <w:rPr>
          <w:rFonts w:eastAsia="Andale Sans UI"/>
          <w:bCs w:val="0"/>
          <w:color w:val="000000"/>
          <w:szCs w:val="28"/>
          <w:shd w:val="clear" w:color="auto" w:fill="FFFFFF"/>
        </w:rPr>
        <w:t>;</w:t>
      </w:r>
      <w:r>
        <w:rPr>
          <w:rFonts w:eastAsia="Andale Sans UI"/>
          <w:bCs w:val="0"/>
          <w:color w:val="000000"/>
          <w:szCs w:val="28"/>
          <w:shd w:val="clear" w:color="auto" w:fill="FFFFFF"/>
        </w:rPr>
        <w:t xml:space="preserve"> дітям до 14 років на підставі відповідної довідки), діти зниклих безвісти військовослужбовців (на підставі витягу з </w:t>
      </w:r>
      <w:r w:rsidR="00E36DC6">
        <w:rPr>
          <w:rFonts w:eastAsia="Andale Sans UI"/>
          <w:bCs w:val="0"/>
          <w:color w:val="000000"/>
          <w:szCs w:val="28"/>
          <w:shd w:val="clear" w:color="auto" w:fill="FFFFFF"/>
        </w:rPr>
        <w:t xml:space="preserve">Єдиного </w:t>
      </w:r>
      <w:r>
        <w:rPr>
          <w:rFonts w:eastAsia="Andale Sans UI"/>
          <w:bCs w:val="0"/>
          <w:color w:val="000000"/>
          <w:szCs w:val="28"/>
          <w:shd w:val="clear" w:color="auto" w:fill="FFFFFF"/>
        </w:rPr>
        <w:t xml:space="preserve">реєстру досудових розслідувань), діти осіб з інвалідністю внаслідок війни з числа учасників АТО/ООС (на підставі посвідчення батька чи матері та свідоцтва про народження дитини) та відповідно до Комплексної програми соціальної підтримки ветеранів війни та членів їх сімей, які зареєстровані </w:t>
      </w:r>
      <w:r>
        <w:rPr>
          <w:rFonts w:eastAsia="Andale Sans UI"/>
          <w:bCs w:val="0"/>
          <w:color w:val="000000"/>
          <w:spacing w:val="-1"/>
          <w:szCs w:val="28"/>
          <w:shd w:val="clear" w:color="auto" w:fill="FFFFFF"/>
        </w:rPr>
        <w:t>на території Луцької міської територіальної громади,</w:t>
      </w:r>
      <w:r w:rsidR="00A07E32">
        <w:rPr>
          <w:rFonts w:eastAsia="Andale Sans UI"/>
          <w:bCs w:val="0"/>
          <w:color w:val="000000"/>
          <w:spacing w:val="-1"/>
          <w:szCs w:val="28"/>
          <w:shd w:val="clear" w:color="auto" w:fill="FFFFFF"/>
        </w:rPr>
        <w:t xml:space="preserve">                </w:t>
      </w:r>
      <w:r>
        <w:rPr>
          <w:rFonts w:eastAsia="Andale Sans UI"/>
          <w:bCs w:val="0"/>
          <w:color w:val="000000"/>
          <w:spacing w:val="-1"/>
          <w:szCs w:val="28"/>
          <w:shd w:val="clear" w:color="auto" w:fill="FFFFFF"/>
        </w:rPr>
        <w:t xml:space="preserve"> </w:t>
      </w:r>
      <w:r>
        <w:rPr>
          <w:rFonts w:eastAsia="Andale Sans UI"/>
          <w:bCs w:val="0"/>
          <w:color w:val="000000"/>
          <w:szCs w:val="28"/>
          <w:shd w:val="clear" w:color="auto" w:fill="FFFFFF"/>
        </w:rPr>
        <w:t>на</w:t>
      </w:r>
      <w:r w:rsidR="00A07E32">
        <w:rPr>
          <w:rFonts w:eastAsia="Andale Sans UI"/>
          <w:bCs w:val="0"/>
          <w:color w:val="000000"/>
          <w:szCs w:val="28"/>
          <w:shd w:val="clear" w:color="auto" w:fill="FFFFFF"/>
        </w:rPr>
        <w:t> </w:t>
      </w:r>
      <w:r>
        <w:rPr>
          <w:rFonts w:eastAsia="Andale Sans UI"/>
          <w:bCs w:val="0"/>
          <w:color w:val="000000"/>
          <w:szCs w:val="28"/>
          <w:shd w:val="clear" w:color="auto" w:fill="FFFFFF"/>
        </w:rPr>
        <w:t>2021–2023 роки</w:t>
      </w:r>
      <w:r>
        <w:t>”</w:t>
      </w:r>
      <w:r>
        <w:rPr>
          <w:rFonts w:eastAsia="Andale Sans UI"/>
          <w:bCs w:val="0"/>
          <w:color w:val="000000"/>
          <w:szCs w:val="28"/>
          <w:shd w:val="clear" w:color="auto" w:fill="FFFFFF"/>
        </w:rPr>
        <w:t>.</w:t>
      </w:r>
    </w:p>
    <w:p w14:paraId="69039D27" w14:textId="5C3097CB" w:rsidR="00E413D8" w:rsidRDefault="00000000">
      <w:pPr>
        <w:pStyle w:val="13"/>
        <w:spacing w:after="0"/>
        <w:ind w:firstLine="709"/>
        <w:contextualSpacing/>
        <w:jc w:val="both"/>
      </w:pPr>
      <w:r>
        <w:rPr>
          <w:color w:val="000000"/>
          <w:szCs w:val="28"/>
        </w:rPr>
        <w:lastRenderedPageBreak/>
        <w:t>2.</w:t>
      </w:r>
      <w:r w:rsidR="00457C00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Доручити управлінню інформаційної роботи </w:t>
      </w:r>
      <w:r w:rsidR="00A07E32">
        <w:rPr>
          <w:color w:val="000000"/>
          <w:szCs w:val="28"/>
        </w:rPr>
        <w:t xml:space="preserve">міської ради </w:t>
      </w:r>
      <w:r>
        <w:rPr>
          <w:color w:val="000000"/>
          <w:szCs w:val="28"/>
        </w:rPr>
        <w:t>довести рішення до відома мешканців міста через засоби масової інформації.</w:t>
      </w:r>
    </w:p>
    <w:p w14:paraId="4AB0D1B6" w14:textId="6C1E66F7" w:rsidR="00E413D8" w:rsidRDefault="00000000">
      <w:pPr>
        <w:pStyle w:val="13"/>
        <w:spacing w:after="0"/>
        <w:ind w:firstLine="709"/>
        <w:contextualSpacing/>
        <w:jc w:val="both"/>
      </w:pPr>
      <w:r>
        <w:t>3.</w:t>
      </w:r>
      <w:r w:rsidR="00457C00">
        <w:t> </w:t>
      </w:r>
      <w:r>
        <w:t xml:space="preserve">Оператору електронних систем ТОВ “СІТІ КАРД СИСТЕМ” </w:t>
      </w:r>
      <w:proofErr w:type="spellStart"/>
      <w:r>
        <w:t>внести</w:t>
      </w:r>
      <w:proofErr w:type="spellEnd"/>
      <w:r>
        <w:t xml:space="preserve"> відповідні зміни в автоматизовану систему обліку оплати проїзду.</w:t>
      </w:r>
    </w:p>
    <w:p w14:paraId="7C6A0636" w14:textId="5644E33A" w:rsidR="00E413D8" w:rsidRDefault="00000000">
      <w:pPr>
        <w:pStyle w:val="af3"/>
        <w:ind w:firstLine="709"/>
        <w:contextualSpacing/>
      </w:pPr>
      <w:r>
        <w:t>4.</w:t>
      </w:r>
      <w:r w:rsidR="00457C00">
        <w:t> </w:t>
      </w:r>
      <w:r>
        <w:t xml:space="preserve">Контроль за виконанням рішення покласти на </w:t>
      </w:r>
      <w:r>
        <w:rPr>
          <w:szCs w:val="28"/>
        </w:rPr>
        <w:t xml:space="preserve">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0A7D3052" w14:textId="77777777" w:rsidR="00E413D8" w:rsidRDefault="00E413D8">
      <w:pPr>
        <w:contextualSpacing/>
        <w:jc w:val="both"/>
      </w:pPr>
    </w:p>
    <w:p w14:paraId="7FB36013" w14:textId="77777777" w:rsidR="00E413D8" w:rsidRDefault="00E413D8">
      <w:pPr>
        <w:contextualSpacing/>
        <w:jc w:val="both"/>
      </w:pPr>
    </w:p>
    <w:p w14:paraId="1F79B223" w14:textId="77777777" w:rsidR="00E413D8" w:rsidRDefault="00E413D8">
      <w:pPr>
        <w:contextualSpacing/>
        <w:jc w:val="both"/>
      </w:pPr>
    </w:p>
    <w:p w14:paraId="1AB3BEA9" w14:textId="77777777" w:rsidR="00E413D8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CA619FB" w14:textId="77777777" w:rsidR="00E413D8" w:rsidRDefault="00E413D8">
      <w:pPr>
        <w:contextualSpacing/>
      </w:pPr>
    </w:p>
    <w:p w14:paraId="0B3FA20E" w14:textId="77777777" w:rsidR="00E413D8" w:rsidRDefault="00E413D8">
      <w:pPr>
        <w:contextualSpacing/>
      </w:pPr>
    </w:p>
    <w:p w14:paraId="2338ADE8" w14:textId="77777777" w:rsidR="00E413D8" w:rsidRDefault="00000000">
      <w:pPr>
        <w:contextualSpacing/>
      </w:pPr>
      <w:r>
        <w:t>Заступник міського голови,</w:t>
      </w:r>
    </w:p>
    <w:p w14:paraId="5074674F" w14:textId="77777777" w:rsidR="00E413D8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1CAC2D39" w14:textId="77777777" w:rsidR="00E413D8" w:rsidRDefault="00E413D8">
      <w:pPr>
        <w:contextualSpacing/>
        <w:jc w:val="both"/>
      </w:pPr>
    </w:p>
    <w:p w14:paraId="144FB049" w14:textId="77777777" w:rsidR="00E413D8" w:rsidRDefault="00E413D8">
      <w:pPr>
        <w:contextualSpacing/>
        <w:jc w:val="both"/>
      </w:pPr>
    </w:p>
    <w:p w14:paraId="502AAC6C" w14:textId="77777777" w:rsidR="00E413D8" w:rsidRDefault="00000000">
      <w:pPr>
        <w:contextualSpacing/>
        <w:jc w:val="both"/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10258527" w14:textId="77777777" w:rsidR="00E413D8" w:rsidRDefault="00E413D8">
      <w:pPr>
        <w:contextualSpacing/>
        <w:jc w:val="both"/>
      </w:pPr>
    </w:p>
    <w:sectPr w:rsidR="00E413D8" w:rsidSect="002630B2">
      <w:headerReference w:type="default" r:id="rId9"/>
      <w:headerReference w:type="first" r:id="rId10"/>
      <w:pgSz w:w="11906" w:h="16838"/>
      <w:pgMar w:top="567" w:right="567" w:bottom="1418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4DFF" w14:textId="77777777" w:rsidR="004A5356" w:rsidRDefault="004A5356" w:rsidP="00457C00">
      <w:r>
        <w:separator/>
      </w:r>
    </w:p>
  </w:endnote>
  <w:endnote w:type="continuationSeparator" w:id="0">
    <w:p w14:paraId="1A9BFA9A" w14:textId="77777777" w:rsidR="004A5356" w:rsidRDefault="004A5356" w:rsidP="0045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EE71" w14:textId="77777777" w:rsidR="004A5356" w:rsidRDefault="004A5356" w:rsidP="00457C00">
      <w:r>
        <w:separator/>
      </w:r>
    </w:p>
  </w:footnote>
  <w:footnote w:type="continuationSeparator" w:id="0">
    <w:p w14:paraId="1DB9C906" w14:textId="77777777" w:rsidR="004A5356" w:rsidRDefault="004A5356" w:rsidP="0045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390718"/>
      <w:docPartObj>
        <w:docPartGallery w:val="Page Numbers (Top of Page)"/>
        <w:docPartUnique/>
      </w:docPartObj>
    </w:sdtPr>
    <w:sdtContent>
      <w:p w14:paraId="25F75CD6" w14:textId="77777777" w:rsidR="00457C00" w:rsidRDefault="00457C00">
        <w:pPr>
          <w:pStyle w:val="af1"/>
          <w:jc w:val="center"/>
        </w:pPr>
      </w:p>
      <w:p w14:paraId="2F7DEB0C" w14:textId="63614740" w:rsidR="00457C00" w:rsidRDefault="00457C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56D8E" w14:textId="77777777" w:rsidR="00457C00" w:rsidRDefault="00457C0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A81B" w14:textId="682999FD" w:rsidR="00457C00" w:rsidRDefault="00457C00" w:rsidP="00457C00">
    <w:pPr>
      <w:pStyle w:val="af1"/>
      <w:tabs>
        <w:tab w:val="clear" w:pos="4677"/>
        <w:tab w:val="clear" w:pos="9355"/>
        <w:tab w:val="left" w:pos="226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1AB"/>
    <w:multiLevelType w:val="multilevel"/>
    <w:tmpl w:val="A3C41D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4F1A2A"/>
    <w:multiLevelType w:val="multilevel"/>
    <w:tmpl w:val="D2CEA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7238560">
    <w:abstractNumId w:val="0"/>
  </w:num>
  <w:num w:numId="2" w16cid:durableId="167171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3D8"/>
    <w:rsid w:val="002630B2"/>
    <w:rsid w:val="00457C00"/>
    <w:rsid w:val="004A5356"/>
    <w:rsid w:val="00537005"/>
    <w:rsid w:val="007227D3"/>
    <w:rsid w:val="00750336"/>
    <w:rsid w:val="007E129B"/>
    <w:rsid w:val="007E300F"/>
    <w:rsid w:val="00802ACD"/>
    <w:rsid w:val="00A07E32"/>
    <w:rsid w:val="00C8696B"/>
    <w:rsid w:val="00D561E1"/>
    <w:rsid w:val="00E36DC6"/>
    <w:rsid w:val="00E4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016F94"/>
  <w15:docId w15:val="{E9DAFC3F-7A90-4102-9C75-BF263350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character" w:customStyle="1" w:styleId="aa">
    <w:name w:val="Основной шрифт абзаца"/>
    <w:qFormat/>
  </w:style>
  <w:style w:type="paragraph" w:customStyle="1" w:styleId="ab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3">
    <w:name w:val="Основний текст1"/>
    <w:basedOn w:val="a"/>
    <w:qFormat/>
    <w:pPr>
      <w:spacing w:after="120"/>
    </w:pPr>
  </w:style>
  <w:style w:type="paragraph" w:styleId="ac">
    <w:name w:val="List"/>
    <w:basedOn w:val="13"/>
    <w:rPr>
      <w:rFonts w:cs="Mangal;Liberation Mono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qFormat/>
    <w:pPr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</w:rPr>
  </w:style>
  <w:style w:type="paragraph" w:customStyle="1" w:styleId="afe">
    <w:name w:val="Заголовок таблиці"/>
    <w:basedOn w:val="afb"/>
    <w:qFormat/>
    <w:pPr>
      <w:jc w:val="center"/>
    </w:pPr>
    <w:rPr>
      <w:b/>
    </w:rPr>
  </w:style>
  <w:style w:type="paragraph" w:customStyle="1" w:styleId="aff">
    <w:name w:val="Вміст рамки"/>
    <w:basedOn w:val="a"/>
    <w:qFormat/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1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Схема документа1"/>
    <w:qFormat/>
    <w:pPr>
      <w:overflowPunct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5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f3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f4">
    <w:name w:val="Указатель"/>
    <w:basedOn w:val="a"/>
    <w:qFormat/>
    <w:rPr>
      <w:rFonts w:cs="Mang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af2">
    <w:name w:val="Верхній колонтитул Знак"/>
    <w:basedOn w:val="a0"/>
    <w:link w:val="af1"/>
    <w:uiPriority w:val="99"/>
    <w:rsid w:val="00457C00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1512</Words>
  <Characters>862</Characters>
  <Application>Microsoft Office Word</Application>
  <DocSecurity>0</DocSecurity>
  <Lines>7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Поліщук Оксана Анатоліївна</cp:lastModifiedBy>
  <cp:revision>32</cp:revision>
  <cp:lastPrinted>2023-02-02T09:07:00Z</cp:lastPrinted>
  <dcterms:created xsi:type="dcterms:W3CDTF">2023-02-02T11:48:00Z</dcterms:created>
  <dcterms:modified xsi:type="dcterms:W3CDTF">2023-02-02T13:09:00Z</dcterms:modified>
  <dc:language>uk-UA</dc:language>
</cp:coreProperties>
</file>