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DD230" w14:textId="24D2E5CF" w:rsidR="008C6ECA" w:rsidRDefault="00000000">
      <w:pPr>
        <w:jc w:val="center"/>
        <w:rPr>
          <w:rFonts w:ascii="Times New Roman" w:hAnsi="Times New Roman"/>
          <w:b/>
          <w:bCs/>
        </w:rPr>
      </w:pPr>
      <w:r>
        <w:rPr>
          <w:rFonts w:ascii="Times New Roman" w:hAnsi="Times New Roman"/>
          <w:b/>
          <w:bCs/>
          <w:sz w:val="28"/>
          <w:szCs w:val="28"/>
        </w:rPr>
        <w:t xml:space="preserve">ІНФОРМАЦІЯ ПРО ВИКОНАННЯ ПРОГРАМИ ЕКОНОМІЧНОГО </w:t>
      </w:r>
      <w:r w:rsidR="00124763">
        <w:rPr>
          <w:rFonts w:ascii="Times New Roman" w:hAnsi="Times New Roman"/>
          <w:b/>
          <w:bCs/>
          <w:sz w:val="28"/>
          <w:szCs w:val="28"/>
        </w:rPr>
        <w:t>ТА</w:t>
      </w:r>
      <w:r>
        <w:rPr>
          <w:rFonts w:ascii="Times New Roman" w:hAnsi="Times New Roman"/>
          <w:b/>
          <w:bCs/>
          <w:sz w:val="28"/>
          <w:szCs w:val="28"/>
        </w:rPr>
        <w:t xml:space="preserve"> СОЦІАЛЬНОГО РОЗВИТКУ ЛУЦЬКОЇ МІСЬКОЇ ТЕРИТОРІАЛЬНОЇ ГРОМАДИ ЗА 2022 РІК</w:t>
      </w:r>
    </w:p>
    <w:p w14:paraId="60A53428" w14:textId="77777777" w:rsidR="008C6ECA" w:rsidRDefault="008C6ECA">
      <w:pPr>
        <w:jc w:val="center"/>
        <w:rPr>
          <w:sz w:val="28"/>
          <w:szCs w:val="28"/>
        </w:rPr>
      </w:pPr>
    </w:p>
    <w:p w14:paraId="3CCECFA1" w14:textId="77777777" w:rsidR="008C6ECA" w:rsidRDefault="00000000">
      <w:pPr>
        <w:jc w:val="center"/>
        <w:rPr>
          <w:rFonts w:ascii="Times New Roman" w:hAnsi="Times New Roman"/>
          <w:sz w:val="28"/>
          <w:szCs w:val="28"/>
        </w:rPr>
      </w:pPr>
      <w:r>
        <w:rPr>
          <w:rFonts w:ascii="Times New Roman" w:hAnsi="Times New Roman" w:cs="Times New Roman"/>
          <w:b/>
          <w:bCs/>
          <w:sz w:val="28"/>
          <w:szCs w:val="28"/>
        </w:rPr>
        <w:t xml:space="preserve">1. </w:t>
      </w:r>
      <w:r>
        <w:rPr>
          <w:rFonts w:ascii="Times New Roman" w:hAnsi="Times New Roman" w:cs="Times New Roman"/>
          <w:b/>
          <w:bCs/>
          <w:caps/>
          <w:sz w:val="28"/>
          <w:szCs w:val="28"/>
        </w:rPr>
        <w:t>короткі підсумки</w:t>
      </w:r>
    </w:p>
    <w:p w14:paraId="650018F2" w14:textId="77777777" w:rsidR="008C6ECA" w:rsidRDefault="00000000">
      <w:pPr>
        <w:jc w:val="center"/>
        <w:rPr>
          <w:rFonts w:ascii="Times New Roman" w:hAnsi="Times New Roman"/>
          <w:sz w:val="28"/>
          <w:szCs w:val="28"/>
        </w:rPr>
      </w:pPr>
      <w:r>
        <w:rPr>
          <w:rFonts w:ascii="Times New Roman" w:hAnsi="Times New Roman" w:cs="Times New Roman"/>
          <w:b/>
          <w:bCs/>
          <w:caps/>
          <w:sz w:val="28"/>
          <w:szCs w:val="28"/>
        </w:rPr>
        <w:t xml:space="preserve">соціально-економічного розвитку </w:t>
      </w:r>
    </w:p>
    <w:p w14:paraId="4FC9E45D" w14:textId="77777777" w:rsidR="008C6ECA" w:rsidRDefault="00000000">
      <w:pPr>
        <w:jc w:val="center"/>
        <w:rPr>
          <w:rFonts w:ascii="Times New Roman" w:hAnsi="Times New Roman"/>
          <w:sz w:val="28"/>
          <w:szCs w:val="28"/>
        </w:rPr>
      </w:pPr>
      <w:r>
        <w:rPr>
          <w:rFonts w:ascii="Times New Roman" w:hAnsi="Times New Roman" w:cs="Times New Roman"/>
          <w:b/>
          <w:bCs/>
          <w:caps/>
          <w:sz w:val="28"/>
          <w:szCs w:val="28"/>
        </w:rPr>
        <w:t xml:space="preserve">луцької міської територіальної громади </w:t>
      </w:r>
    </w:p>
    <w:p w14:paraId="0F4AA592" w14:textId="77777777" w:rsidR="008C6ECA" w:rsidRDefault="00000000">
      <w:pPr>
        <w:jc w:val="center"/>
        <w:rPr>
          <w:rFonts w:ascii="Times New Roman" w:hAnsi="Times New Roman"/>
          <w:sz w:val="28"/>
          <w:szCs w:val="28"/>
        </w:rPr>
      </w:pPr>
      <w:r>
        <w:rPr>
          <w:rFonts w:ascii="Times New Roman" w:hAnsi="Times New Roman" w:cs="Times New Roman"/>
          <w:b/>
          <w:bCs/>
          <w:sz w:val="28"/>
          <w:szCs w:val="28"/>
        </w:rPr>
        <w:t>ЗА 2022 РІК*</w:t>
      </w:r>
    </w:p>
    <w:p w14:paraId="3DBE8717" w14:textId="77777777" w:rsidR="008C6ECA" w:rsidRDefault="008C6ECA">
      <w:pPr>
        <w:pStyle w:val="a3"/>
        <w:shd w:val="clear" w:color="auto" w:fill="FFFFFF"/>
        <w:spacing w:after="0" w:line="240" w:lineRule="atLeast"/>
        <w:ind w:firstLine="567"/>
        <w:jc w:val="both"/>
        <w:rPr>
          <w:rFonts w:ascii="Times New Roman" w:hAnsi="Times New Roman" w:cs="Times New Roman"/>
          <w:sz w:val="28"/>
          <w:szCs w:val="28"/>
        </w:rPr>
      </w:pPr>
    </w:p>
    <w:p w14:paraId="515147E9" w14:textId="77777777" w:rsidR="008C6ECA" w:rsidRDefault="00000000">
      <w:pPr>
        <w:pStyle w:val="a3"/>
        <w:shd w:val="clear" w:color="auto" w:fill="FFFFFF"/>
        <w:spacing w:after="0" w:line="240" w:lineRule="auto"/>
        <w:ind w:firstLine="567"/>
        <w:jc w:val="both"/>
        <w:rPr>
          <w:rFonts w:ascii="Times New Roman" w:hAnsi="Times New Roman"/>
          <w:sz w:val="28"/>
          <w:szCs w:val="28"/>
        </w:rPr>
      </w:pPr>
      <w:r>
        <w:rPr>
          <w:rFonts w:ascii="Times New Roman" w:hAnsi="Times New Roman" w:cs="Times New Roman"/>
          <w:sz w:val="28"/>
          <w:szCs w:val="28"/>
        </w:rPr>
        <w:t>Рішенням міської ради від 22.12.2021 № 24/120 «</w:t>
      </w:r>
      <w:r>
        <w:rPr>
          <w:rFonts w:ascii="Times New Roman" w:hAnsi="Times New Roman" w:cs="Times New Roman"/>
          <w:spacing w:val="3"/>
          <w:sz w:val="28"/>
          <w:szCs w:val="28"/>
          <w:shd w:val="clear" w:color="auto" w:fill="FFFFFF"/>
        </w:rPr>
        <w:t>Про Програму економічного та соціального розвитку Луцької міської територіальної громади на 2022 рік» було визначено основні пріоритетні завдання та заходи, які</w:t>
      </w:r>
      <w:r>
        <w:rPr>
          <w:rFonts w:ascii="Times New Roman" w:hAnsi="Times New Roman" w:cs="Times New Roman"/>
          <w:sz w:val="28"/>
          <w:szCs w:val="28"/>
        </w:rPr>
        <w:t xml:space="preserve"> спрямовані на забезпечення сталого та інтегрованого розвитку громади на основі людських цінностей, створення комфортних умов для трудової діяльності і відпочинку, підтримку підприємницьких ініціатив, упровадження сучасних інформаційних та комунікаційних технологій у розвиток інфраструктури, покращення місцевого бізнес клімату та інвестиційної привабливості Луцької міської територіальної громади.</w:t>
      </w:r>
    </w:p>
    <w:p w14:paraId="36408538" w14:textId="529456F1" w:rsidR="008C6ECA" w:rsidRDefault="00000000">
      <w:pPr>
        <w:pStyle w:val="a3"/>
        <w:shd w:val="clear" w:color="auto" w:fill="FFFFFF"/>
        <w:spacing w:after="0" w:line="240" w:lineRule="auto"/>
        <w:ind w:firstLine="567"/>
        <w:jc w:val="both"/>
        <w:rPr>
          <w:rFonts w:ascii="Times New Roman" w:hAnsi="Times New Roman"/>
          <w:sz w:val="28"/>
          <w:szCs w:val="28"/>
        </w:rPr>
      </w:pPr>
      <w:r>
        <w:rPr>
          <w:rFonts w:ascii="Times New Roman" w:hAnsi="Times New Roman" w:cs="Times New Roman"/>
          <w:sz w:val="28"/>
          <w:szCs w:val="28"/>
        </w:rPr>
        <w:t>Із початку оголошення воєнного стану на території нашої держави згідно</w:t>
      </w:r>
      <w:r w:rsidR="00124763">
        <w:rPr>
          <w:rFonts w:ascii="Times New Roman" w:hAnsi="Times New Roman" w:cs="Times New Roman"/>
          <w:sz w:val="28"/>
          <w:szCs w:val="28"/>
        </w:rPr>
        <w:t xml:space="preserve"> з</w:t>
      </w:r>
      <w:r>
        <w:rPr>
          <w:rFonts w:ascii="Times New Roman" w:hAnsi="Times New Roman" w:cs="Times New Roman"/>
          <w:sz w:val="28"/>
          <w:szCs w:val="28"/>
        </w:rPr>
        <w:t xml:space="preserve"> </w:t>
      </w:r>
      <w:r w:rsidR="00124763">
        <w:rPr>
          <w:rFonts w:ascii="Times New Roman" w:hAnsi="Times New Roman" w:cs="Times New Roman"/>
          <w:sz w:val="28"/>
          <w:szCs w:val="28"/>
        </w:rPr>
        <w:t>У</w:t>
      </w:r>
      <w:r>
        <w:rPr>
          <w:rFonts w:ascii="Times New Roman" w:hAnsi="Times New Roman" w:cs="Times New Roman"/>
          <w:sz w:val="28"/>
          <w:szCs w:val="28"/>
        </w:rPr>
        <w:t xml:space="preserve">казом Президента України від 24.02.2022 № 64/2022 «Про введення воєнного стану в Україні» пріоритетними завданнями у роботі депутатів, виконавчих органів міської ради, громадських організацій, благодійних фондів спільно із підприємствами установами та організаціями усіх форм власності стали: захист населення та </w:t>
      </w:r>
      <w:r>
        <w:rPr>
          <w:rFonts w:ascii="Times New Roman" w:hAnsi="Times New Roman" w:cs="Times New Roman"/>
          <w:sz w:val="28"/>
          <w:szCs w:val="28"/>
          <w:shd w:val="clear" w:color="auto" w:fill="FFFFFF"/>
        </w:rPr>
        <w:t>підтримка</w:t>
      </w:r>
      <w:r>
        <w:rPr>
          <w:rFonts w:ascii="Times New Roman" w:hAnsi="Times New Roman" w:cs="Times New Roman"/>
          <w:sz w:val="28"/>
          <w:szCs w:val="28"/>
        </w:rPr>
        <w:t xml:space="preserve"> життєдіяльності громади в особливому режимі воєнного стану, посилення охорони об’єктів критичної інфраструктури, допомога Збройним силам України, підрозділам територіальної оборони, внутрішньо переміщеним особам тощо. Широкого розмаху набрав волонтерських рух.</w:t>
      </w:r>
    </w:p>
    <w:p w14:paraId="64438B6F" w14:textId="77777777" w:rsidR="008C6ECA" w:rsidRDefault="00000000">
      <w:pPr>
        <w:pStyle w:val="a3"/>
        <w:shd w:val="clear" w:color="auto" w:fill="FFFFFF"/>
        <w:spacing w:after="0" w:line="240" w:lineRule="auto"/>
        <w:ind w:firstLine="567"/>
        <w:jc w:val="both"/>
        <w:rPr>
          <w:rFonts w:ascii="Times New Roman" w:hAnsi="Times New Roman"/>
          <w:sz w:val="28"/>
          <w:szCs w:val="28"/>
        </w:rPr>
      </w:pPr>
      <w:r>
        <w:rPr>
          <w:rFonts w:ascii="Times New Roman" w:hAnsi="Times New Roman" w:cs="Times New Roman"/>
          <w:sz w:val="28"/>
          <w:szCs w:val="28"/>
        </w:rPr>
        <w:t>У боротьбу за свободу, за волю, за мир, за європейські демократичні цінності разом вступили великий бізнес та малі підприємці, діти, молодь та люди похилого віку. Згуртованість жителів нашої громади різних вікових категорій та соціального статусу, як і усіх українців, довели світовій спільноті готовність боротися та захищати свою державу.</w:t>
      </w:r>
    </w:p>
    <w:p w14:paraId="0E491637" w14:textId="1CE71D6B" w:rsidR="008C6ECA" w:rsidRDefault="00000000">
      <w:pPr>
        <w:ind w:firstLine="567"/>
        <w:jc w:val="both"/>
        <w:rPr>
          <w:rFonts w:ascii="Times New Roman" w:hAnsi="Times New Roman"/>
          <w:sz w:val="28"/>
          <w:szCs w:val="28"/>
        </w:rPr>
      </w:pPr>
      <w:r>
        <w:rPr>
          <w:rFonts w:ascii="Times New Roman" w:hAnsi="Times New Roman" w:cs="Times New Roman"/>
          <w:sz w:val="28"/>
          <w:szCs w:val="28"/>
        </w:rPr>
        <w:t xml:space="preserve">25 лютого було організовано роботу Луцького центрального пункту допомоги Збройним силам України, підрозділам територіальної оборони, внутрішньо перемішеним особам та містам України, які потребують гуманітарної допомоги. Також відкрито </w:t>
      </w:r>
      <w:r w:rsidR="009F31D4">
        <w:rPr>
          <w:rFonts w:ascii="Times New Roman" w:hAnsi="Times New Roman" w:cs="Times New Roman"/>
          <w:sz w:val="28"/>
          <w:szCs w:val="28"/>
        </w:rPr>
        <w:t>ц</w:t>
      </w:r>
      <w:r>
        <w:rPr>
          <w:rFonts w:ascii="Times New Roman" w:hAnsi="Times New Roman" w:cs="Times New Roman"/>
          <w:sz w:val="28"/>
          <w:szCs w:val="28"/>
          <w:shd w:val="clear" w:color="auto" w:fill="FFFFFF"/>
        </w:rPr>
        <w:t>ентри надання допомоги вимушено переселеним особам (пр</w:t>
      </w:r>
      <w:r w:rsidR="009F31D4">
        <w:rPr>
          <w:rFonts w:ascii="Times New Roman" w:hAnsi="Times New Roman" w:cs="Times New Roman"/>
          <w:sz w:val="28"/>
          <w:szCs w:val="28"/>
          <w:shd w:val="clear" w:color="auto" w:fill="FFFFFF"/>
        </w:rPr>
        <w:t>-т</w:t>
      </w:r>
      <w:r>
        <w:rPr>
          <w:rFonts w:ascii="Times New Roman" w:hAnsi="Times New Roman" w:cs="Times New Roman"/>
          <w:sz w:val="28"/>
          <w:szCs w:val="28"/>
          <w:shd w:val="clear" w:color="auto" w:fill="FFFFFF"/>
        </w:rPr>
        <w:t xml:space="preserve"> Соборності, 18, </w:t>
      </w:r>
      <w:r>
        <w:rPr>
          <w:rFonts w:ascii="Times New Roman" w:hAnsi="Times New Roman" w:cs="Times New Roman"/>
          <w:sz w:val="28"/>
          <w:szCs w:val="28"/>
        </w:rPr>
        <w:t>вул. Данила Галицького, 18 та вул. Шопена, 18 у місті Луцьку).</w:t>
      </w:r>
    </w:p>
    <w:p w14:paraId="24E5FD3F" w14:textId="77777777" w:rsidR="008C6ECA" w:rsidRDefault="00000000">
      <w:pPr>
        <w:ind w:firstLine="567"/>
        <w:jc w:val="both"/>
        <w:rPr>
          <w:rFonts w:ascii="Times New Roman" w:hAnsi="Times New Roman"/>
          <w:sz w:val="28"/>
          <w:szCs w:val="28"/>
        </w:rPr>
      </w:pPr>
      <w:r>
        <w:rPr>
          <w:rFonts w:ascii="Times New Roman" w:hAnsi="Times New Roman" w:cs="Times New Roman"/>
          <w:sz w:val="28"/>
          <w:szCs w:val="28"/>
        </w:rPr>
        <w:t xml:space="preserve">Для оповіщення населення про загрозу або виникнення надзвичайних ситуацій на території нашої громади розміщено 15 електричних сирен, які під’єднано до територіальної системи централізованого оповіщення. </w:t>
      </w:r>
    </w:p>
    <w:p w14:paraId="26311562" w14:textId="77777777" w:rsidR="008C6ECA" w:rsidRDefault="00000000">
      <w:pPr>
        <w:ind w:firstLine="567"/>
        <w:jc w:val="both"/>
        <w:rPr>
          <w:rFonts w:ascii="Times New Roman" w:hAnsi="Times New Roman"/>
          <w:sz w:val="28"/>
          <w:szCs w:val="28"/>
        </w:rPr>
      </w:pPr>
      <w:r>
        <w:rPr>
          <w:rFonts w:ascii="Times New Roman" w:hAnsi="Times New Roman" w:cs="Times New Roman"/>
          <w:sz w:val="28"/>
          <w:szCs w:val="28"/>
        </w:rPr>
        <w:t xml:space="preserve">Відкрито телефонну гарячу лінію для внутрішньо переміщених осіб. Розроблено буклети з переліком установ та закладів, де можна отримати </w:t>
      </w:r>
      <w:r>
        <w:rPr>
          <w:rFonts w:ascii="Times New Roman" w:hAnsi="Times New Roman" w:cs="Times New Roman"/>
          <w:sz w:val="28"/>
          <w:szCs w:val="28"/>
        </w:rPr>
        <w:lastRenderedPageBreak/>
        <w:t>допомогу.</w:t>
      </w:r>
      <w:r>
        <w:rPr>
          <w:rFonts w:ascii="Times New Roman" w:hAnsi="Times New Roman"/>
          <w:sz w:val="28"/>
          <w:szCs w:val="28"/>
          <w:lang w:eastAsia="uk-UA"/>
        </w:rPr>
        <w:t xml:space="preserve"> </w:t>
      </w:r>
      <w:r>
        <w:rPr>
          <w:rFonts w:ascii="Times New Roman" w:hAnsi="Times New Roman" w:cs="Times New Roman"/>
          <w:sz w:val="28"/>
          <w:szCs w:val="28"/>
          <w:lang w:eastAsia="uk-UA"/>
        </w:rPr>
        <w:t>Розгорнуто роботу психологічного штабу з надання екстреної та кваліфікованої психологічної допомоги населенню.</w:t>
      </w:r>
      <w:r>
        <w:rPr>
          <w:rFonts w:ascii="Times New Roman" w:hAnsi="Times New Roman" w:cs="Times New Roman"/>
          <w:sz w:val="28"/>
          <w:szCs w:val="28"/>
        </w:rPr>
        <w:t xml:space="preserve"> </w:t>
      </w:r>
    </w:p>
    <w:p w14:paraId="440E0C9F" w14:textId="6213E7FA" w:rsidR="008C6ECA" w:rsidRDefault="00000000">
      <w:pPr>
        <w:ind w:firstLine="567"/>
        <w:jc w:val="both"/>
        <w:rPr>
          <w:rFonts w:ascii="Times New Roman" w:hAnsi="Times New Roman"/>
          <w:sz w:val="28"/>
          <w:szCs w:val="28"/>
        </w:rPr>
      </w:pPr>
      <w:r>
        <w:rPr>
          <w:rFonts w:ascii="Times New Roman" w:hAnsi="Times New Roman" w:cs="Times New Roman"/>
          <w:sz w:val="28"/>
          <w:szCs w:val="28"/>
        </w:rPr>
        <w:t xml:space="preserve">Заклади охорони здоров’я працювали в штатному режимі та забезпечували надання якісної та своєчасної медичної допомоги мешканцям громади та внутрішньо переміщеним особам з урахуванням виконання вимог наказу Міністерства охорони здоров’я України від 24.02.2022 № 374 «Про затвердження Тимчасових заходів у закладах охорони здоров'я з метою забезпечення їх готовності для надання медичної допомоги постраждалим внаслідок військової агресії </w:t>
      </w:r>
      <w:r w:rsidR="009F31D4">
        <w:rPr>
          <w:rFonts w:ascii="Times New Roman" w:hAnsi="Times New Roman" w:cs="Times New Roman"/>
          <w:sz w:val="28"/>
          <w:szCs w:val="28"/>
        </w:rPr>
        <w:t>Р</w:t>
      </w:r>
      <w:r>
        <w:rPr>
          <w:rFonts w:ascii="Times New Roman" w:hAnsi="Times New Roman" w:cs="Times New Roman"/>
          <w:sz w:val="28"/>
          <w:szCs w:val="28"/>
        </w:rPr>
        <w:t xml:space="preserve">осійської </w:t>
      </w:r>
      <w:r w:rsidR="009F31D4">
        <w:rPr>
          <w:rFonts w:ascii="Times New Roman" w:hAnsi="Times New Roman" w:cs="Times New Roman"/>
          <w:sz w:val="28"/>
          <w:szCs w:val="28"/>
        </w:rPr>
        <w:t>Ф</w:t>
      </w:r>
      <w:r>
        <w:rPr>
          <w:rFonts w:ascii="Times New Roman" w:hAnsi="Times New Roman" w:cs="Times New Roman"/>
          <w:sz w:val="28"/>
          <w:szCs w:val="28"/>
        </w:rPr>
        <w:t>едерації проти України».</w:t>
      </w:r>
    </w:p>
    <w:p w14:paraId="6A06F631" w14:textId="77777777" w:rsidR="008C6ECA" w:rsidRDefault="00000000">
      <w:pPr>
        <w:pStyle w:val="a3"/>
        <w:shd w:val="clear" w:color="auto" w:fill="FFFFFF"/>
        <w:spacing w:after="0" w:line="240" w:lineRule="auto"/>
        <w:ind w:firstLine="567"/>
        <w:jc w:val="both"/>
        <w:rPr>
          <w:rFonts w:ascii="Times New Roman" w:hAnsi="Times New Roman"/>
          <w:sz w:val="28"/>
          <w:szCs w:val="28"/>
        </w:rPr>
      </w:pPr>
      <w:r>
        <w:rPr>
          <w:rFonts w:ascii="Times New Roman" w:hAnsi="Times New Roman" w:cs="Times New Roman"/>
          <w:sz w:val="28"/>
          <w:szCs w:val="28"/>
        </w:rPr>
        <w:t>За ініціативи фонду Ігоря Палиці «Тільки разом», спільно з департаментом соціальної політики Луцької міської ради та Луцьким комбінатом шкільного та студентського харчування організовано безоплатне забезпечення гарячим харчуванням внутрішньо переміщених осіб у шкільних їдальнях міста.</w:t>
      </w:r>
    </w:p>
    <w:p w14:paraId="281FAC1D" w14:textId="77777777" w:rsidR="008C6ECA" w:rsidRDefault="00000000">
      <w:pPr>
        <w:widowControl w:val="0"/>
        <w:tabs>
          <w:tab w:val="left" w:pos="900"/>
        </w:tabs>
        <w:ind w:firstLine="567"/>
        <w:jc w:val="both"/>
        <w:rPr>
          <w:rFonts w:ascii="Times New Roman" w:hAnsi="Times New Roman"/>
          <w:sz w:val="28"/>
          <w:szCs w:val="28"/>
        </w:rPr>
      </w:pPr>
      <w:r>
        <w:rPr>
          <w:rFonts w:ascii="Times New Roman" w:hAnsi="Times New Roman" w:cs="Times New Roman"/>
          <w:color w:val="000000"/>
          <w:kern w:val="0"/>
          <w:sz w:val="28"/>
          <w:szCs w:val="28"/>
        </w:rPr>
        <w:t xml:space="preserve">У звітному періоді департаментом економічної політики здійснювався облік розподіленої гуманітарної допомоги містам, постраждалим від бойових дій. Також здійснювався ряд заходів щодо отримання, логістичного супроводу та дистрибуції гуманітарної допомоги, від Всесвітньої продовольчої програми ООН (225 </w:t>
      </w:r>
      <w:proofErr w:type="spellStart"/>
      <w:r>
        <w:rPr>
          <w:rFonts w:ascii="Times New Roman" w:hAnsi="Times New Roman" w:cs="Times New Roman"/>
          <w:color w:val="000000"/>
          <w:kern w:val="0"/>
          <w:sz w:val="28"/>
          <w:szCs w:val="28"/>
        </w:rPr>
        <w:t>тонн</w:t>
      </w:r>
      <w:proofErr w:type="spellEnd"/>
      <w:r>
        <w:rPr>
          <w:rFonts w:ascii="Times New Roman" w:hAnsi="Times New Roman" w:cs="Times New Roman"/>
          <w:color w:val="000000"/>
          <w:kern w:val="0"/>
          <w:sz w:val="28"/>
          <w:szCs w:val="28"/>
        </w:rPr>
        <w:t xml:space="preserve"> борошна та 75 </w:t>
      </w:r>
      <w:proofErr w:type="spellStart"/>
      <w:r>
        <w:rPr>
          <w:rFonts w:ascii="Times New Roman" w:hAnsi="Times New Roman" w:cs="Times New Roman"/>
          <w:color w:val="000000"/>
          <w:kern w:val="0"/>
          <w:sz w:val="28"/>
          <w:szCs w:val="28"/>
        </w:rPr>
        <w:t>тонн</w:t>
      </w:r>
      <w:proofErr w:type="spellEnd"/>
      <w:r>
        <w:rPr>
          <w:rFonts w:ascii="Times New Roman" w:hAnsi="Times New Roman" w:cs="Times New Roman"/>
          <w:color w:val="000000"/>
          <w:kern w:val="0"/>
          <w:sz w:val="28"/>
          <w:szCs w:val="28"/>
        </w:rPr>
        <w:t xml:space="preserve"> гороху), Європейського інвестиційного банку («зігріваючі» комплекти – пледи, рюкзаки, </w:t>
      </w:r>
      <w:proofErr w:type="spellStart"/>
      <w:r>
        <w:rPr>
          <w:rFonts w:ascii="Times New Roman" w:hAnsi="Times New Roman" w:cs="Times New Roman"/>
          <w:color w:val="000000"/>
          <w:kern w:val="0"/>
          <w:sz w:val="28"/>
          <w:szCs w:val="28"/>
        </w:rPr>
        <w:t>термокружки</w:t>
      </w:r>
      <w:proofErr w:type="spellEnd"/>
      <w:r>
        <w:rPr>
          <w:rFonts w:ascii="Times New Roman" w:hAnsi="Times New Roman" w:cs="Times New Roman"/>
          <w:color w:val="000000"/>
          <w:kern w:val="0"/>
          <w:sz w:val="28"/>
          <w:szCs w:val="28"/>
        </w:rPr>
        <w:t>), інших міжнародних організацій та Луцької міської ради (</w:t>
      </w:r>
      <w:proofErr w:type="spellStart"/>
      <w:r>
        <w:rPr>
          <w:rFonts w:ascii="Times New Roman" w:hAnsi="Times New Roman" w:cs="Times New Roman"/>
          <w:color w:val="000000"/>
          <w:kern w:val="0"/>
          <w:sz w:val="28"/>
          <w:szCs w:val="28"/>
        </w:rPr>
        <w:t>тушкованка</w:t>
      </w:r>
      <w:proofErr w:type="spellEnd"/>
      <w:r>
        <w:rPr>
          <w:rFonts w:ascii="Times New Roman" w:hAnsi="Times New Roman" w:cs="Times New Roman"/>
          <w:color w:val="000000"/>
          <w:kern w:val="0"/>
          <w:sz w:val="28"/>
          <w:szCs w:val="28"/>
        </w:rPr>
        <w:t>, макаронні вироби, печиво тощо). Допомогу надано категоріям населення, постраждалим від бойових дій, мешканцям громади, які найбільше потребують підтримки.</w:t>
      </w:r>
    </w:p>
    <w:p w14:paraId="621AA71B" w14:textId="39FB8C73" w:rsidR="008C6ECA" w:rsidRDefault="00000000">
      <w:pPr>
        <w:widowControl w:val="0"/>
        <w:tabs>
          <w:tab w:val="left" w:pos="900"/>
        </w:tabs>
        <w:ind w:firstLine="567"/>
        <w:jc w:val="both"/>
        <w:rPr>
          <w:rFonts w:ascii="Times New Roman" w:hAnsi="Times New Roman"/>
          <w:sz w:val="28"/>
          <w:szCs w:val="28"/>
        </w:rPr>
      </w:pPr>
      <w:r>
        <w:rPr>
          <w:rFonts w:ascii="Times New Roman" w:hAnsi="Times New Roman" w:cs="Times New Roman"/>
          <w:color w:val="000000"/>
          <w:kern w:val="0"/>
          <w:sz w:val="28"/>
          <w:szCs w:val="28"/>
        </w:rPr>
        <w:t xml:space="preserve">Проводилися переговори з </w:t>
      </w:r>
      <w:proofErr w:type="spellStart"/>
      <w:r>
        <w:rPr>
          <w:rFonts w:ascii="Times New Roman" w:hAnsi="Times New Roman" w:cs="Times New Roman"/>
          <w:color w:val="000000"/>
          <w:kern w:val="0"/>
          <w:sz w:val="28"/>
          <w:szCs w:val="28"/>
        </w:rPr>
        <w:t>Європарламентарями</w:t>
      </w:r>
      <w:proofErr w:type="spellEnd"/>
      <w:r>
        <w:rPr>
          <w:rFonts w:ascii="Times New Roman" w:hAnsi="Times New Roman" w:cs="Times New Roman"/>
          <w:color w:val="000000"/>
          <w:kern w:val="0"/>
          <w:sz w:val="28"/>
          <w:szCs w:val="28"/>
        </w:rPr>
        <w:t xml:space="preserve"> щодо забезпечення резервним живленням об’єктів критичної інфраструктури (котелень та водозабору), а також Луцької міської клінічної лікарні. Досягнуто попередньої домовленості про отримання шести дизельних генераторів потужністю 100-400 кВт, перший з яких, потужністю 220 кВт, придбано урядом Бельгійської землі Фландрія і передано Луцькій </w:t>
      </w:r>
      <w:r w:rsidR="009F31D4">
        <w:rPr>
          <w:rFonts w:ascii="Times New Roman" w:hAnsi="Times New Roman" w:cs="Times New Roman"/>
          <w:color w:val="000000"/>
          <w:kern w:val="0"/>
          <w:sz w:val="28"/>
          <w:szCs w:val="28"/>
        </w:rPr>
        <w:t xml:space="preserve">міській територіальній </w:t>
      </w:r>
      <w:r>
        <w:rPr>
          <w:rFonts w:ascii="Times New Roman" w:hAnsi="Times New Roman" w:cs="Times New Roman"/>
          <w:color w:val="000000"/>
          <w:kern w:val="0"/>
          <w:sz w:val="28"/>
          <w:szCs w:val="28"/>
        </w:rPr>
        <w:t>громаді через представництво Червоного Хреста в січні 2023</w:t>
      </w:r>
      <w:r w:rsidR="009F31D4">
        <w:rPr>
          <w:rFonts w:ascii="Times New Roman" w:hAnsi="Times New Roman" w:cs="Times New Roman"/>
          <w:color w:val="000000"/>
          <w:kern w:val="0"/>
          <w:sz w:val="28"/>
          <w:szCs w:val="28"/>
        </w:rPr>
        <w:t> </w:t>
      </w:r>
      <w:r>
        <w:rPr>
          <w:rFonts w:ascii="Times New Roman" w:hAnsi="Times New Roman" w:cs="Times New Roman"/>
          <w:color w:val="000000"/>
          <w:kern w:val="0"/>
          <w:sz w:val="28"/>
          <w:szCs w:val="28"/>
        </w:rPr>
        <w:t>року.</w:t>
      </w:r>
    </w:p>
    <w:p w14:paraId="33899718" w14:textId="3E013E46" w:rsidR="008C6ECA" w:rsidRDefault="00000000">
      <w:pPr>
        <w:widowControl w:val="0"/>
        <w:tabs>
          <w:tab w:val="left" w:pos="900"/>
        </w:tabs>
        <w:ind w:firstLine="567"/>
        <w:jc w:val="both"/>
        <w:rPr>
          <w:rFonts w:ascii="Times New Roman" w:hAnsi="Times New Roman"/>
          <w:sz w:val="28"/>
          <w:szCs w:val="28"/>
        </w:rPr>
      </w:pPr>
      <w:r>
        <w:rPr>
          <w:rFonts w:ascii="Times New Roman" w:hAnsi="Times New Roman" w:cs="Times New Roman"/>
          <w:color w:val="000000"/>
          <w:kern w:val="0"/>
          <w:sz w:val="28"/>
          <w:szCs w:val="28"/>
        </w:rPr>
        <w:t>Також департамент приймав активну участь в організації прийому іноземних делегацій, в т. ч. потенційних інвесторів з США, Польщі, Туреччини та ін.</w:t>
      </w:r>
    </w:p>
    <w:p w14:paraId="407636DB" w14:textId="42951042" w:rsidR="008C6ECA" w:rsidRDefault="00000000">
      <w:pPr>
        <w:widowControl w:val="0"/>
        <w:tabs>
          <w:tab w:val="left" w:pos="900"/>
        </w:tabs>
        <w:ind w:firstLine="567"/>
        <w:jc w:val="both"/>
        <w:rPr>
          <w:rFonts w:ascii="Times New Roman" w:hAnsi="Times New Roman"/>
          <w:sz w:val="28"/>
          <w:szCs w:val="28"/>
        </w:rPr>
      </w:pPr>
      <w:r>
        <w:rPr>
          <w:rFonts w:ascii="Times New Roman" w:hAnsi="Times New Roman" w:cs="Times New Roman"/>
          <w:color w:val="000000"/>
          <w:kern w:val="0"/>
          <w:sz w:val="28"/>
          <w:szCs w:val="28"/>
        </w:rPr>
        <w:t>Впродовж 2022 року департаментом економічної політики опрацьовувал</w:t>
      </w:r>
      <w:r w:rsidR="009F31D4">
        <w:rPr>
          <w:rFonts w:ascii="Times New Roman" w:hAnsi="Times New Roman" w:cs="Times New Roman"/>
          <w:color w:val="000000"/>
          <w:kern w:val="0"/>
          <w:sz w:val="28"/>
          <w:szCs w:val="28"/>
        </w:rPr>
        <w:t>о</w:t>
      </w:r>
      <w:r>
        <w:rPr>
          <w:rFonts w:ascii="Times New Roman" w:hAnsi="Times New Roman" w:cs="Times New Roman"/>
          <w:color w:val="000000"/>
          <w:kern w:val="0"/>
          <w:sz w:val="28"/>
          <w:szCs w:val="28"/>
        </w:rPr>
        <w:t xml:space="preserve">сь питання створення індустріального парку. Для його розміщення </w:t>
      </w:r>
      <w:r>
        <w:rPr>
          <w:rFonts w:ascii="Times New Roman" w:hAnsi="Times New Roman" w:cs="Times New Roman"/>
          <w:color w:val="000000"/>
          <w:sz w:val="28"/>
          <w:szCs w:val="28"/>
        </w:rPr>
        <w:t xml:space="preserve">попередньо </w:t>
      </w:r>
      <w:r>
        <w:rPr>
          <w:rFonts w:ascii="Times New Roman" w:hAnsi="Times New Roman" w:cs="Times New Roman"/>
          <w:sz w:val="28"/>
          <w:szCs w:val="28"/>
        </w:rPr>
        <w:t>розглядаються земельні ділянки комунальної власності площею понад 10 га, які мають вигідну локацію та можуть представляти інтерес для потенційних інвесторів.</w:t>
      </w:r>
    </w:p>
    <w:p w14:paraId="12233FCF" w14:textId="6B9D9ADA" w:rsidR="008C6ECA" w:rsidRDefault="00000000">
      <w:pPr>
        <w:ind w:firstLine="567"/>
        <w:jc w:val="both"/>
        <w:rPr>
          <w:rFonts w:ascii="Times New Roman" w:hAnsi="Times New Roman"/>
          <w:sz w:val="28"/>
          <w:szCs w:val="28"/>
        </w:rPr>
      </w:pPr>
      <w:r>
        <w:rPr>
          <w:rFonts w:ascii="Times New Roman" w:hAnsi="Times New Roman" w:cs="Times New Roman"/>
          <w:spacing w:val="3"/>
          <w:sz w:val="28"/>
          <w:szCs w:val="28"/>
          <w:shd w:val="clear" w:color="auto" w:fill="FFFFFF"/>
        </w:rPr>
        <w:t xml:space="preserve">Створено Луцький центр підтримки евакуації та адаптації бізнесу, основним завданням якого </w:t>
      </w:r>
      <w:r>
        <w:rPr>
          <w:rFonts w:ascii="Times New Roman" w:hAnsi="Times New Roman" w:cs="Times New Roman"/>
          <w:spacing w:val="-2"/>
          <w:sz w:val="28"/>
          <w:szCs w:val="28"/>
        </w:rPr>
        <w:t xml:space="preserve">є забезпечення </w:t>
      </w:r>
      <w:r>
        <w:rPr>
          <w:rFonts w:ascii="Times New Roman" w:hAnsi="Times New Roman" w:cs="Times New Roman"/>
          <w:spacing w:val="-4"/>
          <w:sz w:val="28"/>
          <w:szCs w:val="28"/>
        </w:rPr>
        <w:t xml:space="preserve">комфортних умов для ведення господарської діяльності </w:t>
      </w:r>
      <w:proofErr w:type="spellStart"/>
      <w:r>
        <w:rPr>
          <w:rFonts w:ascii="Times New Roman" w:hAnsi="Times New Roman" w:cs="Times New Roman"/>
          <w:spacing w:val="-4"/>
          <w:sz w:val="28"/>
          <w:szCs w:val="28"/>
        </w:rPr>
        <w:t>релокованих</w:t>
      </w:r>
      <w:proofErr w:type="spellEnd"/>
      <w:r>
        <w:rPr>
          <w:rFonts w:ascii="Times New Roman" w:hAnsi="Times New Roman" w:cs="Times New Roman"/>
          <w:spacing w:val="-4"/>
          <w:sz w:val="28"/>
          <w:szCs w:val="28"/>
        </w:rPr>
        <w:t xml:space="preserve"> підприємств різних форм власності з інших регіонів України на територію Луцької міської територіальної громади. Протягом 2022 року у нашій громаді зареєструвались 58 суб’єктів </w:t>
      </w:r>
      <w:r>
        <w:rPr>
          <w:rFonts w:ascii="Times New Roman" w:hAnsi="Times New Roman" w:cs="Times New Roman"/>
          <w:spacing w:val="-4"/>
          <w:sz w:val="28"/>
          <w:szCs w:val="28"/>
        </w:rPr>
        <w:lastRenderedPageBreak/>
        <w:t>господарювання (32 – юридичні особи та 26 – фізичних осіб-підприємців), які раніше були зареєстровані на територія</w:t>
      </w:r>
      <w:r w:rsidR="009F31D4">
        <w:rPr>
          <w:rFonts w:ascii="Times New Roman" w:hAnsi="Times New Roman" w:cs="Times New Roman"/>
          <w:spacing w:val="-4"/>
          <w:sz w:val="28"/>
          <w:szCs w:val="28"/>
        </w:rPr>
        <w:t>х</w:t>
      </w:r>
      <w:r>
        <w:rPr>
          <w:rFonts w:ascii="Times New Roman" w:hAnsi="Times New Roman" w:cs="Times New Roman"/>
          <w:spacing w:val="-4"/>
          <w:sz w:val="28"/>
          <w:szCs w:val="28"/>
        </w:rPr>
        <w:t xml:space="preserve">, де ведуться (велися) активні бойові дії. </w:t>
      </w:r>
    </w:p>
    <w:p w14:paraId="6D53B047" w14:textId="184A8619" w:rsidR="008C6ECA" w:rsidRDefault="00000000">
      <w:pPr>
        <w:ind w:firstLine="567"/>
        <w:jc w:val="both"/>
        <w:rPr>
          <w:rFonts w:ascii="Times New Roman" w:hAnsi="Times New Roman"/>
          <w:sz w:val="28"/>
          <w:szCs w:val="28"/>
        </w:rPr>
      </w:pPr>
      <w:bookmarkStart w:id="0" w:name="_GoBack4"/>
      <w:bookmarkEnd w:id="0"/>
      <w:r>
        <w:rPr>
          <w:rFonts w:ascii="Times New Roman" w:hAnsi="Times New Roman" w:cs="Times New Roman"/>
          <w:sz w:val="28"/>
          <w:szCs w:val="28"/>
        </w:rPr>
        <w:t>Всього, з</w:t>
      </w:r>
      <w:r>
        <w:rPr>
          <w:rFonts w:ascii="Times New Roman" w:hAnsi="Times New Roman" w:cs="Times New Roman"/>
          <w:kern w:val="0"/>
          <w:sz w:val="28"/>
          <w:szCs w:val="28"/>
          <w:lang w:eastAsia="uk-UA" w:bidi="ar-SA"/>
        </w:rPr>
        <w:t>а даними Головного управління ДПС у Волинській області, кількість суб’єктів господарювання Луцької міської територіальної громади станом на 01.01.2023 складала 28 502 (13 431 </w:t>
      </w:r>
      <w:r>
        <w:rPr>
          <w:rFonts w:ascii="Times New Roman" w:hAnsi="Times New Roman" w:cs="Times New Roman"/>
          <w:sz w:val="28"/>
          <w:szCs w:val="28"/>
        </w:rPr>
        <w:t>– юридичних осіб, 15 071 – фізичних осіб-підприємців). Протягом звітного періоду зареєструвались суб’єктами господарювання – 2 349 осіб, в тому числі 1806 фізичних осіб-підприємців, припинили господарську діяльність – 1242 суб’єкти господарювання.</w:t>
      </w:r>
    </w:p>
    <w:p w14:paraId="3E9E89F5" w14:textId="742DCBF6" w:rsidR="008C6ECA" w:rsidRDefault="00000000">
      <w:pPr>
        <w:pStyle w:val="af5"/>
        <w:widowControl w:val="0"/>
        <w:numPr>
          <w:ilvl w:val="0"/>
          <w:numId w:val="1"/>
        </w:numPr>
        <w:ind w:firstLine="567"/>
        <w:jc w:val="both"/>
        <w:rPr>
          <w:rFonts w:ascii="Times New Roman" w:hAnsi="Times New Roman"/>
          <w:sz w:val="28"/>
          <w:szCs w:val="28"/>
        </w:rPr>
      </w:pPr>
      <w:r>
        <w:rPr>
          <w:rFonts w:ascii="Times New Roman" w:hAnsi="Times New Roman" w:cs="Times New Roman"/>
          <w:sz w:val="28"/>
          <w:szCs w:val="28"/>
          <w:shd w:val="clear" w:color="auto" w:fill="FFFFFF"/>
        </w:rPr>
        <w:t>Після введення воєнного стану на території України Верховною Радою було прийнято ряд нормативно-правових актів, які направлені на зменшення податкового навантаження з метою швидкої адаптації економіки країни до реалій воєнного стану. Незважаючи на те, що комерційна діяльність зіткнулась із безліччю перепон у багатьох регіонах нашої держави, платники податків Луцької міської територіальної громади постійно працювали для допомоги державі та постраждалим від воєнних дій, сумлінно сплачуючи  податки, збори та обов’язкові платежі до бюджетів усіх рівнів.</w:t>
      </w:r>
      <w:r>
        <w:rPr>
          <w:rFonts w:ascii="Times New Roman" w:hAnsi="Times New Roman"/>
          <w:sz w:val="28"/>
          <w:szCs w:val="28"/>
        </w:rPr>
        <w:t xml:space="preserve"> </w:t>
      </w:r>
      <w:r>
        <w:rPr>
          <w:rFonts w:ascii="Times New Roman" w:hAnsi="Times New Roman" w:cs="Times New Roman"/>
          <w:sz w:val="28"/>
          <w:szCs w:val="28"/>
        </w:rPr>
        <w:t>Зокрема,</w:t>
      </w:r>
      <w:r>
        <w:rPr>
          <w:rFonts w:ascii="Times New Roman" w:hAnsi="Times New Roman"/>
          <w:sz w:val="28"/>
          <w:szCs w:val="28"/>
        </w:rPr>
        <w:t xml:space="preserve"> </w:t>
      </w:r>
      <w:r>
        <w:rPr>
          <w:rFonts w:ascii="Times New Roman" w:hAnsi="Times New Roman" w:cs="Times New Roman"/>
          <w:sz w:val="28"/>
          <w:szCs w:val="28"/>
        </w:rPr>
        <w:t>податок на доходи фізичних осіб в обсязі доходів загального фонду бюджету Луцької міської територіальної громади за 2022 рік склав 1 693,6 млн грн або 56,2 % (107,2 % від уточнених призначень).</w:t>
      </w:r>
    </w:p>
    <w:p w14:paraId="631F40B6" w14:textId="6A540C8D" w:rsidR="008C6ECA" w:rsidRDefault="00000000">
      <w:pPr>
        <w:widowControl w:val="0"/>
        <w:ind w:firstLine="567"/>
        <w:jc w:val="both"/>
        <w:rPr>
          <w:rFonts w:ascii="Times New Roman" w:hAnsi="Times New Roman"/>
          <w:sz w:val="28"/>
          <w:szCs w:val="28"/>
        </w:rPr>
      </w:pPr>
      <w:r>
        <w:rPr>
          <w:rFonts w:ascii="Times New Roman" w:hAnsi="Times New Roman" w:cs="Times New Roman"/>
          <w:color w:val="000000"/>
          <w:sz w:val="28"/>
          <w:szCs w:val="28"/>
        </w:rPr>
        <w:t xml:space="preserve">Підтримка військових формувань з бюджету здійснюється відповідно до </w:t>
      </w:r>
      <w:r>
        <w:rPr>
          <w:rFonts w:ascii="Times New Roman" w:hAnsi="Times New Roman" w:cs="Times New Roman"/>
          <w:sz w:val="28"/>
          <w:szCs w:val="28"/>
          <w:shd w:val="clear" w:color="auto" w:fill="FFFFFF"/>
        </w:rPr>
        <w:t xml:space="preserve">Програми покращення матеріально-технічного забезпечення військових частин, проведення заходів мобілізаційної підготовки на 2022 рік, Програми заходів територіальної оборони Луцької міської територіальної громади на 2022-2024 роки, Програми виконання доручень виборців та здійснення депутатських повноважень депутатами Луцької міської ради. На їх реалізацію спрямовано </w:t>
      </w:r>
      <w:r>
        <w:rPr>
          <w:rFonts w:ascii="Times New Roman" w:hAnsi="Times New Roman"/>
          <w:sz w:val="28"/>
          <w:szCs w:val="28"/>
        </w:rPr>
        <w:t>42,3 млн грн</w:t>
      </w:r>
      <w:r>
        <w:rPr>
          <w:rFonts w:ascii="Times New Roman" w:hAnsi="Times New Roman" w:cs="Times New Roman"/>
          <w:sz w:val="28"/>
          <w:szCs w:val="28"/>
          <w:shd w:val="clear" w:color="auto" w:fill="FFFFFF"/>
        </w:rPr>
        <w:t>. На заходи з запобігання надзвичайних ситуацій відповідно до Програми розвитку цивільного захисту Луцької міської територіальної громади на 2021</w:t>
      </w:r>
      <w:r w:rsidR="00D15387">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2025 роки спрямовано 42,0 млн грн.</w:t>
      </w:r>
    </w:p>
    <w:p w14:paraId="4102759C" w14:textId="33FA74B6" w:rsidR="008C6ECA" w:rsidRDefault="00000000">
      <w:pPr>
        <w:pStyle w:val="af5"/>
        <w:widowControl w:val="0"/>
        <w:numPr>
          <w:ilvl w:val="0"/>
          <w:numId w:val="1"/>
        </w:numPr>
        <w:ind w:firstLine="567"/>
        <w:jc w:val="both"/>
        <w:rPr>
          <w:rFonts w:ascii="Times New Roman" w:hAnsi="Times New Roman"/>
          <w:sz w:val="28"/>
          <w:szCs w:val="28"/>
        </w:rPr>
      </w:pPr>
      <w:r>
        <w:rPr>
          <w:rFonts w:ascii="Times New Roman" w:hAnsi="Times New Roman" w:cs="Times New Roman"/>
          <w:sz w:val="28"/>
          <w:szCs w:val="28"/>
          <w:shd w:val="clear" w:color="auto" w:fill="FFFFFF"/>
        </w:rPr>
        <w:t>На харчування внутрішньо</w:t>
      </w:r>
      <w:r w:rsidR="00847F7D">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переміщених осіб відповідно до Програми соціального захисту населення Луцької міської територіальної громади на 2016</w:t>
      </w:r>
      <w:r w:rsidR="009D5CED">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2022 роки, Програми фінансової підтримки КП «Луцький комбінат шкільного та студентсько</w:t>
      </w:r>
      <w:r>
        <w:rPr>
          <w:rFonts w:ascii="Times New Roman" w:hAnsi="Times New Roman"/>
          <w:sz w:val="28"/>
          <w:szCs w:val="28"/>
        </w:rPr>
        <w:t>го харчування» на 2022 рік з бюджету громади спрямовано 5,4 млн грн.</w:t>
      </w:r>
    </w:p>
    <w:p w14:paraId="1666C64E" w14:textId="38DDDECE" w:rsidR="008C6ECA" w:rsidRDefault="00000000">
      <w:pPr>
        <w:pStyle w:val="af5"/>
        <w:numPr>
          <w:ilvl w:val="1"/>
          <w:numId w:val="1"/>
        </w:numPr>
        <w:ind w:firstLine="567"/>
        <w:jc w:val="both"/>
        <w:rPr>
          <w:rFonts w:ascii="Times New Roman" w:hAnsi="Times New Roman"/>
          <w:sz w:val="28"/>
          <w:szCs w:val="28"/>
        </w:rPr>
      </w:pPr>
      <w:r>
        <w:rPr>
          <w:rFonts w:ascii="Times New Roman" w:hAnsi="Times New Roman" w:cs="Times New Roman"/>
          <w:sz w:val="28"/>
          <w:szCs w:val="28"/>
        </w:rPr>
        <w:t xml:space="preserve">Всього, на виконання заходів, передбачених цільовими програмами Луцької міської територіальної громади </w:t>
      </w:r>
      <w:r w:rsidR="009D5CED">
        <w:rPr>
          <w:rFonts w:ascii="Times New Roman" w:hAnsi="Times New Roman" w:cs="Times New Roman"/>
          <w:sz w:val="28"/>
          <w:szCs w:val="28"/>
        </w:rPr>
        <w:t>на</w:t>
      </w:r>
      <w:r>
        <w:rPr>
          <w:rFonts w:ascii="Times New Roman" w:hAnsi="Times New Roman" w:cs="Times New Roman"/>
          <w:sz w:val="28"/>
          <w:szCs w:val="28"/>
        </w:rPr>
        <w:t xml:space="preserve"> 2022 рік профінансовано з бюджету 1 086 708,5</w:t>
      </w:r>
      <w:r>
        <w:rPr>
          <w:rFonts w:ascii="Times New Roman" w:hAnsi="Times New Roman" w:cs="Times New Roman"/>
          <w:color w:val="FF0000"/>
          <w:sz w:val="28"/>
          <w:szCs w:val="28"/>
        </w:rPr>
        <w:t> </w:t>
      </w:r>
      <w:r>
        <w:rPr>
          <w:rFonts w:ascii="Times New Roman" w:hAnsi="Times New Roman" w:cs="Times New Roman"/>
          <w:sz w:val="28"/>
          <w:szCs w:val="28"/>
        </w:rPr>
        <w:t>тис. грн, що склад</w:t>
      </w:r>
      <w:r>
        <w:rPr>
          <w:rFonts w:ascii="Times New Roman" w:hAnsi="Times New Roman" w:cs="Times New Roman"/>
          <w:color w:val="000000"/>
          <w:sz w:val="28"/>
          <w:szCs w:val="28"/>
        </w:rPr>
        <w:t xml:space="preserve">ає 26,5 % </w:t>
      </w:r>
      <w:r>
        <w:rPr>
          <w:rFonts w:ascii="Times New Roman" w:hAnsi="Times New Roman" w:cs="Times New Roman"/>
          <w:sz w:val="28"/>
          <w:szCs w:val="28"/>
        </w:rPr>
        <w:t>від потреби (</w:t>
      </w:r>
      <w:r w:rsidR="00D15387">
        <w:rPr>
          <w:rFonts w:ascii="Times New Roman" w:hAnsi="Times New Roman" w:cs="Times New Roman"/>
          <w:sz w:val="28"/>
          <w:szCs w:val="28"/>
        </w:rPr>
        <w:t>д</w:t>
      </w:r>
      <w:r>
        <w:rPr>
          <w:rFonts w:ascii="Times New Roman" w:hAnsi="Times New Roman" w:cs="Times New Roman"/>
          <w:sz w:val="28"/>
          <w:szCs w:val="28"/>
        </w:rPr>
        <w:t>одаток 1).</w:t>
      </w:r>
    </w:p>
    <w:p w14:paraId="7FD24FA3" w14:textId="77777777" w:rsidR="008C6ECA" w:rsidRDefault="00000000">
      <w:pPr>
        <w:ind w:firstLine="567"/>
        <w:jc w:val="both"/>
        <w:rPr>
          <w:rFonts w:ascii="Times New Roman" w:hAnsi="Times New Roman"/>
          <w:sz w:val="28"/>
          <w:szCs w:val="28"/>
        </w:rPr>
      </w:pPr>
      <w:r>
        <w:rPr>
          <w:rFonts w:ascii="Times New Roman" w:hAnsi="Times New Roman" w:cs="Times New Roman"/>
          <w:sz w:val="28"/>
          <w:szCs w:val="28"/>
        </w:rPr>
        <w:t>*Відповідно до Закону України «Про захист суб’єктів подання звітності та інших документів у період дії воєнного стану або стану війни». Статистичні дані про соціально-економічний розвиток Луцької міської територіальної громади протягом 2022 року не формувались.</w:t>
      </w:r>
      <w:r>
        <w:br w:type="page"/>
      </w:r>
    </w:p>
    <w:p w14:paraId="42460DFC" w14:textId="77777777" w:rsidR="008C6ECA" w:rsidRDefault="00000000">
      <w:pPr>
        <w:ind w:firstLine="567"/>
        <w:jc w:val="center"/>
        <w:rPr>
          <w:rFonts w:ascii="Times New Roman" w:hAnsi="Times New Roman"/>
          <w:sz w:val="28"/>
          <w:szCs w:val="28"/>
        </w:rPr>
      </w:pPr>
      <w:r>
        <w:rPr>
          <w:rFonts w:ascii="Times New Roman" w:hAnsi="Times New Roman" w:cs="Times New Roman"/>
          <w:b/>
          <w:bCs/>
          <w:sz w:val="28"/>
          <w:szCs w:val="28"/>
        </w:rPr>
        <w:lastRenderedPageBreak/>
        <w:t>2. РЕАЛІЗАЦІЯ ОСНОВНИХ ПРІОРИТЕТНИХ ЗАВДАНЬ</w:t>
      </w:r>
    </w:p>
    <w:p w14:paraId="14935A6F" w14:textId="2152C77A" w:rsidR="008C6ECA" w:rsidRDefault="00000000">
      <w:pPr>
        <w:ind w:firstLine="567"/>
        <w:jc w:val="center"/>
        <w:rPr>
          <w:rFonts w:ascii="Times New Roman" w:hAnsi="Times New Roman"/>
          <w:sz w:val="28"/>
          <w:szCs w:val="28"/>
        </w:rPr>
      </w:pPr>
      <w:r>
        <w:rPr>
          <w:rFonts w:ascii="Times New Roman" w:hAnsi="Times New Roman" w:cs="Times New Roman"/>
          <w:b/>
          <w:bCs/>
          <w:sz w:val="28"/>
          <w:szCs w:val="28"/>
        </w:rPr>
        <w:t xml:space="preserve">ЕКОНОМІЧНОГО ТА СОЦІАЛЬНОГО РОЗВИТКУ ЛУЦЬКОЇ МІСЬКОЇ ТЕРИТОРІАЛЬНОЇ ГРОМАДИ У </w:t>
      </w:r>
      <w:r w:rsidR="009D5CED">
        <w:rPr>
          <w:rFonts w:ascii="Times New Roman" w:hAnsi="Times New Roman" w:cs="Times New Roman"/>
          <w:b/>
          <w:bCs/>
          <w:sz w:val="28"/>
          <w:szCs w:val="28"/>
        </w:rPr>
        <w:t>2022</w:t>
      </w:r>
      <w:r>
        <w:rPr>
          <w:rFonts w:ascii="Times New Roman" w:hAnsi="Times New Roman" w:cs="Times New Roman"/>
          <w:b/>
          <w:bCs/>
          <w:sz w:val="28"/>
          <w:szCs w:val="28"/>
        </w:rPr>
        <w:t xml:space="preserve"> РОЦІ</w:t>
      </w:r>
    </w:p>
    <w:p w14:paraId="74011EA6" w14:textId="77777777" w:rsidR="008C6ECA" w:rsidRDefault="008C6ECA">
      <w:pPr>
        <w:ind w:firstLine="567"/>
        <w:jc w:val="both"/>
        <w:rPr>
          <w:rFonts w:ascii="Times New Roman" w:hAnsi="Times New Roman" w:cs="Times New Roman"/>
          <w:b/>
          <w:bCs/>
          <w:sz w:val="28"/>
          <w:szCs w:val="28"/>
        </w:rPr>
      </w:pPr>
    </w:p>
    <w:p w14:paraId="6A01CDB3" w14:textId="77777777" w:rsidR="008C6ECA" w:rsidRDefault="00000000">
      <w:pPr>
        <w:ind w:firstLine="567"/>
        <w:jc w:val="both"/>
        <w:rPr>
          <w:rFonts w:ascii="Times New Roman" w:hAnsi="Times New Roman"/>
          <w:sz w:val="28"/>
          <w:szCs w:val="28"/>
        </w:rPr>
      </w:pPr>
      <w:r>
        <w:rPr>
          <w:rFonts w:ascii="Times New Roman" w:hAnsi="Times New Roman" w:cs="Times New Roman"/>
          <w:b/>
          <w:bCs/>
          <w:sz w:val="28"/>
          <w:szCs w:val="28"/>
        </w:rPr>
        <w:t>1. </w:t>
      </w:r>
      <w:r>
        <w:rPr>
          <w:rFonts w:ascii="Times New Roman" w:hAnsi="Times New Roman" w:cs="Times New Roman"/>
          <w:b/>
          <w:bCs/>
          <w:color w:val="000000"/>
          <w:sz w:val="28"/>
          <w:szCs w:val="28"/>
        </w:rPr>
        <w:t xml:space="preserve">Завершення </w:t>
      </w:r>
      <w:proofErr w:type="spellStart"/>
      <w:r>
        <w:rPr>
          <w:rFonts w:ascii="Times New Roman" w:hAnsi="Times New Roman" w:cs="Times New Roman"/>
          <w:b/>
          <w:bCs/>
          <w:color w:val="000000"/>
          <w:sz w:val="28"/>
          <w:szCs w:val="28"/>
        </w:rPr>
        <w:t>проєкту</w:t>
      </w:r>
      <w:proofErr w:type="spellEnd"/>
      <w:r>
        <w:rPr>
          <w:rFonts w:ascii="Times New Roman" w:hAnsi="Times New Roman" w:cs="Times New Roman"/>
          <w:b/>
          <w:bCs/>
          <w:color w:val="000000"/>
          <w:sz w:val="28"/>
          <w:szCs w:val="28"/>
        </w:rPr>
        <w:t xml:space="preserve"> «Реконструкція системи централізованого теплопостачання у місті Луцьку» у співпраці з Європейським банком реконструкції та розвитку.</w:t>
      </w:r>
    </w:p>
    <w:p w14:paraId="623D2E8E" w14:textId="77777777" w:rsidR="008C6ECA" w:rsidRDefault="00000000">
      <w:pPr>
        <w:widowControl w:val="0"/>
        <w:shd w:val="clear" w:color="auto" w:fill="FFFFFF"/>
        <w:ind w:firstLine="567"/>
        <w:jc w:val="both"/>
        <w:rPr>
          <w:rFonts w:ascii="Times New Roman" w:hAnsi="Times New Roman"/>
          <w:sz w:val="28"/>
          <w:szCs w:val="28"/>
        </w:rPr>
      </w:pPr>
      <w:r>
        <w:rPr>
          <w:rFonts w:ascii="Times New Roman" w:hAnsi="Times New Roman" w:cs="Times New Roman"/>
          <w:bCs/>
          <w:kern w:val="0"/>
          <w:sz w:val="28"/>
          <w:szCs w:val="28"/>
          <w:lang w:eastAsia="uk-UA" w:bidi="ar-SA"/>
        </w:rPr>
        <w:t xml:space="preserve">Вартість </w:t>
      </w:r>
      <w:proofErr w:type="spellStart"/>
      <w:r>
        <w:rPr>
          <w:rFonts w:ascii="Times New Roman" w:hAnsi="Times New Roman" w:cs="Times New Roman"/>
          <w:bCs/>
          <w:kern w:val="0"/>
          <w:sz w:val="28"/>
          <w:szCs w:val="28"/>
          <w:lang w:eastAsia="uk-UA" w:bidi="ar-SA"/>
        </w:rPr>
        <w:t>проєкту</w:t>
      </w:r>
      <w:proofErr w:type="spellEnd"/>
      <w:r>
        <w:rPr>
          <w:rFonts w:ascii="Times New Roman" w:hAnsi="Times New Roman" w:cs="Times New Roman"/>
          <w:bCs/>
          <w:kern w:val="0"/>
          <w:sz w:val="28"/>
          <w:szCs w:val="28"/>
          <w:lang w:eastAsia="uk-UA" w:bidi="ar-SA"/>
        </w:rPr>
        <w:t>:</w:t>
      </w:r>
      <w:r>
        <w:rPr>
          <w:rFonts w:ascii="Times New Roman" w:hAnsi="Times New Roman" w:cs="Times New Roman"/>
          <w:kern w:val="0"/>
          <w:sz w:val="28"/>
          <w:szCs w:val="28"/>
          <w:lang w:eastAsia="uk-UA" w:bidi="ar-SA"/>
        </w:rPr>
        <w:t xml:space="preserve"> понад 16 млн євро, </w:t>
      </w:r>
      <w:r>
        <w:rPr>
          <w:rFonts w:ascii="Times New Roman" w:hAnsi="Times New Roman" w:cs="Times New Roman"/>
          <w:bCs/>
          <w:kern w:val="0"/>
          <w:sz w:val="28"/>
          <w:szCs w:val="28"/>
          <w:lang w:eastAsia="uk-UA" w:bidi="ar-SA"/>
        </w:rPr>
        <w:t>кредит ЄБРР </w:t>
      </w:r>
      <w:r>
        <w:rPr>
          <w:rFonts w:ascii="Times New Roman" w:hAnsi="Times New Roman" w:cs="Times New Roman"/>
          <w:kern w:val="0"/>
          <w:sz w:val="28"/>
          <w:szCs w:val="28"/>
          <w:highlight w:val="white"/>
        </w:rPr>
        <w:t>– </w:t>
      </w:r>
      <w:r>
        <w:rPr>
          <w:rFonts w:ascii="Times New Roman" w:hAnsi="Times New Roman" w:cs="Times New Roman"/>
          <w:kern w:val="0"/>
          <w:sz w:val="28"/>
          <w:szCs w:val="28"/>
          <w:lang w:eastAsia="uk-UA" w:bidi="ar-SA"/>
        </w:rPr>
        <w:t xml:space="preserve">10 млн євро, </w:t>
      </w:r>
      <w:r>
        <w:rPr>
          <w:rFonts w:ascii="Times New Roman" w:hAnsi="Times New Roman" w:cs="Times New Roman"/>
          <w:bCs/>
          <w:kern w:val="0"/>
          <w:sz w:val="28"/>
          <w:szCs w:val="28"/>
          <w:lang w:eastAsia="uk-UA" w:bidi="ar-SA"/>
        </w:rPr>
        <w:t>грант </w:t>
      </w:r>
      <w:r>
        <w:rPr>
          <w:rFonts w:ascii="Times New Roman" w:hAnsi="Times New Roman" w:cs="Times New Roman"/>
          <w:kern w:val="0"/>
          <w:sz w:val="28"/>
          <w:szCs w:val="28"/>
          <w:highlight w:val="white"/>
        </w:rPr>
        <w:t>–</w:t>
      </w:r>
      <w:r>
        <w:rPr>
          <w:rFonts w:ascii="Times New Roman" w:hAnsi="Times New Roman" w:cs="Times New Roman"/>
          <w:kern w:val="0"/>
          <w:sz w:val="28"/>
          <w:szCs w:val="28"/>
        </w:rPr>
        <w:t xml:space="preserve"> </w:t>
      </w:r>
      <w:r>
        <w:rPr>
          <w:rFonts w:ascii="Times New Roman" w:hAnsi="Times New Roman" w:cs="Times New Roman"/>
          <w:kern w:val="0"/>
          <w:sz w:val="28"/>
          <w:szCs w:val="28"/>
          <w:lang w:eastAsia="uk-UA" w:bidi="ar-SA"/>
        </w:rPr>
        <w:t>4,4 млн євро.</w:t>
      </w:r>
    </w:p>
    <w:p w14:paraId="602FF851" w14:textId="77777777" w:rsidR="008C6ECA" w:rsidRDefault="00000000">
      <w:pPr>
        <w:widowControl w:val="0"/>
        <w:shd w:val="clear" w:color="auto" w:fill="FFFFFF"/>
        <w:ind w:firstLine="567"/>
        <w:jc w:val="both"/>
        <w:rPr>
          <w:rFonts w:ascii="Times New Roman" w:hAnsi="Times New Roman"/>
          <w:sz w:val="28"/>
          <w:szCs w:val="28"/>
        </w:rPr>
      </w:pPr>
      <w:r>
        <w:rPr>
          <w:rFonts w:ascii="Times New Roman" w:hAnsi="Times New Roman" w:cs="Times New Roman"/>
          <w:kern w:val="0"/>
          <w:sz w:val="28"/>
          <w:szCs w:val="28"/>
        </w:rPr>
        <w:t>У звітному періоді завдяки економії коштів отримано і змонтовано додатково 76 ІТП, на які отримано грантові кошти у сумі 532,3 тис. євро.</w:t>
      </w:r>
    </w:p>
    <w:p w14:paraId="2B56297F" w14:textId="53142E1D" w:rsidR="008C6ECA" w:rsidRDefault="00000000">
      <w:pPr>
        <w:shd w:val="clear" w:color="auto" w:fill="FFFFFF"/>
        <w:ind w:firstLine="567"/>
        <w:jc w:val="both"/>
        <w:rPr>
          <w:rFonts w:ascii="Times New Roman" w:hAnsi="Times New Roman"/>
          <w:sz w:val="28"/>
          <w:szCs w:val="28"/>
        </w:rPr>
      </w:pPr>
      <w:r>
        <w:rPr>
          <w:rFonts w:ascii="Times New Roman" w:hAnsi="Times New Roman" w:cs="Times New Roman"/>
          <w:kern w:val="0"/>
          <w:sz w:val="28"/>
          <w:szCs w:val="28"/>
        </w:rPr>
        <w:t>Також досягнуто домовленості про отримання додаткового грантового фінансування у сумі 400,0 тис. євро, в межах якого буде встановлено 20</w:t>
      </w:r>
      <w:r w:rsidR="009D5CED">
        <w:rPr>
          <w:rFonts w:ascii="Times New Roman" w:hAnsi="Times New Roman" w:cs="Times New Roman"/>
          <w:kern w:val="0"/>
          <w:sz w:val="28"/>
          <w:szCs w:val="28"/>
        </w:rPr>
        <w:t> </w:t>
      </w:r>
      <w:r>
        <w:rPr>
          <w:rFonts w:ascii="Times New Roman" w:hAnsi="Times New Roman" w:cs="Times New Roman"/>
          <w:kern w:val="0"/>
          <w:sz w:val="28"/>
          <w:szCs w:val="28"/>
        </w:rPr>
        <w:t>додаткових ІТП на суму 270</w:t>
      </w:r>
      <w:r>
        <w:rPr>
          <w:rFonts w:ascii="Times New Roman" w:hAnsi="Times New Roman" w:cs="Times New Roman"/>
          <w:kern w:val="0"/>
          <w:sz w:val="28"/>
          <w:szCs w:val="28"/>
          <w:lang w:val="en-US"/>
        </w:rPr>
        <w:t> </w:t>
      </w:r>
      <w:r>
        <w:rPr>
          <w:rFonts w:ascii="Times New Roman" w:hAnsi="Times New Roman" w:cs="Times New Roman"/>
          <w:kern w:val="0"/>
          <w:sz w:val="28"/>
          <w:szCs w:val="28"/>
        </w:rPr>
        <w:t xml:space="preserve">тис. євро та впроваджено </w:t>
      </w:r>
      <w:r>
        <w:rPr>
          <w:rFonts w:ascii="Times New Roman" w:hAnsi="Times New Roman" w:cs="Times New Roman"/>
          <w:color w:val="000000"/>
          <w:kern w:val="0"/>
          <w:sz w:val="28"/>
          <w:szCs w:val="28"/>
          <w:shd w:val="clear" w:color="auto" w:fill="FFFFFF"/>
        </w:rPr>
        <w:t>«Систему моніторингу і диспетчеризації (SCADA)» (лот № 7) вартістю 130 тис. євро. Оціночний звіт першого етапу тендеру за даним лотом направлено на погодження ЄБРР.</w:t>
      </w:r>
    </w:p>
    <w:p w14:paraId="2382C076" w14:textId="77777777" w:rsidR="008C6ECA" w:rsidRDefault="008C6ECA">
      <w:pPr>
        <w:widowControl w:val="0"/>
        <w:shd w:val="clear" w:color="auto" w:fill="FFFFFF"/>
        <w:ind w:firstLine="567"/>
        <w:jc w:val="both"/>
        <w:rPr>
          <w:rFonts w:ascii="Times New Roman" w:hAnsi="Times New Roman" w:cs="Times New Roman"/>
          <w:b/>
          <w:kern w:val="0"/>
          <w:sz w:val="28"/>
          <w:szCs w:val="28"/>
        </w:rPr>
      </w:pPr>
    </w:p>
    <w:p w14:paraId="6A1E21BE" w14:textId="77777777" w:rsidR="008C6ECA" w:rsidRDefault="00000000">
      <w:pPr>
        <w:widowControl w:val="0"/>
        <w:shd w:val="clear" w:color="auto" w:fill="FFFFFF"/>
        <w:ind w:firstLine="567"/>
        <w:jc w:val="both"/>
        <w:rPr>
          <w:rFonts w:ascii="Times New Roman" w:hAnsi="Times New Roman"/>
          <w:sz w:val="28"/>
          <w:szCs w:val="28"/>
        </w:rPr>
      </w:pPr>
      <w:r>
        <w:rPr>
          <w:rFonts w:ascii="Times New Roman" w:hAnsi="Times New Roman" w:cs="Times New Roman"/>
          <w:b/>
          <w:kern w:val="0"/>
          <w:sz w:val="28"/>
          <w:szCs w:val="28"/>
        </w:rPr>
        <w:t>2.</w:t>
      </w:r>
      <w:r>
        <w:rPr>
          <w:rFonts w:ascii="Times New Roman" w:hAnsi="Times New Roman" w:cs="Times New Roman"/>
          <w:kern w:val="0"/>
          <w:sz w:val="28"/>
          <w:szCs w:val="28"/>
        </w:rPr>
        <w:t> </w:t>
      </w:r>
      <w:r>
        <w:rPr>
          <w:rFonts w:ascii="Times New Roman" w:hAnsi="Times New Roman" w:cs="Times New Roman"/>
          <w:b/>
          <w:bCs/>
          <w:color w:val="000000"/>
          <w:sz w:val="28"/>
          <w:szCs w:val="28"/>
        </w:rPr>
        <w:t>Зменшення кількості неекологічних та некомфортних автобусів з двигунами внутрішнього згорання, які працюють у звичайному режимі, їх заміна на сучасні екологічні тролейбуси та автобуси.</w:t>
      </w:r>
    </w:p>
    <w:p w14:paraId="21015CAD" w14:textId="73E19686" w:rsidR="008C6ECA" w:rsidRDefault="00000000">
      <w:pPr>
        <w:widowControl w:val="0"/>
        <w:ind w:firstLine="567"/>
        <w:jc w:val="both"/>
        <w:rPr>
          <w:rFonts w:ascii="Times New Roman" w:hAnsi="Times New Roman"/>
          <w:sz w:val="28"/>
          <w:szCs w:val="28"/>
        </w:rPr>
      </w:pPr>
      <w:r>
        <w:rPr>
          <w:rFonts w:ascii="Times New Roman" w:hAnsi="Times New Roman" w:cs="Times New Roman"/>
          <w:kern w:val="0"/>
          <w:sz w:val="28"/>
          <w:szCs w:val="28"/>
          <w:highlight w:val="white"/>
        </w:rPr>
        <w:t xml:space="preserve">Впродовж 2022 року в рамках спільного з Європейським інвестиційним банком </w:t>
      </w:r>
      <w:proofErr w:type="spellStart"/>
      <w:r>
        <w:rPr>
          <w:rFonts w:ascii="Times New Roman" w:hAnsi="Times New Roman" w:cs="Times New Roman"/>
          <w:kern w:val="0"/>
          <w:sz w:val="28"/>
          <w:szCs w:val="28"/>
          <w:highlight w:val="white"/>
        </w:rPr>
        <w:t>проєкту</w:t>
      </w:r>
      <w:proofErr w:type="spellEnd"/>
      <w:r>
        <w:rPr>
          <w:rFonts w:ascii="Times New Roman" w:hAnsi="Times New Roman" w:cs="Times New Roman"/>
          <w:kern w:val="0"/>
          <w:sz w:val="28"/>
          <w:szCs w:val="28"/>
          <w:highlight w:val="white"/>
        </w:rPr>
        <w:t xml:space="preserve"> «Міський громадський транспорт України І» та </w:t>
      </w:r>
      <w:proofErr w:type="spellStart"/>
      <w:r>
        <w:rPr>
          <w:rFonts w:ascii="Times New Roman" w:hAnsi="Times New Roman" w:cs="Times New Roman"/>
          <w:bCs/>
          <w:kern w:val="0"/>
          <w:sz w:val="28"/>
          <w:szCs w:val="28"/>
          <w:highlight w:val="white"/>
        </w:rPr>
        <w:t>підпроєкту</w:t>
      </w:r>
      <w:proofErr w:type="spellEnd"/>
      <w:r>
        <w:rPr>
          <w:rFonts w:ascii="Times New Roman" w:hAnsi="Times New Roman" w:cs="Times New Roman"/>
          <w:bCs/>
          <w:kern w:val="0"/>
          <w:sz w:val="28"/>
          <w:szCs w:val="28"/>
          <w:highlight w:val="white"/>
        </w:rPr>
        <w:t xml:space="preserve"> </w:t>
      </w:r>
      <w:r>
        <w:rPr>
          <w:rFonts w:ascii="Times New Roman" w:hAnsi="Times New Roman" w:cs="Times New Roman"/>
          <w:b/>
          <w:bCs/>
          <w:kern w:val="0"/>
          <w:sz w:val="28"/>
          <w:szCs w:val="28"/>
          <w:highlight w:val="white"/>
        </w:rPr>
        <w:t>«</w:t>
      </w:r>
      <w:r>
        <w:rPr>
          <w:rFonts w:ascii="Times New Roman" w:hAnsi="Times New Roman" w:cs="Times New Roman"/>
          <w:kern w:val="0"/>
          <w:sz w:val="28"/>
          <w:szCs w:val="28"/>
          <w:highlight w:val="white"/>
        </w:rPr>
        <w:t xml:space="preserve">Оновлення інфраструктури електротранспорту міста Луцька Волинської області», постачальник виконав усі зобов’язання, передбачені контрактом: у 2022 році отримано 17 нових </w:t>
      </w:r>
      <w:r>
        <w:rPr>
          <w:rFonts w:ascii="Times New Roman" w:hAnsi="Times New Roman" w:cs="Times New Roman"/>
          <w:kern w:val="0"/>
          <w:sz w:val="28"/>
          <w:szCs w:val="28"/>
        </w:rPr>
        <w:t xml:space="preserve">тролейбусів та запасні частини й обладнання для ремонту й обслуговування рухомого складу. Усього в рамках </w:t>
      </w:r>
      <w:proofErr w:type="spellStart"/>
      <w:r>
        <w:rPr>
          <w:rFonts w:ascii="Times New Roman" w:hAnsi="Times New Roman" w:cs="Times New Roman"/>
          <w:kern w:val="0"/>
          <w:sz w:val="28"/>
          <w:szCs w:val="28"/>
        </w:rPr>
        <w:t>проєкту</w:t>
      </w:r>
      <w:proofErr w:type="spellEnd"/>
      <w:r>
        <w:rPr>
          <w:rFonts w:ascii="Times New Roman" w:hAnsi="Times New Roman" w:cs="Times New Roman"/>
          <w:kern w:val="0"/>
          <w:sz w:val="28"/>
          <w:szCs w:val="28"/>
        </w:rPr>
        <w:t xml:space="preserve"> поставлено 29 нових тролейбусів.</w:t>
      </w:r>
    </w:p>
    <w:p w14:paraId="4C4D2CD8" w14:textId="4D9DE12A" w:rsidR="008C6ECA" w:rsidRDefault="00000000">
      <w:pPr>
        <w:widowControl w:val="0"/>
        <w:ind w:firstLine="567"/>
        <w:jc w:val="both"/>
        <w:rPr>
          <w:rFonts w:ascii="Times New Roman" w:hAnsi="Times New Roman"/>
          <w:sz w:val="28"/>
          <w:szCs w:val="28"/>
        </w:rPr>
      </w:pPr>
      <w:r>
        <w:rPr>
          <w:rFonts w:ascii="Times New Roman" w:hAnsi="Times New Roman" w:cs="Times New Roman"/>
          <w:color w:val="000000"/>
          <w:kern w:val="0"/>
          <w:sz w:val="28"/>
          <w:szCs w:val="28"/>
          <w:shd w:val="clear" w:color="auto" w:fill="FFFFFF"/>
        </w:rPr>
        <w:t>Перевезення пасажирів у громаді здійснюють 130 автобусів, з яких 58</w:t>
      </w:r>
      <w:r w:rsidR="009D5CED">
        <w:rPr>
          <w:rFonts w:ascii="Times New Roman" w:hAnsi="Times New Roman" w:cs="Times New Roman"/>
          <w:color w:val="000000"/>
          <w:kern w:val="0"/>
          <w:sz w:val="28"/>
          <w:szCs w:val="28"/>
          <w:shd w:val="clear" w:color="auto" w:fill="FFFFFF"/>
        </w:rPr>
        <w:t> </w:t>
      </w:r>
      <w:r>
        <w:rPr>
          <w:rFonts w:ascii="Times New Roman" w:hAnsi="Times New Roman" w:cs="Times New Roman"/>
          <w:color w:val="000000"/>
          <w:kern w:val="0"/>
          <w:sz w:val="28"/>
          <w:szCs w:val="28"/>
          <w:shd w:val="clear" w:color="auto" w:fill="FFFFFF"/>
        </w:rPr>
        <w:t>відповідають екологічному стандарту «Євро-5». Нові автобуси мають низьку підлогу, пандуси та спеціальні місця для людей з інвалідністю. Автобуси обладнано системою відеоспостереження та навігації, кондиціонерами.</w:t>
      </w:r>
    </w:p>
    <w:p w14:paraId="47BE25B2" w14:textId="77777777" w:rsidR="008C6ECA" w:rsidRDefault="008C6ECA">
      <w:pPr>
        <w:ind w:firstLine="567"/>
        <w:jc w:val="both"/>
        <w:rPr>
          <w:rFonts w:ascii="Times New Roman" w:hAnsi="Times New Roman" w:cs="Times New Roman"/>
          <w:b/>
          <w:sz w:val="28"/>
          <w:szCs w:val="28"/>
        </w:rPr>
      </w:pPr>
    </w:p>
    <w:p w14:paraId="64B90596" w14:textId="77777777" w:rsidR="008C6ECA" w:rsidRDefault="00000000">
      <w:pPr>
        <w:ind w:firstLine="567"/>
        <w:jc w:val="both"/>
        <w:rPr>
          <w:rFonts w:ascii="Times New Roman" w:hAnsi="Times New Roman"/>
          <w:sz w:val="28"/>
          <w:szCs w:val="28"/>
        </w:rPr>
      </w:pPr>
      <w:r>
        <w:rPr>
          <w:rFonts w:ascii="Times New Roman" w:hAnsi="Times New Roman" w:cs="Times New Roman"/>
          <w:b/>
          <w:sz w:val="28"/>
          <w:szCs w:val="28"/>
        </w:rPr>
        <w:t>3. </w:t>
      </w:r>
      <w:r>
        <w:rPr>
          <w:rFonts w:ascii="Times New Roman" w:hAnsi="Times New Roman" w:cs="Times New Roman"/>
          <w:b/>
          <w:bCs/>
          <w:color w:val="000000"/>
          <w:sz w:val="28"/>
          <w:szCs w:val="28"/>
        </w:rPr>
        <w:t xml:space="preserve">Реалізація </w:t>
      </w:r>
      <w:proofErr w:type="spellStart"/>
      <w:r>
        <w:rPr>
          <w:rFonts w:ascii="Times New Roman" w:hAnsi="Times New Roman" w:cs="Times New Roman"/>
          <w:b/>
          <w:bCs/>
          <w:color w:val="000000"/>
          <w:sz w:val="28"/>
          <w:szCs w:val="28"/>
        </w:rPr>
        <w:t>проєкту</w:t>
      </w:r>
      <w:proofErr w:type="spellEnd"/>
      <w:r>
        <w:rPr>
          <w:rFonts w:ascii="Times New Roman" w:hAnsi="Times New Roman" w:cs="Times New Roman"/>
          <w:b/>
          <w:bCs/>
          <w:color w:val="000000"/>
          <w:sz w:val="28"/>
          <w:szCs w:val="28"/>
        </w:rPr>
        <w:t xml:space="preserve"> «Модернізація системи водопостачання та водовідведення міста Луцьк» в рамках «Програми розвитку муніципальної інфраструктури України» у співпраці з Європейським інвестиційним банком.</w:t>
      </w:r>
    </w:p>
    <w:p w14:paraId="29184939" w14:textId="77777777" w:rsidR="008C6ECA" w:rsidRDefault="00000000">
      <w:pPr>
        <w:widowControl w:val="0"/>
        <w:ind w:firstLine="567"/>
        <w:jc w:val="both"/>
        <w:rPr>
          <w:rFonts w:ascii="Times New Roman" w:hAnsi="Times New Roman"/>
          <w:sz w:val="28"/>
          <w:szCs w:val="28"/>
        </w:rPr>
      </w:pPr>
      <w:r>
        <w:rPr>
          <w:rFonts w:ascii="Times New Roman" w:hAnsi="Times New Roman"/>
          <w:kern w:val="0"/>
          <w:sz w:val="28"/>
          <w:szCs w:val="28"/>
        </w:rPr>
        <w:t xml:space="preserve">В рамках </w:t>
      </w:r>
      <w:proofErr w:type="spellStart"/>
      <w:r>
        <w:rPr>
          <w:rFonts w:ascii="Times New Roman" w:hAnsi="Times New Roman"/>
          <w:kern w:val="0"/>
          <w:sz w:val="28"/>
          <w:szCs w:val="28"/>
        </w:rPr>
        <w:t>проєкту</w:t>
      </w:r>
      <w:proofErr w:type="spellEnd"/>
      <w:r>
        <w:rPr>
          <w:rFonts w:ascii="Times New Roman" w:hAnsi="Times New Roman"/>
          <w:kern w:val="0"/>
          <w:sz w:val="28"/>
          <w:szCs w:val="28"/>
        </w:rPr>
        <w:t>, за</w:t>
      </w:r>
      <w:r>
        <w:rPr>
          <w:rFonts w:ascii="Times New Roman" w:hAnsi="Times New Roman"/>
          <w:bCs/>
          <w:kern w:val="0"/>
          <w:sz w:val="28"/>
          <w:szCs w:val="28"/>
        </w:rPr>
        <w:t xml:space="preserve">гальною вартістю </w:t>
      </w:r>
      <w:r>
        <w:rPr>
          <w:rFonts w:ascii="Times New Roman" w:hAnsi="Times New Roman"/>
          <w:kern w:val="0"/>
          <w:sz w:val="28"/>
          <w:szCs w:val="28"/>
        </w:rPr>
        <w:t xml:space="preserve">13,9 млн євро, планується модернізація технологічної системи </w:t>
      </w:r>
      <w:proofErr w:type="spellStart"/>
      <w:r>
        <w:rPr>
          <w:rFonts w:ascii="Times New Roman" w:hAnsi="Times New Roman"/>
          <w:kern w:val="0"/>
          <w:sz w:val="28"/>
          <w:szCs w:val="28"/>
        </w:rPr>
        <w:t>водопідготовки</w:t>
      </w:r>
      <w:proofErr w:type="spellEnd"/>
      <w:r>
        <w:rPr>
          <w:rFonts w:ascii="Times New Roman" w:hAnsi="Times New Roman"/>
          <w:kern w:val="0"/>
          <w:sz w:val="28"/>
          <w:szCs w:val="28"/>
        </w:rPr>
        <w:t xml:space="preserve"> м. Луцька із заміною фільтрів сирої води, турбін аерації, пуском проміжних помп тощо, реконструкція каналізаційних очисних споруд з добудовою блоку біоенергетичного перероблювання та утилізації відходів, очищення стічних вод, а також з</w:t>
      </w:r>
      <w:r>
        <w:rPr>
          <w:rFonts w:ascii="Times New Roman" w:hAnsi="Times New Roman"/>
          <w:bCs/>
          <w:kern w:val="0"/>
          <w:sz w:val="28"/>
          <w:szCs w:val="28"/>
        </w:rPr>
        <w:t xml:space="preserve">аміна зношеної техніки на нову. </w:t>
      </w:r>
    </w:p>
    <w:p w14:paraId="23BDE19B" w14:textId="77777777" w:rsidR="008C6ECA" w:rsidRDefault="00000000">
      <w:pPr>
        <w:widowControl w:val="0"/>
        <w:ind w:firstLine="567"/>
        <w:jc w:val="both"/>
        <w:rPr>
          <w:rFonts w:ascii="Times New Roman" w:hAnsi="Times New Roman"/>
          <w:sz w:val="28"/>
          <w:szCs w:val="28"/>
        </w:rPr>
      </w:pPr>
      <w:r>
        <w:rPr>
          <w:rFonts w:ascii="Times New Roman" w:hAnsi="Times New Roman" w:cs="Times New Roman"/>
          <w:bCs/>
          <w:kern w:val="0"/>
          <w:sz w:val="28"/>
          <w:szCs w:val="28"/>
        </w:rPr>
        <w:t xml:space="preserve">У звітному періоді підписано угоду про передачу коштів позики, </w:t>
      </w:r>
      <w:r>
        <w:rPr>
          <w:rFonts w:ascii="Times New Roman" w:hAnsi="Times New Roman" w:cs="Times New Roman"/>
          <w:bCs/>
          <w:kern w:val="0"/>
          <w:sz w:val="28"/>
          <w:szCs w:val="28"/>
        </w:rPr>
        <w:lastRenderedPageBreak/>
        <w:t>узгоджено довгостроковий план інвестицій та проведено тендер на закупівлю спеціальних транспортних засобів для обслуговування систем водопостачання та водовідведення.</w:t>
      </w:r>
    </w:p>
    <w:p w14:paraId="6DA96F62" w14:textId="77777777" w:rsidR="008C6ECA" w:rsidRDefault="008C6ECA">
      <w:pPr>
        <w:widowControl w:val="0"/>
        <w:ind w:firstLine="567"/>
        <w:jc w:val="both"/>
        <w:rPr>
          <w:rFonts w:ascii="Times New Roman" w:hAnsi="Times New Roman"/>
          <w:sz w:val="28"/>
          <w:szCs w:val="28"/>
        </w:rPr>
      </w:pPr>
    </w:p>
    <w:p w14:paraId="1822F5D8" w14:textId="77777777" w:rsidR="008C6ECA" w:rsidRDefault="00000000">
      <w:pPr>
        <w:ind w:firstLine="567"/>
        <w:jc w:val="both"/>
        <w:rPr>
          <w:rFonts w:ascii="Times New Roman" w:hAnsi="Times New Roman"/>
          <w:sz w:val="28"/>
          <w:szCs w:val="28"/>
        </w:rPr>
      </w:pPr>
      <w:r>
        <w:rPr>
          <w:rFonts w:ascii="Times New Roman" w:hAnsi="Times New Roman"/>
          <w:b/>
          <w:bCs/>
          <w:kern w:val="0"/>
          <w:sz w:val="28"/>
          <w:szCs w:val="28"/>
        </w:rPr>
        <w:t>4. </w:t>
      </w:r>
      <w:r>
        <w:rPr>
          <w:rFonts w:ascii="Times New Roman" w:hAnsi="Times New Roman" w:cs="Times New Roman"/>
          <w:b/>
          <w:bCs/>
          <w:sz w:val="28"/>
          <w:szCs w:val="28"/>
        </w:rPr>
        <w:t>Реалізація заходів комплексної програми «Безпечне місто».</w:t>
      </w:r>
    </w:p>
    <w:p w14:paraId="103E2109" w14:textId="77777777" w:rsidR="008C6ECA" w:rsidRDefault="00000000">
      <w:pPr>
        <w:widowControl w:val="0"/>
        <w:ind w:firstLine="567"/>
        <w:jc w:val="both"/>
        <w:rPr>
          <w:rFonts w:ascii="Times New Roman" w:hAnsi="Times New Roman"/>
          <w:sz w:val="28"/>
          <w:szCs w:val="28"/>
        </w:rPr>
      </w:pPr>
      <w:r>
        <w:rPr>
          <w:rFonts w:ascii="Times New Roman" w:hAnsi="Times New Roman" w:cs="Times New Roman"/>
          <w:sz w:val="28"/>
          <w:szCs w:val="28"/>
        </w:rPr>
        <w:t xml:space="preserve">Проведено роботи для виготовлення </w:t>
      </w:r>
      <w:proofErr w:type="spellStart"/>
      <w:r>
        <w:rPr>
          <w:rFonts w:ascii="Times New Roman" w:hAnsi="Times New Roman" w:cs="Times New Roman"/>
          <w:sz w:val="28"/>
          <w:szCs w:val="28"/>
        </w:rPr>
        <w:t>проєктної</w:t>
      </w:r>
      <w:proofErr w:type="spellEnd"/>
      <w:r>
        <w:rPr>
          <w:rFonts w:ascii="Times New Roman" w:hAnsi="Times New Roman" w:cs="Times New Roman"/>
          <w:sz w:val="28"/>
          <w:szCs w:val="28"/>
        </w:rPr>
        <w:t xml:space="preserve"> документації для </w:t>
      </w:r>
      <w:proofErr w:type="spellStart"/>
      <w:r>
        <w:rPr>
          <w:rFonts w:ascii="Times New Roman" w:hAnsi="Times New Roman" w:cs="Times New Roman"/>
          <w:sz w:val="28"/>
          <w:szCs w:val="28"/>
        </w:rPr>
        <w:t>проєктів</w:t>
      </w:r>
      <w:proofErr w:type="spellEnd"/>
      <w:r>
        <w:rPr>
          <w:rFonts w:ascii="Times New Roman" w:hAnsi="Times New Roman" w:cs="Times New Roman"/>
          <w:sz w:val="28"/>
          <w:szCs w:val="28"/>
        </w:rPr>
        <w:t xml:space="preserve">: «Нове будівництво з встановлення камер відеоспостереження у місті Луцьку»: на вулицях Станіславського, Грабовського, Потебні, </w:t>
      </w:r>
      <w:proofErr w:type="spellStart"/>
      <w:r>
        <w:rPr>
          <w:rFonts w:ascii="Times New Roman" w:hAnsi="Times New Roman" w:cs="Times New Roman"/>
          <w:sz w:val="28"/>
          <w:szCs w:val="28"/>
        </w:rPr>
        <w:t>Гнідавська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Бенделіані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Мамсурова</w:t>
      </w:r>
      <w:proofErr w:type="spellEnd"/>
      <w:r>
        <w:rPr>
          <w:rFonts w:ascii="Times New Roman" w:hAnsi="Times New Roman" w:cs="Times New Roman"/>
          <w:sz w:val="28"/>
          <w:szCs w:val="28"/>
        </w:rPr>
        <w:t xml:space="preserve"> та бульварі Дружби Народів та на території історико-культурного заповідника «Старе місто». </w:t>
      </w:r>
    </w:p>
    <w:p w14:paraId="3A860746" w14:textId="77777777" w:rsidR="008C6ECA" w:rsidRDefault="00000000">
      <w:pPr>
        <w:widowControl w:val="0"/>
        <w:ind w:firstLine="567"/>
        <w:jc w:val="both"/>
        <w:rPr>
          <w:rFonts w:ascii="Times New Roman" w:hAnsi="Times New Roman"/>
          <w:sz w:val="28"/>
          <w:szCs w:val="28"/>
        </w:rPr>
      </w:pPr>
      <w:r>
        <w:rPr>
          <w:rFonts w:ascii="Times New Roman" w:hAnsi="Times New Roman" w:cs="Times New Roman"/>
          <w:sz w:val="28"/>
          <w:szCs w:val="28"/>
        </w:rPr>
        <w:t xml:space="preserve">Проведено планове обслуговування камер відеоспостереження та мережевого обладнання. Обстежено блокпости на в’їздах у м. Луцьк, а саме: в районі населених пунктів Сирники, </w:t>
      </w:r>
      <w:proofErr w:type="spellStart"/>
      <w:r>
        <w:rPr>
          <w:rFonts w:ascii="Times New Roman" w:hAnsi="Times New Roman" w:cs="Times New Roman"/>
          <w:sz w:val="28"/>
          <w:szCs w:val="28"/>
        </w:rPr>
        <w:t>Жидичин</w:t>
      </w:r>
      <w:proofErr w:type="spellEnd"/>
      <w:r>
        <w:rPr>
          <w:rFonts w:ascii="Times New Roman" w:hAnsi="Times New Roman" w:cs="Times New Roman"/>
          <w:sz w:val="28"/>
          <w:szCs w:val="28"/>
        </w:rPr>
        <w:t xml:space="preserve">, Прилуцьке, </w:t>
      </w:r>
      <w:proofErr w:type="spellStart"/>
      <w:r>
        <w:rPr>
          <w:rFonts w:ascii="Times New Roman" w:hAnsi="Times New Roman" w:cs="Times New Roman"/>
          <w:sz w:val="28"/>
          <w:szCs w:val="28"/>
        </w:rPr>
        <w:t>Омеляник</w:t>
      </w:r>
      <w:proofErr w:type="spellEnd"/>
      <w:r>
        <w:rPr>
          <w:rFonts w:ascii="Times New Roman" w:hAnsi="Times New Roman" w:cs="Times New Roman"/>
          <w:sz w:val="28"/>
          <w:szCs w:val="28"/>
        </w:rPr>
        <w:t xml:space="preserve">, Гірка Полонка, вулиця </w:t>
      </w:r>
      <w:proofErr w:type="spellStart"/>
      <w:r>
        <w:rPr>
          <w:rFonts w:ascii="Times New Roman" w:hAnsi="Times New Roman" w:cs="Times New Roman"/>
          <w:sz w:val="28"/>
          <w:szCs w:val="28"/>
        </w:rPr>
        <w:t>Гущанська</w:t>
      </w:r>
      <w:proofErr w:type="spellEnd"/>
      <w:r>
        <w:rPr>
          <w:rFonts w:ascii="Times New Roman" w:hAnsi="Times New Roman" w:cs="Times New Roman"/>
          <w:sz w:val="28"/>
          <w:szCs w:val="28"/>
        </w:rPr>
        <w:t xml:space="preserve"> з метою подальшого встановлення камер відеоспостереження. </w:t>
      </w:r>
    </w:p>
    <w:p w14:paraId="42D1DA54" w14:textId="207D2B50" w:rsidR="008C6ECA" w:rsidRDefault="00000000">
      <w:pPr>
        <w:widowControl w:val="0"/>
        <w:ind w:firstLine="567"/>
        <w:jc w:val="both"/>
        <w:rPr>
          <w:rFonts w:ascii="Times New Roman" w:hAnsi="Times New Roman"/>
          <w:sz w:val="28"/>
          <w:szCs w:val="28"/>
        </w:rPr>
      </w:pPr>
      <w:r>
        <w:rPr>
          <w:rFonts w:ascii="Times New Roman" w:hAnsi="Times New Roman" w:cs="Times New Roman"/>
          <w:sz w:val="28"/>
          <w:szCs w:val="28"/>
        </w:rPr>
        <w:t xml:space="preserve">Оголошено закупівлю робіт з будівництва об’єкту по </w:t>
      </w:r>
      <w:proofErr w:type="spellStart"/>
      <w:r>
        <w:rPr>
          <w:rFonts w:ascii="Times New Roman" w:hAnsi="Times New Roman" w:cs="Times New Roman"/>
          <w:sz w:val="28"/>
          <w:szCs w:val="28"/>
        </w:rPr>
        <w:t>проєкту</w:t>
      </w:r>
      <w:proofErr w:type="spellEnd"/>
      <w:r>
        <w:rPr>
          <w:rFonts w:ascii="Times New Roman" w:hAnsi="Times New Roman" w:cs="Times New Roman"/>
          <w:sz w:val="28"/>
          <w:szCs w:val="28"/>
        </w:rPr>
        <w:t xml:space="preserve"> «</w:t>
      </w:r>
      <w:r w:rsidR="009D5CED">
        <w:rPr>
          <w:rFonts w:ascii="Times New Roman" w:hAnsi="Times New Roman" w:cs="Times New Roman"/>
          <w:sz w:val="28"/>
          <w:szCs w:val="28"/>
          <w:lang w:val="en-US"/>
        </w:rPr>
        <w:t>”</w:t>
      </w:r>
      <w:r>
        <w:rPr>
          <w:rFonts w:ascii="Times New Roman" w:hAnsi="Times New Roman" w:cs="Times New Roman"/>
          <w:sz w:val="28"/>
          <w:szCs w:val="28"/>
        </w:rPr>
        <w:t>Безпечне місто Луцьк</w:t>
      </w:r>
      <w:r w:rsidR="009D5CED">
        <w:rPr>
          <w:rFonts w:ascii="Times New Roman" w:hAnsi="Times New Roman" w:cs="Times New Roman"/>
          <w:sz w:val="28"/>
          <w:szCs w:val="28"/>
          <w:lang w:val="en-US"/>
        </w:rPr>
        <w:t>”</w:t>
      </w:r>
      <w:r>
        <w:rPr>
          <w:rFonts w:ascii="Times New Roman" w:hAnsi="Times New Roman" w:cs="Times New Roman"/>
          <w:sz w:val="28"/>
          <w:szCs w:val="28"/>
        </w:rPr>
        <w:t> </w:t>
      </w:r>
      <w:r>
        <w:rPr>
          <w:rFonts w:ascii="Times New Roman" w:hAnsi="Times New Roman"/>
          <w:sz w:val="28"/>
          <w:szCs w:val="28"/>
        </w:rPr>
        <w:t>– </w:t>
      </w:r>
      <w:r>
        <w:rPr>
          <w:rFonts w:ascii="Times New Roman" w:hAnsi="Times New Roman" w:cs="Times New Roman"/>
          <w:sz w:val="28"/>
          <w:szCs w:val="28"/>
        </w:rPr>
        <w:t xml:space="preserve">Нове будівництво з встановлення камер відеоспостереження на проспекті Відродження. Коригування». </w:t>
      </w:r>
    </w:p>
    <w:p w14:paraId="07B19073" w14:textId="77777777" w:rsidR="008C6ECA" w:rsidRDefault="00000000">
      <w:pPr>
        <w:widowControl w:val="0"/>
        <w:ind w:firstLine="567"/>
        <w:jc w:val="both"/>
        <w:rPr>
          <w:rFonts w:ascii="Times New Roman" w:hAnsi="Times New Roman"/>
          <w:sz w:val="28"/>
          <w:szCs w:val="28"/>
        </w:rPr>
      </w:pPr>
      <w:r>
        <w:rPr>
          <w:rFonts w:ascii="Times New Roman" w:hAnsi="Times New Roman" w:cs="Times New Roman"/>
          <w:sz w:val="28"/>
          <w:szCs w:val="28"/>
        </w:rPr>
        <w:t xml:space="preserve">Здійснено відновлення вузлів доступу до камер відеоспостереження, які вийшли з ладу внаслідок негоди. </w:t>
      </w:r>
    </w:p>
    <w:p w14:paraId="41FF4DA4" w14:textId="77777777" w:rsidR="008C6ECA" w:rsidRDefault="008C6ECA">
      <w:pPr>
        <w:pStyle w:val="15"/>
        <w:keepNext/>
        <w:keepLines/>
        <w:tabs>
          <w:tab w:val="left" w:pos="2982"/>
        </w:tabs>
        <w:suppressAutoHyphens/>
        <w:spacing w:after="0" w:line="240" w:lineRule="auto"/>
        <w:ind w:left="0" w:firstLine="567"/>
        <w:jc w:val="both"/>
        <w:rPr>
          <w:rFonts w:ascii="Times New Roman" w:hAnsi="Times New Roman"/>
          <w:b/>
          <w:sz w:val="28"/>
          <w:szCs w:val="28"/>
          <w:lang w:val="uk-UA"/>
        </w:rPr>
      </w:pPr>
    </w:p>
    <w:p w14:paraId="7A525974" w14:textId="77777777" w:rsidR="008C6ECA" w:rsidRDefault="00000000">
      <w:pPr>
        <w:pStyle w:val="15"/>
        <w:keepNext/>
        <w:keepLines/>
        <w:tabs>
          <w:tab w:val="left" w:pos="2982"/>
        </w:tabs>
        <w:suppressAutoHyphens/>
        <w:spacing w:after="0" w:line="240" w:lineRule="auto"/>
        <w:ind w:left="0" w:firstLine="567"/>
        <w:jc w:val="both"/>
        <w:rPr>
          <w:rFonts w:ascii="Times New Roman" w:hAnsi="Times New Roman"/>
          <w:sz w:val="28"/>
          <w:szCs w:val="28"/>
        </w:rPr>
      </w:pPr>
      <w:r>
        <w:rPr>
          <w:rFonts w:ascii="Times New Roman" w:hAnsi="Times New Roman"/>
          <w:b/>
          <w:sz w:val="28"/>
          <w:szCs w:val="28"/>
          <w:lang w:val="uk-UA"/>
        </w:rPr>
        <w:t>5.</w:t>
      </w:r>
      <w:r>
        <w:rPr>
          <w:rFonts w:ascii="Times New Roman" w:hAnsi="Times New Roman"/>
          <w:sz w:val="28"/>
          <w:szCs w:val="28"/>
          <w:lang w:val="uk-UA"/>
        </w:rPr>
        <w:t> </w:t>
      </w:r>
      <w:r>
        <w:rPr>
          <w:rFonts w:ascii="Times New Roman" w:hAnsi="Times New Roman"/>
          <w:b/>
          <w:bCs/>
          <w:sz w:val="28"/>
          <w:szCs w:val="28"/>
          <w:lang w:val="uk-UA"/>
        </w:rPr>
        <w:t>Оновлення парку комунальної техніки підприємств, які належать до комунальної власності Луцької міської територіальної громади за допомогою інструментів фінансового лізингу.</w:t>
      </w:r>
    </w:p>
    <w:p w14:paraId="443E9EEB" w14:textId="42B89FB2" w:rsidR="008C6ECA" w:rsidRDefault="00000000">
      <w:pPr>
        <w:pStyle w:val="15"/>
        <w:spacing w:after="0" w:line="240" w:lineRule="auto"/>
        <w:ind w:left="0" w:firstLine="567"/>
        <w:jc w:val="both"/>
        <w:rPr>
          <w:rFonts w:ascii="Times New Roman" w:hAnsi="Times New Roman"/>
          <w:sz w:val="28"/>
          <w:szCs w:val="28"/>
        </w:rPr>
      </w:pPr>
      <w:r>
        <w:rPr>
          <w:rFonts w:ascii="Times New Roman" w:hAnsi="Times New Roman"/>
          <w:sz w:val="28"/>
          <w:szCs w:val="28"/>
          <w:lang w:val="uk-UA"/>
        </w:rPr>
        <w:t xml:space="preserve">В результаті перемоги у конкурсі </w:t>
      </w:r>
      <w:proofErr w:type="spellStart"/>
      <w:r>
        <w:rPr>
          <w:rFonts w:ascii="Times New Roman" w:hAnsi="Times New Roman"/>
          <w:sz w:val="28"/>
          <w:szCs w:val="28"/>
          <w:lang w:val="uk-UA"/>
        </w:rPr>
        <w:t>проєктів</w:t>
      </w:r>
      <w:proofErr w:type="spellEnd"/>
      <w:r>
        <w:rPr>
          <w:rFonts w:ascii="Times New Roman" w:hAnsi="Times New Roman"/>
          <w:sz w:val="28"/>
          <w:szCs w:val="28"/>
          <w:lang w:val="uk-UA"/>
        </w:rPr>
        <w:t xml:space="preserve"> із залучення субвенції з державного бюджету місцевим бюджетам на розвиток комунальної інфраструктури, згідно з постановою Кабінету Міністрів України від 11.08.2021 № 883, планувалось оновлення парку комунальної техніки ЛСКАП «</w:t>
      </w:r>
      <w:proofErr w:type="spellStart"/>
      <w:r>
        <w:rPr>
          <w:rFonts w:ascii="Times New Roman" w:hAnsi="Times New Roman"/>
          <w:sz w:val="28"/>
          <w:szCs w:val="28"/>
          <w:lang w:val="uk-UA"/>
        </w:rPr>
        <w:t>Луцькспецкомунтранс</w:t>
      </w:r>
      <w:proofErr w:type="spellEnd"/>
      <w:r>
        <w:rPr>
          <w:rFonts w:ascii="Times New Roman" w:hAnsi="Times New Roman"/>
          <w:sz w:val="28"/>
          <w:szCs w:val="28"/>
          <w:lang w:val="uk-UA"/>
        </w:rPr>
        <w:t>», КП «</w:t>
      </w:r>
      <w:proofErr w:type="spellStart"/>
      <w:r>
        <w:rPr>
          <w:rFonts w:ascii="Times New Roman" w:hAnsi="Times New Roman"/>
          <w:sz w:val="28"/>
          <w:szCs w:val="28"/>
          <w:lang w:val="uk-UA"/>
        </w:rPr>
        <w:t>Луцькводоканал</w:t>
      </w:r>
      <w:proofErr w:type="spellEnd"/>
      <w:r>
        <w:rPr>
          <w:rFonts w:ascii="Times New Roman" w:hAnsi="Times New Roman"/>
          <w:sz w:val="28"/>
          <w:szCs w:val="28"/>
          <w:lang w:val="uk-UA"/>
        </w:rPr>
        <w:t>» та ДКП «</w:t>
      </w:r>
      <w:proofErr w:type="spellStart"/>
      <w:r>
        <w:rPr>
          <w:rFonts w:ascii="Times New Roman" w:hAnsi="Times New Roman"/>
          <w:sz w:val="28"/>
          <w:szCs w:val="28"/>
          <w:lang w:val="uk-UA"/>
        </w:rPr>
        <w:t>Луцьктепло</w:t>
      </w:r>
      <w:proofErr w:type="spellEnd"/>
      <w:r>
        <w:rPr>
          <w:rFonts w:ascii="Times New Roman" w:hAnsi="Times New Roman"/>
          <w:sz w:val="28"/>
          <w:szCs w:val="28"/>
          <w:lang w:val="uk-UA"/>
        </w:rPr>
        <w:t xml:space="preserve">». </w:t>
      </w:r>
    </w:p>
    <w:p w14:paraId="316366E1" w14:textId="4B1959C5" w:rsidR="008C6ECA" w:rsidRDefault="00000000">
      <w:pPr>
        <w:pStyle w:val="15"/>
        <w:widowControl w:val="0"/>
        <w:tabs>
          <w:tab w:val="left" w:pos="2982"/>
        </w:tabs>
        <w:suppressAutoHyphens/>
        <w:spacing w:after="0" w:line="240" w:lineRule="auto"/>
        <w:ind w:left="0" w:firstLine="567"/>
        <w:jc w:val="both"/>
        <w:rPr>
          <w:rFonts w:ascii="Times New Roman" w:hAnsi="Times New Roman"/>
          <w:sz w:val="28"/>
          <w:szCs w:val="28"/>
        </w:rPr>
      </w:pPr>
      <w:r>
        <w:rPr>
          <w:rFonts w:ascii="Times New Roman" w:hAnsi="Times New Roman"/>
          <w:sz w:val="28"/>
          <w:szCs w:val="28"/>
          <w:lang w:val="uk-UA"/>
        </w:rPr>
        <w:t>У рамках зазначеної постанови, на умовах фінансового лізингу, КП «</w:t>
      </w:r>
      <w:proofErr w:type="spellStart"/>
      <w:r>
        <w:rPr>
          <w:rFonts w:ascii="Times New Roman" w:hAnsi="Times New Roman"/>
          <w:sz w:val="28"/>
          <w:szCs w:val="28"/>
          <w:lang w:val="uk-UA"/>
        </w:rPr>
        <w:t>Луцькводоканал</w:t>
      </w:r>
      <w:proofErr w:type="spellEnd"/>
      <w:r>
        <w:rPr>
          <w:rFonts w:ascii="Times New Roman" w:hAnsi="Times New Roman"/>
          <w:sz w:val="28"/>
          <w:szCs w:val="28"/>
          <w:lang w:val="uk-UA"/>
        </w:rPr>
        <w:t xml:space="preserve">» придбано мобільну установку зневоднення осаду на базі </w:t>
      </w:r>
      <w:proofErr w:type="spellStart"/>
      <w:r>
        <w:rPr>
          <w:rFonts w:ascii="Times New Roman" w:hAnsi="Times New Roman"/>
          <w:sz w:val="28"/>
          <w:szCs w:val="28"/>
          <w:lang w:val="uk-UA"/>
        </w:rPr>
        <w:t>мультидискового</w:t>
      </w:r>
      <w:proofErr w:type="spellEnd"/>
      <w:r>
        <w:rPr>
          <w:rFonts w:ascii="Times New Roman" w:hAnsi="Times New Roman"/>
          <w:sz w:val="28"/>
          <w:szCs w:val="28"/>
          <w:lang w:val="uk-UA"/>
        </w:rPr>
        <w:t xml:space="preserve"> шнекового дегідратора MDQ 452 (14,6 млн грн). У зв’язку з російською агресією, 3,76 млн грн коштів субвенції освоєно бюджетом Луцької міської територіальної громади на цілі, пов’язані з забезпеченням функціонування громади в умовах воєнного стану, 1,56</w:t>
      </w:r>
      <w:r w:rsidR="00DC3872">
        <w:rPr>
          <w:rFonts w:ascii="Times New Roman" w:hAnsi="Times New Roman"/>
          <w:sz w:val="28"/>
          <w:szCs w:val="28"/>
          <w:lang w:val="uk-UA"/>
        </w:rPr>
        <w:t> </w:t>
      </w:r>
      <w:r>
        <w:rPr>
          <w:rFonts w:ascii="Times New Roman" w:hAnsi="Times New Roman"/>
          <w:sz w:val="28"/>
          <w:szCs w:val="28"/>
          <w:lang w:val="uk-UA"/>
        </w:rPr>
        <w:t>млн грн повернуто до Державного бюджету України.</w:t>
      </w:r>
    </w:p>
    <w:p w14:paraId="4D6E807B" w14:textId="77777777" w:rsidR="008C6ECA" w:rsidRDefault="008C6ECA">
      <w:pPr>
        <w:pStyle w:val="15"/>
        <w:widowControl w:val="0"/>
        <w:tabs>
          <w:tab w:val="left" w:pos="2982"/>
        </w:tabs>
        <w:suppressAutoHyphens/>
        <w:spacing w:after="0" w:line="240" w:lineRule="auto"/>
        <w:ind w:left="0" w:firstLine="567"/>
        <w:jc w:val="both"/>
        <w:rPr>
          <w:rFonts w:ascii="Times New Roman" w:hAnsi="Times New Roman"/>
          <w:b/>
          <w:sz w:val="28"/>
          <w:szCs w:val="28"/>
          <w:lang w:val="uk-UA"/>
        </w:rPr>
      </w:pPr>
    </w:p>
    <w:p w14:paraId="2343D81C" w14:textId="77777777" w:rsidR="008C6ECA" w:rsidRDefault="00000000">
      <w:pPr>
        <w:pStyle w:val="15"/>
        <w:widowControl w:val="0"/>
        <w:tabs>
          <w:tab w:val="left" w:pos="2982"/>
        </w:tabs>
        <w:suppressAutoHyphens/>
        <w:spacing w:after="0" w:line="240" w:lineRule="auto"/>
        <w:ind w:left="0" w:firstLine="567"/>
        <w:jc w:val="both"/>
        <w:rPr>
          <w:rFonts w:ascii="Times New Roman" w:hAnsi="Times New Roman"/>
          <w:sz w:val="28"/>
          <w:szCs w:val="28"/>
        </w:rPr>
      </w:pPr>
      <w:r>
        <w:rPr>
          <w:rFonts w:ascii="Times New Roman" w:hAnsi="Times New Roman"/>
          <w:b/>
          <w:sz w:val="28"/>
          <w:szCs w:val="28"/>
          <w:lang w:val="uk-UA"/>
        </w:rPr>
        <w:t>6. </w:t>
      </w:r>
      <w:r>
        <w:rPr>
          <w:rFonts w:ascii="Times New Roman" w:hAnsi="Times New Roman"/>
          <w:b/>
          <w:bCs/>
          <w:sz w:val="28"/>
          <w:szCs w:val="28"/>
          <w:lang w:val="uk-UA"/>
        </w:rPr>
        <w:t xml:space="preserve">Проведення капітального ремонту об’єктів </w:t>
      </w:r>
      <w:proofErr w:type="spellStart"/>
      <w:r>
        <w:rPr>
          <w:rFonts w:ascii="Times New Roman" w:hAnsi="Times New Roman"/>
          <w:b/>
          <w:bCs/>
          <w:sz w:val="28"/>
          <w:szCs w:val="28"/>
          <w:lang w:val="uk-UA"/>
        </w:rPr>
        <w:t>вулично</w:t>
      </w:r>
      <w:proofErr w:type="spellEnd"/>
      <w:r>
        <w:rPr>
          <w:rFonts w:ascii="Times New Roman" w:hAnsi="Times New Roman"/>
          <w:b/>
          <w:bCs/>
          <w:sz w:val="28"/>
          <w:szCs w:val="28"/>
          <w:lang w:val="uk-UA"/>
        </w:rPr>
        <w:t>-дорожньої мережі, прибудинкових територій, вулиць, скверів та секторів приватної житлової забудови Луцької міської територіальної громади (згідно з переліком, який затверджується окремим рішенням міської ради).</w:t>
      </w:r>
    </w:p>
    <w:p w14:paraId="7CC67373" w14:textId="598B189C" w:rsidR="008C6ECA" w:rsidRDefault="00000000">
      <w:pPr>
        <w:widowControl w:val="0"/>
        <w:ind w:firstLine="567"/>
        <w:jc w:val="both"/>
        <w:outlineLvl w:val="1"/>
        <w:rPr>
          <w:rFonts w:ascii="Times New Roman" w:hAnsi="Times New Roman"/>
          <w:sz w:val="28"/>
          <w:szCs w:val="28"/>
        </w:rPr>
      </w:pPr>
      <w:r>
        <w:rPr>
          <w:rFonts w:ascii="Times New Roman" w:hAnsi="Times New Roman" w:cs="Times New Roman"/>
          <w:sz w:val="28"/>
          <w:szCs w:val="28"/>
        </w:rPr>
        <w:t xml:space="preserve">У зв’язку з введенням в Україні воєнного стану, відповідно до </w:t>
      </w:r>
      <w:r w:rsidR="00DC3872">
        <w:rPr>
          <w:rFonts w:ascii="Times New Roman" w:hAnsi="Times New Roman" w:cs="Times New Roman"/>
          <w:sz w:val="28"/>
          <w:szCs w:val="28"/>
        </w:rPr>
        <w:t>п</w:t>
      </w:r>
      <w:r>
        <w:rPr>
          <w:rFonts w:ascii="Times New Roman" w:hAnsi="Times New Roman" w:cs="Times New Roman"/>
          <w:sz w:val="28"/>
          <w:szCs w:val="28"/>
        </w:rPr>
        <w:t xml:space="preserve">останови Кабінету Міністрів України від 09.06.2021 № 590 «Про затвердження Порядку виконання повноважень Державною казначейською службою в </w:t>
      </w:r>
      <w:r>
        <w:rPr>
          <w:rFonts w:ascii="Times New Roman" w:hAnsi="Times New Roman" w:cs="Times New Roman"/>
          <w:sz w:val="28"/>
          <w:szCs w:val="28"/>
        </w:rPr>
        <w:lastRenderedPageBreak/>
        <w:t xml:space="preserve">особливому режимі в умовах воєнного стану» фінансування робіт з капітального ремонту об’єктів </w:t>
      </w:r>
      <w:proofErr w:type="spellStart"/>
      <w:r>
        <w:rPr>
          <w:rFonts w:ascii="Times New Roman" w:hAnsi="Times New Roman" w:cs="Times New Roman"/>
          <w:sz w:val="28"/>
          <w:szCs w:val="28"/>
        </w:rPr>
        <w:t>вулично</w:t>
      </w:r>
      <w:proofErr w:type="spellEnd"/>
      <w:r>
        <w:rPr>
          <w:rFonts w:ascii="Times New Roman" w:hAnsi="Times New Roman" w:cs="Times New Roman"/>
          <w:sz w:val="28"/>
          <w:szCs w:val="28"/>
        </w:rPr>
        <w:t xml:space="preserve">-дорожньої мережі було тимчасово призупинено. Тому, протягом звітного періоду </w:t>
      </w:r>
      <w:r>
        <w:rPr>
          <w:rFonts w:ascii="Times New Roman" w:hAnsi="Times New Roman" w:cs="Times New Roman"/>
          <w:color w:val="000000"/>
          <w:sz w:val="28"/>
          <w:szCs w:val="28"/>
        </w:rPr>
        <w:t xml:space="preserve">капітальний ремонт було проведено лише на </w:t>
      </w:r>
      <w:r w:rsidR="00DC3872">
        <w:rPr>
          <w:rFonts w:ascii="Times New Roman" w:hAnsi="Times New Roman" w:cs="Times New Roman"/>
          <w:color w:val="000000"/>
          <w:sz w:val="28"/>
          <w:szCs w:val="28"/>
        </w:rPr>
        <w:t>п’яти</w:t>
      </w:r>
      <w:r>
        <w:rPr>
          <w:rFonts w:ascii="Times New Roman" w:hAnsi="Times New Roman" w:cs="Times New Roman"/>
          <w:color w:val="000000"/>
          <w:sz w:val="28"/>
          <w:szCs w:val="28"/>
        </w:rPr>
        <w:t xml:space="preserve"> об’єктах (вул.</w:t>
      </w:r>
      <w:r w:rsidR="00DC3872">
        <w:rPr>
          <w:rFonts w:ascii="Times New Roman" w:hAnsi="Times New Roman" w:cs="Times New Roman"/>
          <w:color w:val="000000"/>
          <w:sz w:val="28"/>
          <w:szCs w:val="28"/>
        </w:rPr>
        <w:t> </w:t>
      </w:r>
      <w:proofErr w:type="spellStart"/>
      <w:r>
        <w:rPr>
          <w:rFonts w:ascii="Times New Roman" w:hAnsi="Times New Roman" w:cs="Times New Roman"/>
          <w:color w:val="000000"/>
          <w:sz w:val="28"/>
          <w:szCs w:val="28"/>
        </w:rPr>
        <w:t>Писаревського</w:t>
      </w:r>
      <w:proofErr w:type="spellEnd"/>
      <w:r>
        <w:rPr>
          <w:rFonts w:ascii="Times New Roman" w:hAnsi="Times New Roman" w:cs="Times New Roman"/>
          <w:color w:val="000000"/>
          <w:sz w:val="28"/>
          <w:szCs w:val="28"/>
        </w:rPr>
        <w:t xml:space="preserve"> (влаштування автомобільної </w:t>
      </w:r>
      <w:proofErr w:type="spellStart"/>
      <w:r>
        <w:rPr>
          <w:rFonts w:ascii="Times New Roman" w:hAnsi="Times New Roman" w:cs="Times New Roman"/>
          <w:color w:val="000000"/>
          <w:sz w:val="28"/>
          <w:szCs w:val="28"/>
        </w:rPr>
        <w:t>парковки</w:t>
      </w:r>
      <w:proofErr w:type="spellEnd"/>
      <w:r>
        <w:rPr>
          <w:rFonts w:ascii="Times New Roman" w:hAnsi="Times New Roman" w:cs="Times New Roman"/>
          <w:color w:val="000000"/>
          <w:sz w:val="28"/>
          <w:szCs w:val="28"/>
        </w:rPr>
        <w:t xml:space="preserve"> в районі ЛНВК ЗОШ I-III ступенів №</w:t>
      </w:r>
      <w:r w:rsidR="00DC3872">
        <w:rPr>
          <w:rFonts w:ascii="Times New Roman" w:hAnsi="Times New Roman" w:cs="Times New Roman"/>
          <w:color w:val="000000"/>
          <w:sz w:val="28"/>
          <w:szCs w:val="28"/>
        </w:rPr>
        <w:t> </w:t>
      </w:r>
      <w:r>
        <w:rPr>
          <w:rFonts w:ascii="Times New Roman" w:hAnsi="Times New Roman" w:cs="Times New Roman"/>
          <w:color w:val="000000"/>
          <w:sz w:val="28"/>
          <w:szCs w:val="28"/>
        </w:rPr>
        <w:t xml:space="preserve">22 на </w:t>
      </w:r>
      <w:r w:rsidR="00757AC1">
        <w:rPr>
          <w:rFonts w:ascii="Times New Roman" w:hAnsi="Times New Roman" w:cs="Times New Roman"/>
          <w:color w:val="000000"/>
          <w:sz w:val="28"/>
          <w:szCs w:val="28"/>
        </w:rPr>
        <w:t xml:space="preserve">            </w:t>
      </w:r>
      <w:r>
        <w:rPr>
          <w:rFonts w:ascii="Times New Roman" w:hAnsi="Times New Roman" w:cs="Times New Roman"/>
          <w:color w:val="000000"/>
          <w:sz w:val="28"/>
          <w:szCs w:val="28"/>
        </w:rPr>
        <w:t>пр</w:t>
      </w:r>
      <w:r w:rsidR="00757AC1">
        <w:rPr>
          <w:rFonts w:ascii="Times New Roman" w:hAnsi="Times New Roman" w:cs="Times New Roman"/>
          <w:color w:val="000000"/>
          <w:sz w:val="28"/>
          <w:szCs w:val="28"/>
        </w:rPr>
        <w:t>-</w:t>
      </w:r>
      <w:r>
        <w:rPr>
          <w:rFonts w:ascii="Times New Roman" w:hAnsi="Times New Roman" w:cs="Times New Roman"/>
          <w:color w:val="000000"/>
          <w:sz w:val="28"/>
          <w:szCs w:val="28"/>
        </w:rPr>
        <w:t>ті Відродження, 32); пр</w:t>
      </w:r>
      <w:r w:rsidR="00757AC1">
        <w:rPr>
          <w:rFonts w:ascii="Times New Roman" w:hAnsi="Times New Roman" w:cs="Times New Roman"/>
          <w:color w:val="000000"/>
          <w:sz w:val="28"/>
          <w:szCs w:val="28"/>
        </w:rPr>
        <w:t>-т</w:t>
      </w:r>
      <w:r>
        <w:rPr>
          <w:rFonts w:ascii="Times New Roman" w:hAnsi="Times New Roman" w:cs="Times New Roman"/>
          <w:color w:val="000000"/>
          <w:sz w:val="28"/>
          <w:szCs w:val="28"/>
        </w:rPr>
        <w:t> Соборності (від вул</w:t>
      </w:r>
      <w:r w:rsidR="00757AC1">
        <w:rPr>
          <w:rFonts w:ascii="Times New Roman" w:hAnsi="Times New Roman" w:cs="Times New Roman"/>
          <w:color w:val="000000"/>
          <w:sz w:val="28"/>
          <w:szCs w:val="28"/>
        </w:rPr>
        <w:t>. </w:t>
      </w:r>
      <w:r>
        <w:rPr>
          <w:rFonts w:ascii="Times New Roman" w:hAnsi="Times New Roman" w:cs="Times New Roman"/>
          <w:color w:val="000000"/>
          <w:sz w:val="28"/>
          <w:szCs w:val="28"/>
        </w:rPr>
        <w:t>Єршова до вул</w:t>
      </w:r>
      <w:r w:rsidR="00757AC1">
        <w:rPr>
          <w:rFonts w:ascii="Times New Roman" w:hAnsi="Times New Roman" w:cs="Times New Roman"/>
          <w:color w:val="000000"/>
          <w:sz w:val="28"/>
          <w:szCs w:val="28"/>
        </w:rPr>
        <w:t>. </w:t>
      </w:r>
      <w:r>
        <w:rPr>
          <w:rFonts w:ascii="Times New Roman" w:hAnsi="Times New Roman" w:cs="Times New Roman"/>
          <w:color w:val="000000"/>
          <w:sz w:val="28"/>
          <w:szCs w:val="28"/>
        </w:rPr>
        <w:t xml:space="preserve">В'ячеслава </w:t>
      </w:r>
      <w:proofErr w:type="spellStart"/>
      <w:r>
        <w:rPr>
          <w:rFonts w:ascii="Times New Roman" w:hAnsi="Times New Roman" w:cs="Times New Roman"/>
          <w:color w:val="000000"/>
          <w:sz w:val="28"/>
          <w:szCs w:val="28"/>
        </w:rPr>
        <w:t>Чорновола</w:t>
      </w:r>
      <w:proofErr w:type="spellEnd"/>
      <w:r>
        <w:rPr>
          <w:rFonts w:ascii="Times New Roman" w:hAnsi="Times New Roman" w:cs="Times New Roman"/>
          <w:color w:val="000000"/>
          <w:sz w:val="28"/>
          <w:szCs w:val="28"/>
        </w:rPr>
        <w:t xml:space="preserve"> (непарна сторона); вул.</w:t>
      </w:r>
      <w:r w:rsidR="00757AC1">
        <w:rPr>
          <w:rFonts w:ascii="Times New Roman" w:hAnsi="Times New Roman" w:cs="Times New Roman"/>
          <w:color w:val="000000"/>
          <w:sz w:val="28"/>
          <w:szCs w:val="28"/>
        </w:rPr>
        <w:t> </w:t>
      </w:r>
      <w:proofErr w:type="spellStart"/>
      <w:r>
        <w:rPr>
          <w:rFonts w:ascii="Times New Roman" w:hAnsi="Times New Roman" w:cs="Times New Roman"/>
          <w:color w:val="000000"/>
          <w:sz w:val="28"/>
          <w:szCs w:val="28"/>
        </w:rPr>
        <w:t>Дубнівська</w:t>
      </w:r>
      <w:proofErr w:type="spellEnd"/>
      <w:r>
        <w:rPr>
          <w:rFonts w:ascii="Times New Roman" w:hAnsi="Times New Roman" w:cs="Times New Roman"/>
          <w:color w:val="000000"/>
          <w:sz w:val="28"/>
          <w:szCs w:val="28"/>
          <w:lang w:eastAsia="ru-RU"/>
        </w:rPr>
        <w:t xml:space="preserve"> в місті Луцьку, </w:t>
      </w:r>
      <w:r>
        <w:rPr>
          <w:rFonts w:ascii="Times New Roman" w:hAnsi="Times New Roman" w:cs="Times New Roman"/>
          <w:color w:val="000000"/>
          <w:sz w:val="28"/>
          <w:szCs w:val="28"/>
        </w:rPr>
        <w:t>пр</w:t>
      </w:r>
      <w:r w:rsidR="00757AC1">
        <w:rPr>
          <w:rFonts w:ascii="Times New Roman" w:hAnsi="Times New Roman" w:cs="Times New Roman"/>
          <w:color w:val="000000"/>
          <w:sz w:val="28"/>
          <w:szCs w:val="28"/>
        </w:rPr>
        <w:t xml:space="preserve">-т </w:t>
      </w:r>
      <w:r>
        <w:rPr>
          <w:rFonts w:ascii="Times New Roman" w:hAnsi="Times New Roman" w:cs="Times New Roman"/>
          <w:color w:val="000000"/>
          <w:sz w:val="28"/>
          <w:szCs w:val="28"/>
        </w:rPr>
        <w:t> Волі (від вул</w:t>
      </w:r>
      <w:r w:rsidR="00757AC1">
        <w:rPr>
          <w:rFonts w:ascii="Times New Roman" w:hAnsi="Times New Roman" w:cs="Times New Roman"/>
          <w:color w:val="000000"/>
          <w:sz w:val="28"/>
          <w:szCs w:val="28"/>
        </w:rPr>
        <w:t>. </w:t>
      </w:r>
      <w:r>
        <w:rPr>
          <w:rFonts w:ascii="Times New Roman" w:hAnsi="Times New Roman" w:cs="Times New Roman"/>
          <w:color w:val="000000"/>
          <w:sz w:val="28"/>
          <w:szCs w:val="28"/>
        </w:rPr>
        <w:t xml:space="preserve">Шопена до Київського </w:t>
      </w:r>
      <w:r w:rsidR="00757AC1">
        <w:rPr>
          <w:rFonts w:ascii="Times New Roman" w:hAnsi="Times New Roman" w:cs="Times New Roman"/>
          <w:color w:val="000000"/>
          <w:sz w:val="28"/>
          <w:szCs w:val="28"/>
        </w:rPr>
        <w:t>м</w:t>
      </w:r>
      <w:r>
        <w:rPr>
          <w:rFonts w:ascii="Times New Roman" w:hAnsi="Times New Roman" w:cs="Times New Roman"/>
          <w:color w:val="000000"/>
          <w:sz w:val="28"/>
          <w:szCs w:val="28"/>
        </w:rPr>
        <w:t>айдану); пішохідної доріжки на пр</w:t>
      </w:r>
      <w:r w:rsidR="00757AC1">
        <w:rPr>
          <w:rFonts w:ascii="Times New Roman" w:hAnsi="Times New Roman" w:cs="Times New Roman"/>
          <w:color w:val="000000"/>
          <w:sz w:val="28"/>
          <w:szCs w:val="28"/>
        </w:rPr>
        <w:t>-</w:t>
      </w:r>
      <w:r>
        <w:rPr>
          <w:rFonts w:ascii="Times New Roman" w:hAnsi="Times New Roman" w:cs="Times New Roman"/>
          <w:color w:val="000000"/>
          <w:sz w:val="28"/>
          <w:szCs w:val="28"/>
        </w:rPr>
        <w:t xml:space="preserve">ті Молоді (парна сторона). </w:t>
      </w:r>
      <w:r>
        <w:rPr>
          <w:rFonts w:ascii="Times New Roman" w:hAnsi="Times New Roman"/>
          <w:color w:val="000000"/>
          <w:sz w:val="28"/>
          <w:szCs w:val="28"/>
        </w:rPr>
        <w:t xml:space="preserve">Сума виконаних робіт разом з вартістю виготовлення </w:t>
      </w:r>
      <w:proofErr w:type="spellStart"/>
      <w:r>
        <w:rPr>
          <w:rFonts w:ascii="Times New Roman" w:hAnsi="Times New Roman"/>
          <w:color w:val="000000"/>
          <w:sz w:val="28"/>
          <w:szCs w:val="28"/>
        </w:rPr>
        <w:t>проєктно</w:t>
      </w:r>
      <w:proofErr w:type="spellEnd"/>
      <w:r>
        <w:rPr>
          <w:rFonts w:ascii="Times New Roman" w:hAnsi="Times New Roman"/>
          <w:color w:val="000000"/>
          <w:sz w:val="28"/>
          <w:szCs w:val="28"/>
        </w:rPr>
        <w:t>-кошторисної документації та проведенням технічного нагляду становить 20 723,1 тис.</w:t>
      </w:r>
      <w:r>
        <w:rPr>
          <w:rFonts w:ascii="Times New Roman" w:hAnsi="Times New Roman"/>
          <w:color w:val="000000"/>
          <w:sz w:val="28"/>
          <w:szCs w:val="28"/>
          <w:lang w:val="en-US"/>
        </w:rPr>
        <w:t> </w:t>
      </w:r>
      <w:r>
        <w:rPr>
          <w:rFonts w:ascii="Times New Roman" w:hAnsi="Times New Roman"/>
          <w:color w:val="000000"/>
          <w:sz w:val="28"/>
          <w:szCs w:val="28"/>
        </w:rPr>
        <w:t xml:space="preserve">грн. </w:t>
      </w:r>
    </w:p>
    <w:p w14:paraId="6447F557" w14:textId="77777777" w:rsidR="008C6ECA" w:rsidRDefault="00000000">
      <w:pPr>
        <w:widowControl w:val="0"/>
        <w:ind w:firstLine="567"/>
        <w:jc w:val="both"/>
        <w:rPr>
          <w:rFonts w:ascii="Times New Roman" w:hAnsi="Times New Roman"/>
          <w:sz w:val="28"/>
          <w:szCs w:val="28"/>
        </w:rPr>
      </w:pPr>
      <w:r>
        <w:rPr>
          <w:rFonts w:ascii="Times New Roman" w:hAnsi="Times New Roman"/>
          <w:color w:val="000000"/>
          <w:sz w:val="28"/>
          <w:szCs w:val="28"/>
        </w:rPr>
        <w:t xml:space="preserve">Поточний ремонтом проведено на </w:t>
      </w:r>
      <w:r>
        <w:rPr>
          <w:rFonts w:ascii="Times New Roman" w:hAnsi="Times New Roman"/>
          <w:sz w:val="28"/>
          <w:szCs w:val="28"/>
        </w:rPr>
        <w:t>131</w:t>
      </w:r>
      <w:r>
        <w:rPr>
          <w:rFonts w:ascii="Times New Roman" w:hAnsi="Times New Roman"/>
          <w:color w:val="000000"/>
          <w:sz w:val="28"/>
          <w:szCs w:val="28"/>
        </w:rPr>
        <w:t xml:space="preserve"> об'єкті </w:t>
      </w:r>
      <w:proofErr w:type="spellStart"/>
      <w:r>
        <w:rPr>
          <w:rFonts w:ascii="Times New Roman" w:hAnsi="Times New Roman"/>
          <w:color w:val="000000"/>
          <w:sz w:val="28"/>
          <w:szCs w:val="28"/>
        </w:rPr>
        <w:t>вулично</w:t>
      </w:r>
      <w:proofErr w:type="spellEnd"/>
      <w:r>
        <w:rPr>
          <w:rFonts w:ascii="Times New Roman" w:hAnsi="Times New Roman"/>
          <w:color w:val="000000"/>
          <w:sz w:val="28"/>
          <w:szCs w:val="28"/>
        </w:rPr>
        <w:t xml:space="preserve">-дорожньої мережі </w:t>
      </w:r>
      <w:r>
        <w:rPr>
          <w:rFonts w:ascii="Times New Roman" w:hAnsi="Times New Roman"/>
          <w:sz w:val="28"/>
          <w:szCs w:val="28"/>
        </w:rPr>
        <w:t xml:space="preserve">(додаток 2). </w:t>
      </w:r>
      <w:r>
        <w:rPr>
          <w:rFonts w:ascii="Times New Roman" w:hAnsi="Times New Roman"/>
          <w:color w:val="000000"/>
          <w:sz w:val="28"/>
          <w:szCs w:val="28"/>
        </w:rPr>
        <w:t xml:space="preserve">Сума виконаних робіт склала 76 113,38 тис. грн. </w:t>
      </w:r>
    </w:p>
    <w:p w14:paraId="379C0078" w14:textId="77777777" w:rsidR="008C6ECA" w:rsidRDefault="008C6ECA">
      <w:pPr>
        <w:pStyle w:val="a3"/>
        <w:widowControl w:val="0"/>
        <w:spacing w:after="0" w:line="240" w:lineRule="auto"/>
        <w:ind w:firstLine="567"/>
        <w:jc w:val="both"/>
        <w:rPr>
          <w:rFonts w:ascii="Times New Roman" w:hAnsi="Times New Roman"/>
          <w:b/>
          <w:bCs/>
          <w:color w:val="FF0000"/>
          <w:sz w:val="28"/>
          <w:szCs w:val="28"/>
        </w:rPr>
      </w:pPr>
    </w:p>
    <w:p w14:paraId="76CACAB7" w14:textId="77777777" w:rsidR="008C6ECA" w:rsidRDefault="00000000">
      <w:pPr>
        <w:pStyle w:val="a3"/>
        <w:widowControl w:val="0"/>
        <w:spacing w:after="0" w:line="240" w:lineRule="auto"/>
        <w:ind w:firstLine="567"/>
        <w:jc w:val="both"/>
        <w:rPr>
          <w:rFonts w:ascii="Times New Roman" w:hAnsi="Times New Roman"/>
          <w:sz w:val="28"/>
          <w:szCs w:val="28"/>
        </w:rPr>
      </w:pPr>
      <w:r>
        <w:rPr>
          <w:rFonts w:ascii="Times New Roman" w:hAnsi="Times New Roman"/>
          <w:b/>
          <w:bCs/>
          <w:sz w:val="28"/>
          <w:szCs w:val="28"/>
        </w:rPr>
        <w:t>7. </w:t>
      </w:r>
      <w:r>
        <w:rPr>
          <w:rFonts w:ascii="Times New Roman" w:hAnsi="Times New Roman" w:cs="Times New Roman"/>
          <w:b/>
          <w:bCs/>
          <w:sz w:val="28"/>
          <w:szCs w:val="28"/>
        </w:rPr>
        <w:t xml:space="preserve">Впровадження заходів </w:t>
      </w:r>
      <w:proofErr w:type="spellStart"/>
      <w:r>
        <w:rPr>
          <w:rFonts w:ascii="Times New Roman" w:hAnsi="Times New Roman" w:cs="Times New Roman"/>
          <w:b/>
          <w:bCs/>
          <w:sz w:val="28"/>
          <w:szCs w:val="28"/>
        </w:rPr>
        <w:t>проєктів</w:t>
      </w:r>
      <w:proofErr w:type="spellEnd"/>
      <w:r>
        <w:rPr>
          <w:rFonts w:ascii="Times New Roman" w:hAnsi="Times New Roman" w:cs="Times New Roman"/>
          <w:b/>
          <w:bCs/>
          <w:sz w:val="28"/>
          <w:szCs w:val="28"/>
        </w:rPr>
        <w:t xml:space="preserve"> міжнародної технічної допомоги</w:t>
      </w:r>
    </w:p>
    <w:p w14:paraId="5CCFC77D" w14:textId="7AB25D18" w:rsidR="008C6ECA" w:rsidRDefault="00000000">
      <w:pPr>
        <w:pStyle w:val="a3"/>
        <w:widowControl w:val="0"/>
        <w:spacing w:after="0" w:line="240" w:lineRule="auto"/>
        <w:ind w:firstLine="567"/>
        <w:jc w:val="both"/>
        <w:rPr>
          <w:rFonts w:ascii="Times New Roman" w:hAnsi="Times New Roman"/>
          <w:sz w:val="28"/>
          <w:szCs w:val="28"/>
        </w:rPr>
      </w:pPr>
      <w:proofErr w:type="spellStart"/>
      <w:r>
        <w:rPr>
          <w:rFonts w:ascii="Times New Roman" w:hAnsi="Times New Roman" w:cs="Times New Roman"/>
          <w:sz w:val="28"/>
          <w:szCs w:val="28"/>
          <w:u w:val="single"/>
        </w:rPr>
        <w:t>Проєкт</w:t>
      </w:r>
      <w:proofErr w:type="spellEnd"/>
      <w:r>
        <w:rPr>
          <w:rFonts w:ascii="Times New Roman" w:hAnsi="Times New Roman" w:cs="Times New Roman"/>
          <w:b/>
          <w:sz w:val="28"/>
          <w:szCs w:val="28"/>
          <w:u w:val="single"/>
        </w:rPr>
        <w:t xml:space="preserve"> </w:t>
      </w:r>
      <w:r>
        <w:rPr>
          <w:rFonts w:ascii="Times New Roman" w:hAnsi="Times New Roman" w:cs="Times New Roman"/>
          <w:sz w:val="28"/>
          <w:szCs w:val="28"/>
          <w:u w:val="single"/>
        </w:rPr>
        <w:t xml:space="preserve">«Нове життя старого міста: </w:t>
      </w:r>
      <w:proofErr w:type="spellStart"/>
      <w:r>
        <w:rPr>
          <w:rFonts w:ascii="Times New Roman" w:hAnsi="Times New Roman" w:cs="Times New Roman"/>
          <w:sz w:val="28"/>
          <w:szCs w:val="28"/>
          <w:u w:val="single"/>
        </w:rPr>
        <w:t>ревіталізація</w:t>
      </w:r>
      <w:proofErr w:type="spellEnd"/>
      <w:r>
        <w:rPr>
          <w:rFonts w:ascii="Times New Roman" w:hAnsi="Times New Roman" w:cs="Times New Roman"/>
          <w:sz w:val="28"/>
          <w:szCs w:val="28"/>
          <w:u w:val="single"/>
        </w:rPr>
        <w:t xml:space="preserve"> пам’яток історико-культурної спадщини Луцька та Любліна».</w:t>
      </w:r>
      <w:r>
        <w:rPr>
          <w:rFonts w:ascii="Times New Roman" w:hAnsi="Times New Roman" w:cs="Times New Roman"/>
          <w:sz w:val="28"/>
          <w:szCs w:val="28"/>
        </w:rPr>
        <w:t xml:space="preserve"> (Програма транскордонного співробітництва Польща-Білорусь-Україна 2014</w:t>
      </w:r>
      <w:r w:rsidR="00211C36">
        <w:rPr>
          <w:rFonts w:ascii="Times New Roman" w:hAnsi="Times New Roman" w:cs="Times New Roman"/>
          <w:sz w:val="28"/>
          <w:szCs w:val="28"/>
        </w:rPr>
        <w:t>–</w:t>
      </w:r>
      <w:r>
        <w:rPr>
          <w:rFonts w:ascii="Times New Roman" w:hAnsi="Times New Roman" w:cs="Times New Roman"/>
          <w:sz w:val="28"/>
          <w:szCs w:val="28"/>
        </w:rPr>
        <w:t xml:space="preserve">2020 Європейського інструменту сусідства). </w:t>
      </w:r>
    </w:p>
    <w:p w14:paraId="2A24EDBD" w14:textId="77777777" w:rsidR="008C6ECA" w:rsidRDefault="00000000">
      <w:pPr>
        <w:pStyle w:val="a3"/>
        <w:widowControl w:val="0"/>
        <w:spacing w:after="0" w:line="240" w:lineRule="auto"/>
        <w:ind w:firstLine="567"/>
        <w:jc w:val="both"/>
        <w:rPr>
          <w:rFonts w:ascii="Times New Roman" w:hAnsi="Times New Roman"/>
          <w:sz w:val="28"/>
          <w:szCs w:val="28"/>
        </w:rPr>
      </w:pPr>
      <w:r>
        <w:rPr>
          <w:rFonts w:ascii="Times New Roman" w:hAnsi="Times New Roman" w:cs="Times New Roman"/>
          <w:sz w:val="28"/>
          <w:szCs w:val="28"/>
        </w:rPr>
        <w:t xml:space="preserve">У звітному періоді здійснено ряд заходів з облаштування музею-майстерні лицарства та середньовічних часів, на базі пам’яток архітектури національного значення: підвалів монастиря єзуїтів та башти </w:t>
      </w:r>
      <w:proofErr w:type="spellStart"/>
      <w:r>
        <w:rPr>
          <w:rFonts w:ascii="Times New Roman" w:hAnsi="Times New Roman" w:cs="Times New Roman"/>
          <w:sz w:val="28"/>
          <w:szCs w:val="28"/>
        </w:rPr>
        <w:t>Чорторийських</w:t>
      </w:r>
      <w:proofErr w:type="spellEnd"/>
      <w:r>
        <w:rPr>
          <w:rFonts w:ascii="Times New Roman" w:hAnsi="Times New Roman" w:cs="Times New Roman"/>
          <w:sz w:val="28"/>
          <w:szCs w:val="28"/>
        </w:rPr>
        <w:t xml:space="preserve">, зокрема, придбано експозиційні меблі, </w:t>
      </w:r>
      <w:proofErr w:type="spellStart"/>
      <w:r>
        <w:rPr>
          <w:rFonts w:ascii="Times New Roman" w:hAnsi="Times New Roman" w:cs="Times New Roman"/>
          <w:sz w:val="28"/>
          <w:szCs w:val="28"/>
        </w:rPr>
        <w:t>стійки</w:t>
      </w:r>
      <w:proofErr w:type="spellEnd"/>
      <w:r>
        <w:rPr>
          <w:rFonts w:ascii="Times New Roman" w:hAnsi="Times New Roman" w:cs="Times New Roman"/>
          <w:sz w:val="28"/>
          <w:szCs w:val="28"/>
        </w:rPr>
        <w:t xml:space="preserve"> для лицарських обладунків, укладено договір про закупівлю меблів реплік та інших </w:t>
      </w:r>
      <w:proofErr w:type="spellStart"/>
      <w:r>
        <w:rPr>
          <w:rFonts w:ascii="Times New Roman" w:hAnsi="Times New Roman" w:cs="Times New Roman"/>
          <w:sz w:val="28"/>
          <w:szCs w:val="28"/>
        </w:rPr>
        <w:t>антуражних</w:t>
      </w:r>
      <w:proofErr w:type="spellEnd"/>
      <w:r>
        <w:rPr>
          <w:rFonts w:ascii="Times New Roman" w:hAnsi="Times New Roman" w:cs="Times New Roman"/>
          <w:sz w:val="28"/>
          <w:szCs w:val="28"/>
        </w:rPr>
        <w:t xml:space="preserve"> елементів інтер’єру. </w:t>
      </w:r>
    </w:p>
    <w:p w14:paraId="65C131A4" w14:textId="77777777" w:rsidR="008C6ECA" w:rsidRDefault="00000000">
      <w:pPr>
        <w:widowControl w:val="0"/>
        <w:ind w:firstLine="567"/>
        <w:jc w:val="both"/>
        <w:rPr>
          <w:rFonts w:ascii="Times New Roman" w:hAnsi="Times New Roman"/>
          <w:sz w:val="28"/>
          <w:szCs w:val="28"/>
        </w:rPr>
      </w:pPr>
      <w:r>
        <w:rPr>
          <w:rFonts w:ascii="Times New Roman" w:hAnsi="Times New Roman" w:cs="Times New Roman"/>
          <w:sz w:val="28"/>
          <w:szCs w:val="28"/>
        </w:rPr>
        <w:t xml:space="preserve">Розроблено </w:t>
      </w:r>
      <w:proofErr w:type="spellStart"/>
      <w:r>
        <w:rPr>
          <w:rFonts w:ascii="Times New Roman" w:hAnsi="Times New Roman" w:cs="Times New Roman"/>
          <w:sz w:val="28"/>
          <w:szCs w:val="28"/>
        </w:rPr>
        <w:t>промоційні</w:t>
      </w:r>
      <w:proofErr w:type="spellEnd"/>
      <w:r>
        <w:rPr>
          <w:rFonts w:ascii="Times New Roman" w:hAnsi="Times New Roman" w:cs="Times New Roman"/>
          <w:sz w:val="28"/>
          <w:szCs w:val="28"/>
        </w:rPr>
        <w:t xml:space="preserve"> тексти про пам’ятки Луцька та здійснено їх аудіозапис для </w:t>
      </w:r>
      <w:proofErr w:type="spellStart"/>
      <w:r>
        <w:rPr>
          <w:rFonts w:ascii="Times New Roman" w:hAnsi="Times New Roman" w:cs="Times New Roman"/>
          <w:sz w:val="28"/>
          <w:szCs w:val="28"/>
        </w:rPr>
        <w:t>вебверсії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аудіогіду</w:t>
      </w:r>
      <w:proofErr w:type="spellEnd"/>
      <w:r>
        <w:rPr>
          <w:rFonts w:ascii="Times New Roman" w:hAnsi="Times New Roman" w:cs="Times New Roman"/>
          <w:sz w:val="28"/>
          <w:szCs w:val="28"/>
        </w:rPr>
        <w:t xml:space="preserve">. Встановлено таблиці біля пам’яток Луцька із QR кодами, за допомогою яких можна перейти на інформацію у веб-версії </w:t>
      </w:r>
      <w:proofErr w:type="spellStart"/>
      <w:r>
        <w:rPr>
          <w:rFonts w:ascii="Times New Roman" w:hAnsi="Times New Roman" w:cs="Times New Roman"/>
          <w:sz w:val="28"/>
          <w:szCs w:val="28"/>
        </w:rPr>
        <w:t>аудіогіду</w:t>
      </w:r>
      <w:proofErr w:type="spellEnd"/>
      <w:r>
        <w:rPr>
          <w:rFonts w:ascii="Times New Roman" w:hAnsi="Times New Roman" w:cs="Times New Roman"/>
          <w:sz w:val="28"/>
          <w:szCs w:val="28"/>
        </w:rPr>
        <w:t xml:space="preserve">. </w:t>
      </w:r>
    </w:p>
    <w:p w14:paraId="3F9A5372" w14:textId="77777777" w:rsidR="008C6ECA" w:rsidRDefault="00000000">
      <w:pPr>
        <w:pStyle w:val="a3"/>
        <w:widowControl w:val="0"/>
        <w:spacing w:after="0" w:line="240" w:lineRule="auto"/>
        <w:ind w:firstLine="567"/>
        <w:jc w:val="both"/>
        <w:rPr>
          <w:rFonts w:ascii="Times New Roman" w:hAnsi="Times New Roman"/>
          <w:sz w:val="28"/>
          <w:szCs w:val="28"/>
        </w:rPr>
      </w:pPr>
      <w:r>
        <w:rPr>
          <w:rFonts w:ascii="Times New Roman" w:hAnsi="Times New Roman" w:cs="Times New Roman"/>
          <w:sz w:val="28"/>
          <w:szCs w:val="28"/>
        </w:rPr>
        <w:t xml:space="preserve">Виконано роботи з поверхневого </w:t>
      </w:r>
      <w:proofErr w:type="spellStart"/>
      <w:r>
        <w:rPr>
          <w:rFonts w:ascii="Times New Roman" w:hAnsi="Times New Roman" w:cs="Times New Roman"/>
          <w:sz w:val="28"/>
          <w:szCs w:val="28"/>
        </w:rPr>
        <w:t>вогне</w:t>
      </w:r>
      <w:proofErr w:type="spellEnd"/>
      <w:r>
        <w:rPr>
          <w:rFonts w:ascii="Times New Roman" w:hAnsi="Times New Roman" w:cs="Times New Roman"/>
          <w:sz w:val="28"/>
          <w:szCs w:val="28"/>
        </w:rPr>
        <w:t>-</w:t>
      </w:r>
      <w:proofErr w:type="spellStart"/>
      <w:r>
        <w:rPr>
          <w:rFonts w:ascii="Times New Roman" w:hAnsi="Times New Roman" w:cs="Times New Roman"/>
          <w:sz w:val="28"/>
          <w:szCs w:val="28"/>
        </w:rPr>
        <w:t>біо</w:t>
      </w:r>
      <w:proofErr w:type="spellEnd"/>
      <w:r>
        <w:rPr>
          <w:rFonts w:ascii="Times New Roman" w:hAnsi="Times New Roman" w:cs="Times New Roman"/>
          <w:sz w:val="28"/>
          <w:szCs w:val="28"/>
        </w:rPr>
        <w:t xml:space="preserve">-захисного просочування дерев’яних конструкцій (балок і полиць) та обробки стін проти цвілі та грибка, покращено систему вентиляції в підземеллях. Підготовлено фінальні звіти </w:t>
      </w:r>
      <w:proofErr w:type="spellStart"/>
      <w:r>
        <w:rPr>
          <w:rFonts w:ascii="Times New Roman" w:hAnsi="Times New Roman" w:cs="Times New Roman"/>
          <w:sz w:val="28"/>
          <w:szCs w:val="28"/>
        </w:rPr>
        <w:t>проєкту</w:t>
      </w:r>
      <w:proofErr w:type="spellEnd"/>
      <w:r>
        <w:rPr>
          <w:rFonts w:ascii="Times New Roman" w:hAnsi="Times New Roman" w:cs="Times New Roman"/>
          <w:sz w:val="28"/>
          <w:szCs w:val="28"/>
        </w:rPr>
        <w:t>: фінансовий та описовий.</w:t>
      </w:r>
    </w:p>
    <w:p w14:paraId="1E80015A" w14:textId="4B17538A" w:rsidR="008C6ECA" w:rsidRDefault="00000000">
      <w:pPr>
        <w:ind w:firstLine="567"/>
        <w:jc w:val="both"/>
        <w:rPr>
          <w:rFonts w:ascii="Times New Roman" w:hAnsi="Times New Roman"/>
          <w:sz w:val="28"/>
          <w:szCs w:val="28"/>
        </w:rPr>
      </w:pPr>
      <w:proofErr w:type="spellStart"/>
      <w:r>
        <w:rPr>
          <w:rFonts w:ascii="Times New Roman" w:hAnsi="Times New Roman" w:cs="Times New Roman"/>
          <w:sz w:val="28"/>
          <w:szCs w:val="28"/>
          <w:u w:val="single"/>
        </w:rPr>
        <w:t>Проєкт</w:t>
      </w:r>
      <w:proofErr w:type="spellEnd"/>
      <w:r>
        <w:rPr>
          <w:rFonts w:ascii="Times New Roman" w:hAnsi="Times New Roman" w:cs="Times New Roman"/>
          <w:sz w:val="28"/>
          <w:szCs w:val="28"/>
          <w:u w:val="single"/>
        </w:rPr>
        <w:t xml:space="preserve"> «Промоція та захист природної спадщини міських річок та прибережних територій Жешува та Луцька».</w:t>
      </w:r>
      <w:r>
        <w:rPr>
          <w:rFonts w:ascii="Times New Roman" w:hAnsi="Times New Roman" w:cs="Times New Roman"/>
          <w:sz w:val="28"/>
          <w:szCs w:val="28"/>
        </w:rPr>
        <w:t xml:space="preserve"> (Програма транскордонного співробітництва Польща-Білорусь-Україна 2014-</w:t>
      </w:r>
      <w:r w:rsidR="00211C36">
        <w:rPr>
          <w:rFonts w:ascii="Times New Roman" w:hAnsi="Times New Roman" w:cs="Times New Roman"/>
          <w:sz w:val="28"/>
          <w:szCs w:val="28"/>
        </w:rPr>
        <w:t>–</w:t>
      </w:r>
      <w:r>
        <w:rPr>
          <w:rFonts w:ascii="Times New Roman" w:hAnsi="Times New Roman" w:cs="Times New Roman"/>
          <w:sz w:val="28"/>
          <w:szCs w:val="28"/>
        </w:rPr>
        <w:t xml:space="preserve">020 Європейського інструменту сусідства). </w:t>
      </w:r>
    </w:p>
    <w:p w14:paraId="2FC0915E" w14:textId="14E27324" w:rsidR="008C6ECA" w:rsidRDefault="00000000">
      <w:pPr>
        <w:widowControl w:val="0"/>
        <w:ind w:firstLine="567"/>
        <w:jc w:val="both"/>
        <w:rPr>
          <w:rFonts w:ascii="Times New Roman" w:hAnsi="Times New Roman"/>
          <w:sz w:val="28"/>
          <w:szCs w:val="28"/>
        </w:rPr>
      </w:pPr>
      <w:r>
        <w:rPr>
          <w:rFonts w:ascii="Times New Roman" w:hAnsi="Times New Roman" w:cs="Times New Roman"/>
          <w:sz w:val="28"/>
          <w:szCs w:val="28"/>
        </w:rPr>
        <w:t>Розроблено дизайн та надруковано 3600 дитячих інтерактивних карт сучасних міст Луцьк</w:t>
      </w:r>
      <w:r w:rsidR="00211C36">
        <w:rPr>
          <w:rFonts w:ascii="Times New Roman" w:hAnsi="Times New Roman" w:cs="Times New Roman"/>
          <w:sz w:val="28"/>
          <w:szCs w:val="28"/>
        </w:rPr>
        <w:t>а</w:t>
      </w:r>
      <w:r>
        <w:rPr>
          <w:rFonts w:ascii="Times New Roman" w:hAnsi="Times New Roman" w:cs="Times New Roman"/>
          <w:sz w:val="28"/>
          <w:szCs w:val="28"/>
        </w:rPr>
        <w:t xml:space="preserve"> та Жешув</w:t>
      </w:r>
      <w:r w:rsidR="00211C36">
        <w:rPr>
          <w:rFonts w:ascii="Times New Roman" w:hAnsi="Times New Roman" w:cs="Times New Roman"/>
          <w:sz w:val="28"/>
          <w:szCs w:val="28"/>
        </w:rPr>
        <w:t>а</w:t>
      </w:r>
      <w:r>
        <w:rPr>
          <w:rFonts w:ascii="Times New Roman" w:hAnsi="Times New Roman" w:cs="Times New Roman"/>
          <w:sz w:val="28"/>
          <w:szCs w:val="28"/>
        </w:rPr>
        <w:t xml:space="preserve"> (Республіка Польща) та їх природної спадщини з набором тематичних стікерів. </w:t>
      </w:r>
    </w:p>
    <w:p w14:paraId="09959B6B" w14:textId="77777777" w:rsidR="008C6ECA" w:rsidRDefault="00000000">
      <w:pPr>
        <w:widowControl w:val="0"/>
        <w:ind w:firstLine="567"/>
        <w:jc w:val="both"/>
        <w:rPr>
          <w:rFonts w:ascii="Times New Roman" w:hAnsi="Times New Roman"/>
          <w:sz w:val="28"/>
          <w:szCs w:val="28"/>
        </w:rPr>
      </w:pPr>
      <w:r>
        <w:rPr>
          <w:rFonts w:ascii="Times New Roman" w:hAnsi="Times New Roman" w:cs="Times New Roman"/>
          <w:sz w:val="28"/>
          <w:szCs w:val="28"/>
        </w:rPr>
        <w:t xml:space="preserve">Проведено інформаційно-просвітницькі заняття про ресурси природної спадщини та бережне ставлення до навколишнього середовища для дітей у дитячих навчальних закладах Луцька та на базі управління соціальних служб для сім’ї, дітей та молоді. </w:t>
      </w:r>
    </w:p>
    <w:p w14:paraId="4B780A4C" w14:textId="4EC3CE6E" w:rsidR="008C6ECA" w:rsidRDefault="00000000">
      <w:pPr>
        <w:widowControl w:val="0"/>
        <w:ind w:firstLine="567"/>
        <w:jc w:val="both"/>
        <w:rPr>
          <w:rFonts w:ascii="Times New Roman" w:hAnsi="Times New Roman"/>
          <w:sz w:val="28"/>
          <w:szCs w:val="28"/>
        </w:rPr>
      </w:pPr>
      <w:r>
        <w:rPr>
          <w:rFonts w:ascii="Times New Roman" w:hAnsi="Times New Roman" w:cs="Times New Roman"/>
          <w:sz w:val="28"/>
          <w:szCs w:val="28"/>
        </w:rPr>
        <w:t xml:space="preserve">Реконструйовано та облаштовано креативний інформаційний причал на </w:t>
      </w:r>
      <w:r>
        <w:rPr>
          <w:rFonts w:ascii="Times New Roman" w:hAnsi="Times New Roman" w:cs="Times New Roman"/>
          <w:sz w:val="28"/>
          <w:szCs w:val="28"/>
        </w:rPr>
        <w:lastRenderedPageBreak/>
        <w:t xml:space="preserve">річці Стир у Центральному парку культури і відпочинку імені Лесі Українки. Організовано транскордонний пікнік у Центральному парку культури і відпочинку імені Лесі Українки, в межах якого проведено </w:t>
      </w:r>
      <w:r w:rsidR="00211C36">
        <w:rPr>
          <w:rFonts w:ascii="Times New Roman" w:hAnsi="Times New Roman" w:cs="Times New Roman"/>
          <w:sz w:val="28"/>
          <w:szCs w:val="28"/>
        </w:rPr>
        <w:t>такі</w:t>
      </w:r>
      <w:r>
        <w:rPr>
          <w:rFonts w:ascii="Times New Roman" w:hAnsi="Times New Roman" w:cs="Times New Roman"/>
          <w:sz w:val="28"/>
          <w:szCs w:val="28"/>
        </w:rPr>
        <w:t xml:space="preserve"> заходи: дискусії за участю фахівців з питань охорони природної спадщини, розвитку міста, туризму та облаштування міських просторів з Луцька та інших міст України; пішохідні екскурсії «Річки Луцька: історія, таємниці, сенсації» для жителів Луцької МТГ; екологічний квест для школярів 7</w:t>
      </w:r>
      <w:r w:rsidR="00211C36">
        <w:rPr>
          <w:rFonts w:ascii="Times New Roman" w:hAnsi="Times New Roman" w:cs="Times New Roman"/>
          <w:sz w:val="28"/>
          <w:szCs w:val="28"/>
        </w:rPr>
        <w:t>–</w:t>
      </w:r>
      <w:r>
        <w:rPr>
          <w:rFonts w:ascii="Times New Roman" w:hAnsi="Times New Roman" w:cs="Times New Roman"/>
          <w:sz w:val="28"/>
          <w:szCs w:val="28"/>
        </w:rPr>
        <w:t>8 класів; змагання зі спортивної риболовлі тощо.</w:t>
      </w:r>
    </w:p>
    <w:p w14:paraId="572FE8D0" w14:textId="77777777" w:rsidR="008C6ECA" w:rsidRDefault="00000000">
      <w:pPr>
        <w:widowControl w:val="0"/>
        <w:ind w:firstLine="567"/>
        <w:jc w:val="both"/>
        <w:rPr>
          <w:rFonts w:ascii="Times New Roman" w:hAnsi="Times New Roman"/>
          <w:sz w:val="28"/>
          <w:szCs w:val="28"/>
        </w:rPr>
      </w:pPr>
      <w:r>
        <w:rPr>
          <w:rFonts w:ascii="Times New Roman" w:hAnsi="Times New Roman" w:cs="Times New Roman"/>
          <w:sz w:val="28"/>
          <w:szCs w:val="28"/>
        </w:rPr>
        <w:t>Здійснено маркування пам’яток природної спадщини, зокрема встановлено таблиці біля річок Луцька. Розміщено інформацію про ці річки на туристичному сайті Луцька.</w:t>
      </w:r>
    </w:p>
    <w:p w14:paraId="64036048" w14:textId="671C1677" w:rsidR="008C6ECA" w:rsidRDefault="00000000">
      <w:pPr>
        <w:widowControl w:val="0"/>
        <w:ind w:firstLine="567"/>
        <w:jc w:val="both"/>
        <w:rPr>
          <w:rFonts w:ascii="Times New Roman" w:hAnsi="Times New Roman"/>
          <w:sz w:val="28"/>
          <w:szCs w:val="28"/>
        </w:rPr>
      </w:pPr>
      <w:proofErr w:type="spellStart"/>
      <w:r>
        <w:rPr>
          <w:rFonts w:ascii="Times New Roman" w:hAnsi="Times New Roman" w:cs="Times New Roman"/>
          <w:sz w:val="28"/>
          <w:szCs w:val="28"/>
          <w:u w:val="single"/>
        </w:rPr>
        <w:t>Проєкт</w:t>
      </w:r>
      <w:proofErr w:type="spellEnd"/>
      <w:r>
        <w:rPr>
          <w:rFonts w:ascii="Times New Roman" w:hAnsi="Times New Roman" w:cs="Times New Roman"/>
          <w:sz w:val="28"/>
          <w:szCs w:val="28"/>
          <w:u w:val="single"/>
        </w:rPr>
        <w:t xml:space="preserve"> «Таємниці двох веж: просування середньовічних укріплень Луцька та Любліна за допомогою інноваційних технологій»</w:t>
      </w:r>
      <w:r>
        <w:rPr>
          <w:rFonts w:ascii="Times New Roman" w:hAnsi="Times New Roman" w:cs="Times New Roman"/>
          <w:sz w:val="28"/>
          <w:szCs w:val="28"/>
        </w:rPr>
        <w:t xml:space="preserve"> (Програма транскордонного співробітництва Польща-Білорусь-Україна 2014</w:t>
      </w:r>
      <w:r w:rsidR="00211C36">
        <w:rPr>
          <w:rFonts w:ascii="Times New Roman" w:hAnsi="Times New Roman" w:cs="Times New Roman"/>
          <w:sz w:val="28"/>
          <w:szCs w:val="28"/>
        </w:rPr>
        <w:t>–</w:t>
      </w:r>
      <w:r>
        <w:rPr>
          <w:rFonts w:ascii="Times New Roman" w:hAnsi="Times New Roman" w:cs="Times New Roman"/>
          <w:sz w:val="28"/>
          <w:szCs w:val="28"/>
        </w:rPr>
        <w:t xml:space="preserve">2020 Європейського інструменту сусідства). </w:t>
      </w:r>
    </w:p>
    <w:p w14:paraId="7091997F" w14:textId="5FA903FF" w:rsidR="008C6ECA" w:rsidRDefault="00000000">
      <w:pPr>
        <w:widowControl w:val="0"/>
        <w:ind w:firstLine="567"/>
        <w:jc w:val="both"/>
        <w:rPr>
          <w:rFonts w:ascii="Times New Roman" w:hAnsi="Times New Roman"/>
          <w:sz w:val="28"/>
          <w:szCs w:val="28"/>
        </w:rPr>
      </w:pPr>
      <w:r>
        <w:rPr>
          <w:rFonts w:ascii="Times New Roman" w:hAnsi="Times New Roman" w:cs="Times New Roman"/>
          <w:sz w:val="28"/>
          <w:szCs w:val="28"/>
        </w:rPr>
        <w:t xml:space="preserve">Погоджено загальну тематику доповідей, тривають переговори з потенційними експертами для проведення круглого столу онлайн «Життя у середньовічному та </w:t>
      </w:r>
      <w:proofErr w:type="spellStart"/>
      <w:r>
        <w:rPr>
          <w:rFonts w:ascii="Times New Roman" w:hAnsi="Times New Roman" w:cs="Times New Roman"/>
          <w:sz w:val="28"/>
          <w:szCs w:val="28"/>
        </w:rPr>
        <w:t>ранньомодерному</w:t>
      </w:r>
      <w:proofErr w:type="spellEnd"/>
      <w:r>
        <w:rPr>
          <w:rFonts w:ascii="Times New Roman" w:hAnsi="Times New Roman" w:cs="Times New Roman"/>
          <w:sz w:val="28"/>
          <w:szCs w:val="28"/>
        </w:rPr>
        <w:t xml:space="preserve"> Луцьку та Любліні». Обрано авторів науково-популярного електронного </w:t>
      </w:r>
      <w:proofErr w:type="spellStart"/>
      <w:r>
        <w:rPr>
          <w:rFonts w:ascii="Times New Roman" w:hAnsi="Times New Roman" w:cs="Times New Roman"/>
          <w:sz w:val="28"/>
          <w:szCs w:val="28"/>
        </w:rPr>
        <w:t>буклета</w:t>
      </w:r>
      <w:proofErr w:type="spellEnd"/>
      <w:r>
        <w:rPr>
          <w:rFonts w:ascii="Times New Roman" w:hAnsi="Times New Roman" w:cs="Times New Roman"/>
          <w:sz w:val="28"/>
          <w:szCs w:val="28"/>
        </w:rPr>
        <w:t xml:space="preserve"> «Будні історичного Луцька та Любліна», підготовлено </w:t>
      </w:r>
      <w:r w:rsidR="00211C36">
        <w:rPr>
          <w:rFonts w:ascii="Times New Roman" w:hAnsi="Times New Roman" w:cs="Times New Roman"/>
          <w:sz w:val="28"/>
          <w:szCs w:val="28"/>
        </w:rPr>
        <w:t>чотири</w:t>
      </w:r>
      <w:r>
        <w:rPr>
          <w:rFonts w:ascii="Times New Roman" w:hAnsi="Times New Roman" w:cs="Times New Roman"/>
          <w:sz w:val="28"/>
          <w:szCs w:val="28"/>
        </w:rPr>
        <w:t xml:space="preserve"> статті українською мовою та перекладено з польської на українську </w:t>
      </w:r>
      <w:r w:rsidR="00211C36">
        <w:rPr>
          <w:rFonts w:ascii="Times New Roman" w:hAnsi="Times New Roman" w:cs="Times New Roman"/>
          <w:sz w:val="28"/>
          <w:szCs w:val="28"/>
        </w:rPr>
        <w:t>дві</w:t>
      </w:r>
      <w:r>
        <w:rPr>
          <w:rFonts w:ascii="Times New Roman" w:hAnsi="Times New Roman" w:cs="Times New Roman"/>
          <w:sz w:val="28"/>
          <w:szCs w:val="28"/>
        </w:rPr>
        <w:t xml:space="preserve"> статті для публікації в буклеті. Призначено нового координатора </w:t>
      </w:r>
      <w:proofErr w:type="spellStart"/>
      <w:r>
        <w:rPr>
          <w:rFonts w:ascii="Times New Roman" w:hAnsi="Times New Roman" w:cs="Times New Roman"/>
          <w:sz w:val="28"/>
          <w:szCs w:val="28"/>
        </w:rPr>
        <w:t>проєкту</w:t>
      </w:r>
      <w:proofErr w:type="spellEnd"/>
      <w:r>
        <w:rPr>
          <w:rFonts w:ascii="Times New Roman" w:hAnsi="Times New Roman" w:cs="Times New Roman"/>
          <w:sz w:val="28"/>
          <w:szCs w:val="28"/>
        </w:rPr>
        <w:t>.</w:t>
      </w:r>
    </w:p>
    <w:p w14:paraId="1CBA9A32" w14:textId="77777777" w:rsidR="008C6ECA" w:rsidRDefault="00000000">
      <w:pPr>
        <w:ind w:firstLine="567"/>
        <w:jc w:val="both"/>
        <w:rPr>
          <w:rFonts w:ascii="Times New Roman" w:hAnsi="Times New Roman"/>
          <w:sz w:val="28"/>
          <w:szCs w:val="28"/>
        </w:rPr>
      </w:pPr>
      <w:proofErr w:type="spellStart"/>
      <w:r>
        <w:rPr>
          <w:rFonts w:ascii="Times New Roman" w:hAnsi="Times New Roman" w:cs="Times New Roman"/>
          <w:sz w:val="28"/>
          <w:szCs w:val="28"/>
          <w:u w:val="single"/>
        </w:rPr>
        <w:t>Проєкт</w:t>
      </w:r>
      <w:proofErr w:type="spellEnd"/>
      <w:r>
        <w:rPr>
          <w:rFonts w:ascii="Times New Roman" w:hAnsi="Times New Roman" w:cs="Times New Roman"/>
          <w:sz w:val="28"/>
          <w:szCs w:val="28"/>
          <w:u w:val="single"/>
        </w:rPr>
        <w:t xml:space="preserve"> «Спільний пошук нових рішень у комунальному господарстві: поводження з органічними відходами у Луцькій міській територіальній громаді»</w:t>
      </w:r>
      <w:r>
        <w:rPr>
          <w:rFonts w:ascii="Times New Roman" w:hAnsi="Times New Roman" w:cs="Times New Roman"/>
          <w:sz w:val="28"/>
          <w:szCs w:val="28"/>
        </w:rPr>
        <w:t xml:space="preserve"> (Програма «Сталий розвиток громад через партнерські </w:t>
      </w:r>
      <w:proofErr w:type="spellStart"/>
      <w:r>
        <w:rPr>
          <w:rFonts w:ascii="Times New Roman" w:hAnsi="Times New Roman" w:cs="Times New Roman"/>
          <w:sz w:val="28"/>
          <w:szCs w:val="28"/>
        </w:rPr>
        <w:t>проєкти</w:t>
      </w:r>
      <w:proofErr w:type="spellEnd"/>
      <w:r>
        <w:rPr>
          <w:rFonts w:ascii="Times New Roman" w:hAnsi="Times New Roman" w:cs="Times New Roman"/>
          <w:sz w:val="28"/>
          <w:szCs w:val="28"/>
        </w:rPr>
        <w:t> – NAKOPA 2020» за підтримки Федерального міністерства економічного співробітництва й розвитку ФРН).</w:t>
      </w:r>
    </w:p>
    <w:p w14:paraId="3DBA29C9" w14:textId="77777777" w:rsidR="008C6ECA" w:rsidRDefault="00000000">
      <w:pPr>
        <w:widowControl w:val="0"/>
        <w:ind w:firstLine="567"/>
        <w:jc w:val="both"/>
        <w:rPr>
          <w:rFonts w:ascii="Times New Roman" w:hAnsi="Times New Roman"/>
          <w:sz w:val="28"/>
          <w:szCs w:val="28"/>
        </w:rPr>
      </w:pPr>
      <w:r>
        <w:rPr>
          <w:rFonts w:ascii="Times New Roman" w:hAnsi="Times New Roman" w:cs="Times New Roman"/>
          <w:sz w:val="28"/>
          <w:szCs w:val="28"/>
        </w:rPr>
        <w:t xml:space="preserve">Підготовлено технічну документацію щодо закупівлі компостерів для органічних відходів для шкіл Луцької міської територіальної громади та технічну специфікацію щодо закупівлі обладнання для очистки фільтрату на полігоні твердих побутових відходів у селі </w:t>
      </w:r>
      <w:proofErr w:type="spellStart"/>
      <w:r>
        <w:rPr>
          <w:rFonts w:ascii="Times New Roman" w:hAnsi="Times New Roman" w:cs="Times New Roman"/>
          <w:sz w:val="28"/>
          <w:szCs w:val="28"/>
        </w:rPr>
        <w:t>Брище</w:t>
      </w:r>
      <w:proofErr w:type="spellEnd"/>
      <w:r>
        <w:rPr>
          <w:rFonts w:ascii="Times New Roman" w:hAnsi="Times New Roman" w:cs="Times New Roman"/>
          <w:sz w:val="28"/>
          <w:szCs w:val="28"/>
        </w:rPr>
        <w:t xml:space="preserve"> Луцької міської територіальної громади. Підготовлено пакет документів для реєстрації </w:t>
      </w:r>
      <w:proofErr w:type="spellStart"/>
      <w:r>
        <w:rPr>
          <w:rFonts w:ascii="Times New Roman" w:hAnsi="Times New Roman" w:cs="Times New Roman"/>
          <w:sz w:val="28"/>
          <w:szCs w:val="28"/>
        </w:rPr>
        <w:t>проєкту</w:t>
      </w:r>
      <w:proofErr w:type="spellEnd"/>
      <w:r>
        <w:rPr>
          <w:rFonts w:ascii="Times New Roman" w:hAnsi="Times New Roman" w:cs="Times New Roman"/>
          <w:sz w:val="28"/>
          <w:szCs w:val="28"/>
        </w:rPr>
        <w:t xml:space="preserve"> Секретаріатом Кабінету Міністрів України.</w:t>
      </w:r>
    </w:p>
    <w:p w14:paraId="29E1D1A6" w14:textId="77777777" w:rsidR="008C6ECA" w:rsidRDefault="008C6ECA">
      <w:pPr>
        <w:widowControl w:val="0"/>
        <w:ind w:firstLine="567"/>
        <w:jc w:val="both"/>
        <w:rPr>
          <w:rFonts w:ascii="Times New Roman" w:hAnsi="Times New Roman" w:cs="Times New Roman"/>
          <w:b/>
          <w:color w:val="FF0000"/>
          <w:sz w:val="28"/>
          <w:szCs w:val="28"/>
        </w:rPr>
      </w:pPr>
    </w:p>
    <w:p w14:paraId="573487AC" w14:textId="77777777" w:rsidR="008C6ECA" w:rsidRDefault="00000000">
      <w:pPr>
        <w:widowControl w:val="0"/>
        <w:ind w:firstLine="567"/>
        <w:jc w:val="both"/>
        <w:rPr>
          <w:rFonts w:ascii="Times New Roman" w:hAnsi="Times New Roman"/>
          <w:sz w:val="28"/>
          <w:szCs w:val="28"/>
        </w:rPr>
      </w:pPr>
      <w:r>
        <w:rPr>
          <w:rFonts w:ascii="Times New Roman" w:hAnsi="Times New Roman" w:cs="Times New Roman"/>
          <w:b/>
          <w:sz w:val="28"/>
          <w:szCs w:val="28"/>
        </w:rPr>
        <w:t>8.</w:t>
      </w:r>
      <w:r>
        <w:rPr>
          <w:rFonts w:ascii="Times New Roman" w:hAnsi="Times New Roman" w:cs="Times New Roman"/>
          <w:sz w:val="28"/>
          <w:szCs w:val="28"/>
        </w:rPr>
        <w:t> </w:t>
      </w:r>
      <w:r>
        <w:rPr>
          <w:rFonts w:ascii="Times New Roman" w:hAnsi="Times New Roman" w:cs="Times New Roman"/>
          <w:b/>
          <w:bCs/>
          <w:sz w:val="28"/>
          <w:szCs w:val="28"/>
        </w:rPr>
        <w:t>Забезпечення функціонування комунальних некомерційних підприємств охорони здоров’я Луцької міської територіальної громади в умовах карантинних заходів проти поширення пандемії COVID-19 із дотриманням вимог нормативно-правових актів та розпорядчих документів.</w:t>
      </w:r>
    </w:p>
    <w:p w14:paraId="1545BE6F" w14:textId="324695DD" w:rsidR="008C6ECA" w:rsidRDefault="00000000">
      <w:pPr>
        <w:widowControl w:val="0"/>
        <w:ind w:firstLine="567"/>
        <w:jc w:val="both"/>
        <w:rPr>
          <w:rFonts w:ascii="Times New Roman" w:hAnsi="Times New Roman"/>
          <w:sz w:val="28"/>
          <w:szCs w:val="28"/>
        </w:rPr>
      </w:pPr>
      <w:r>
        <w:rPr>
          <w:rFonts w:ascii="Times New Roman" w:hAnsi="Times New Roman" w:cs="Times New Roman"/>
          <w:sz w:val="28"/>
          <w:szCs w:val="28"/>
        </w:rPr>
        <w:t>Відповідно до постанови Кабінету міністрів України від 29.12.2021 №</w:t>
      </w:r>
      <w:r w:rsidR="00211C36">
        <w:rPr>
          <w:rFonts w:ascii="Times New Roman" w:hAnsi="Times New Roman" w:cs="Times New Roman"/>
          <w:sz w:val="28"/>
          <w:szCs w:val="28"/>
        </w:rPr>
        <w:t> </w:t>
      </w:r>
      <w:r>
        <w:rPr>
          <w:rFonts w:ascii="Times New Roman" w:hAnsi="Times New Roman" w:cs="Times New Roman"/>
          <w:sz w:val="28"/>
          <w:szCs w:val="28"/>
        </w:rPr>
        <w:t>1440 «Деякі питання реалізації програми державних гарантій медичного обслуговування населення у 2021 році» з 01 січня 2022 року комунальними підприємствами охорони здоров’я Луцької місько</w:t>
      </w:r>
      <w:r>
        <w:rPr>
          <w:rFonts w:ascii="Times New Roman" w:hAnsi="Times New Roman"/>
          <w:sz w:val="28"/>
          <w:szCs w:val="28"/>
        </w:rPr>
        <w:t xml:space="preserve">ї територіальної громади підписані договори з Національною службою здоров’я України на надання медичних послуг за програмою державних медичних гарантій, включаючи </w:t>
      </w:r>
      <w:r>
        <w:rPr>
          <w:rFonts w:ascii="Times New Roman" w:hAnsi="Times New Roman"/>
          <w:sz w:val="28"/>
          <w:szCs w:val="28"/>
        </w:rPr>
        <w:lastRenderedPageBreak/>
        <w:t>пакети на надання медичної стаціонарною допомоги з гострою респіраторною хворобою COVID-19 та проведення вакцинації.</w:t>
      </w:r>
    </w:p>
    <w:p w14:paraId="2FA75FD9" w14:textId="77777777" w:rsidR="008C6ECA" w:rsidRDefault="008C6ECA">
      <w:pPr>
        <w:widowControl w:val="0"/>
        <w:ind w:firstLine="567"/>
        <w:jc w:val="both"/>
        <w:rPr>
          <w:rFonts w:ascii="Times New Roman" w:hAnsi="Times New Roman" w:cs="Times New Roman"/>
          <w:color w:val="FF0000"/>
          <w:sz w:val="28"/>
          <w:szCs w:val="28"/>
        </w:rPr>
      </w:pPr>
    </w:p>
    <w:p w14:paraId="4314D229" w14:textId="77777777" w:rsidR="008C6ECA" w:rsidRDefault="00000000">
      <w:pPr>
        <w:widowControl w:val="0"/>
        <w:ind w:firstLine="567"/>
        <w:jc w:val="both"/>
        <w:rPr>
          <w:rFonts w:ascii="Times New Roman" w:hAnsi="Times New Roman"/>
          <w:sz w:val="28"/>
          <w:szCs w:val="28"/>
        </w:rPr>
      </w:pPr>
      <w:r>
        <w:rPr>
          <w:rFonts w:ascii="Times New Roman" w:hAnsi="Times New Roman" w:cs="Times New Roman"/>
          <w:b/>
          <w:sz w:val="28"/>
          <w:szCs w:val="28"/>
        </w:rPr>
        <w:t>9. </w:t>
      </w:r>
      <w:r>
        <w:rPr>
          <w:rFonts w:ascii="Times New Roman" w:hAnsi="Times New Roman" w:cs="Times New Roman"/>
          <w:b/>
          <w:bCs/>
          <w:sz w:val="28"/>
          <w:szCs w:val="28"/>
        </w:rPr>
        <w:t xml:space="preserve">Реалізація </w:t>
      </w:r>
      <w:proofErr w:type="spellStart"/>
      <w:r>
        <w:rPr>
          <w:rFonts w:ascii="Times New Roman" w:hAnsi="Times New Roman" w:cs="Times New Roman"/>
          <w:b/>
          <w:bCs/>
          <w:sz w:val="28"/>
          <w:szCs w:val="28"/>
        </w:rPr>
        <w:t>проєктів</w:t>
      </w:r>
      <w:proofErr w:type="spellEnd"/>
      <w:r>
        <w:rPr>
          <w:rFonts w:ascii="Times New Roman" w:hAnsi="Times New Roman" w:cs="Times New Roman"/>
          <w:b/>
          <w:bCs/>
          <w:sz w:val="28"/>
          <w:szCs w:val="28"/>
        </w:rPr>
        <w:t xml:space="preserve"> спрямованих на підтримку та розвиток підприємництва.</w:t>
      </w:r>
    </w:p>
    <w:p w14:paraId="10CF4FEE" w14:textId="628AAF39" w:rsidR="008C6ECA" w:rsidRDefault="00000000">
      <w:pPr>
        <w:ind w:firstLine="567"/>
        <w:jc w:val="both"/>
        <w:rPr>
          <w:rFonts w:ascii="Times New Roman" w:hAnsi="Times New Roman"/>
          <w:sz w:val="28"/>
          <w:szCs w:val="28"/>
        </w:rPr>
      </w:pPr>
      <w:r>
        <w:rPr>
          <w:rFonts w:ascii="Times New Roman" w:hAnsi="Times New Roman" w:cs="Times New Roman"/>
          <w:sz w:val="28"/>
          <w:szCs w:val="28"/>
          <w:u w:val="single"/>
          <w:lang w:eastAsia="uk-UA"/>
        </w:rPr>
        <w:t>Підприємливі діти: Луцьк-Люблін»</w:t>
      </w:r>
      <w:r w:rsidR="00422DF7">
        <w:rPr>
          <w:rFonts w:ascii="Times New Roman" w:hAnsi="Times New Roman" w:cs="Times New Roman"/>
          <w:sz w:val="28"/>
          <w:szCs w:val="28"/>
          <w:u w:val="single"/>
          <w:lang w:eastAsia="uk-UA"/>
        </w:rPr>
        <w:t>.</w:t>
      </w:r>
      <w:r>
        <w:rPr>
          <w:rFonts w:ascii="Times New Roman" w:hAnsi="Times New Roman" w:cs="Times New Roman"/>
          <w:bCs/>
          <w:sz w:val="28"/>
          <w:szCs w:val="28"/>
        </w:rPr>
        <w:t xml:space="preserve"> </w:t>
      </w:r>
      <w:r w:rsidR="00422DF7">
        <w:rPr>
          <w:rFonts w:ascii="Times New Roman" w:hAnsi="Times New Roman" w:cs="Times New Roman"/>
          <w:bCs/>
          <w:sz w:val="28"/>
          <w:szCs w:val="28"/>
        </w:rPr>
        <w:t xml:space="preserve">У </w:t>
      </w:r>
      <w:r>
        <w:rPr>
          <w:rFonts w:ascii="Times New Roman" w:hAnsi="Times New Roman" w:cs="Times New Roman"/>
          <w:bCs/>
          <w:sz w:val="28"/>
          <w:szCs w:val="28"/>
        </w:rPr>
        <w:t>місті Луцьку, спільно з мерією міста Люблін, промисловими підприємствами, університетом імені Марії Кюрі-</w:t>
      </w:r>
      <w:proofErr w:type="spellStart"/>
      <w:r>
        <w:rPr>
          <w:rFonts w:ascii="Times New Roman" w:hAnsi="Times New Roman" w:cs="Times New Roman"/>
          <w:bCs/>
          <w:sz w:val="28"/>
          <w:szCs w:val="28"/>
        </w:rPr>
        <w:t>Склодовської</w:t>
      </w:r>
      <w:proofErr w:type="spellEnd"/>
      <w:r>
        <w:rPr>
          <w:rFonts w:ascii="Times New Roman" w:hAnsi="Times New Roman" w:cs="Times New Roman"/>
          <w:bCs/>
          <w:sz w:val="28"/>
          <w:szCs w:val="28"/>
        </w:rPr>
        <w:t xml:space="preserve">, Волинським національним університетом імені Лесі Українки, ГО «Ефект дитини» було реалізовано </w:t>
      </w:r>
      <w:proofErr w:type="spellStart"/>
      <w:r>
        <w:rPr>
          <w:rFonts w:ascii="Times New Roman" w:hAnsi="Times New Roman" w:cs="Times New Roman"/>
          <w:bCs/>
          <w:sz w:val="28"/>
          <w:szCs w:val="28"/>
        </w:rPr>
        <w:t>проєкт</w:t>
      </w:r>
      <w:proofErr w:type="spellEnd"/>
      <w:r>
        <w:rPr>
          <w:rFonts w:ascii="Times New Roman" w:hAnsi="Times New Roman" w:cs="Times New Roman"/>
          <w:bCs/>
          <w:sz w:val="28"/>
          <w:szCs w:val="28"/>
        </w:rPr>
        <w:t xml:space="preserve"> «Підприємливі діти: Луцьк-Люблін», в рамках якого </w:t>
      </w:r>
      <w:r w:rsidR="00422DF7">
        <w:rPr>
          <w:rFonts w:ascii="Times New Roman" w:hAnsi="Times New Roman" w:cs="Times New Roman"/>
          <w:bCs/>
          <w:sz w:val="28"/>
          <w:szCs w:val="28"/>
        </w:rPr>
        <w:t xml:space="preserve">проведено </w:t>
      </w:r>
      <w:r>
        <w:rPr>
          <w:rFonts w:ascii="Times New Roman" w:hAnsi="Times New Roman" w:cs="Times New Roman"/>
          <w:bCs/>
          <w:sz w:val="28"/>
          <w:szCs w:val="28"/>
        </w:rPr>
        <w:t xml:space="preserve">ряд заходів, зокрема, </w:t>
      </w:r>
      <w:r>
        <w:rPr>
          <w:rFonts w:ascii="Times New Roman" w:hAnsi="Times New Roman" w:cs="Times New Roman"/>
          <w:sz w:val="28"/>
          <w:szCs w:val="28"/>
        </w:rPr>
        <w:t>екскурсії на найбільш успішні підприємства міста</w:t>
      </w:r>
      <w:r w:rsidR="00422DF7">
        <w:rPr>
          <w:rFonts w:ascii="Times New Roman" w:hAnsi="Times New Roman" w:cs="Times New Roman"/>
          <w:sz w:val="28"/>
          <w:szCs w:val="28"/>
        </w:rPr>
        <w:t>:</w:t>
      </w:r>
      <w:r>
        <w:rPr>
          <w:rFonts w:ascii="Times New Roman" w:hAnsi="Times New Roman" w:cs="Times New Roman"/>
          <w:sz w:val="28"/>
          <w:szCs w:val="28"/>
        </w:rPr>
        <w:t xml:space="preserve"> на ПрАТ «ВГП», ТОВ</w:t>
      </w:r>
      <w:r w:rsidR="00422DF7">
        <w:rPr>
          <w:rFonts w:ascii="Times New Roman" w:hAnsi="Times New Roman" w:cs="Times New Roman"/>
          <w:sz w:val="28"/>
          <w:szCs w:val="28"/>
        </w:rPr>
        <w:t> </w:t>
      </w:r>
      <w:r>
        <w:rPr>
          <w:rFonts w:ascii="Times New Roman" w:hAnsi="Times New Roman" w:cs="Times New Roman"/>
          <w:sz w:val="28"/>
          <w:szCs w:val="28"/>
        </w:rPr>
        <w:t>«Волинські солодощі»,  СП ТОВ «Модерн-Експо»,</w:t>
      </w:r>
      <w:r>
        <w:rPr>
          <w:rFonts w:ascii="Times New Roman" w:hAnsi="Times New Roman"/>
          <w:color w:val="000000"/>
          <w:sz w:val="28"/>
          <w:szCs w:val="28"/>
          <w:shd w:val="clear" w:color="auto" w:fill="FFFFFF"/>
        </w:rPr>
        <w:t xml:space="preserve"> </w:t>
      </w:r>
      <w:r>
        <w:rPr>
          <w:rFonts w:ascii="Times New Roman" w:hAnsi="Times New Roman" w:cs="Times New Roman"/>
          <w:sz w:val="28"/>
          <w:szCs w:val="28"/>
        </w:rPr>
        <w:t>ПрАТ «</w:t>
      </w:r>
      <w:proofErr w:type="spellStart"/>
      <w:r>
        <w:rPr>
          <w:rFonts w:ascii="Times New Roman" w:hAnsi="Times New Roman" w:cs="Times New Roman"/>
          <w:sz w:val="28"/>
          <w:szCs w:val="28"/>
        </w:rPr>
        <w:t>Едельвіка</w:t>
      </w:r>
      <w:proofErr w:type="spellEnd"/>
      <w:r>
        <w:rPr>
          <w:rFonts w:ascii="Times New Roman" w:hAnsi="Times New Roman" w:cs="Times New Roman"/>
          <w:sz w:val="28"/>
          <w:szCs w:val="28"/>
        </w:rPr>
        <w:t>», н</w:t>
      </w:r>
      <w:r>
        <w:rPr>
          <w:rFonts w:ascii="Times New Roman" w:hAnsi="Times New Roman" w:cs="Times New Roman"/>
          <w:color w:val="000000"/>
          <w:sz w:val="28"/>
          <w:szCs w:val="28"/>
          <w:shd w:val="clear" w:color="auto" w:fill="FFFFFF"/>
        </w:rPr>
        <w:t>а фабрику іграшок «</w:t>
      </w:r>
      <w:proofErr w:type="spellStart"/>
      <w:r>
        <w:rPr>
          <w:rFonts w:ascii="Times New Roman" w:hAnsi="Times New Roman" w:cs="Times New Roman"/>
          <w:color w:val="000000"/>
          <w:sz w:val="28"/>
          <w:szCs w:val="28"/>
          <w:shd w:val="clear" w:color="auto" w:fill="FFFFFF"/>
        </w:rPr>
        <w:t>Тигрес</w:t>
      </w:r>
      <w:proofErr w:type="spellEnd"/>
      <w:r>
        <w:rPr>
          <w:rFonts w:ascii="Times New Roman" w:hAnsi="Times New Roman" w:cs="Times New Roman"/>
          <w:color w:val="000000"/>
          <w:sz w:val="28"/>
          <w:szCs w:val="28"/>
          <w:shd w:val="clear" w:color="auto" w:fill="FFFFFF"/>
        </w:rPr>
        <w:t xml:space="preserve">», </w:t>
      </w:r>
      <w:proofErr w:type="spellStart"/>
      <w:r>
        <w:rPr>
          <w:rFonts w:ascii="Times New Roman" w:hAnsi="Times New Roman" w:cs="Times New Roman"/>
          <w:color w:val="000000"/>
          <w:sz w:val="28"/>
          <w:szCs w:val="28"/>
          <w:shd w:val="clear" w:color="auto" w:fill="FFFFFF"/>
        </w:rPr>
        <w:t>грумінг</w:t>
      </w:r>
      <w:proofErr w:type="spellEnd"/>
      <w:r>
        <w:rPr>
          <w:rFonts w:ascii="Times New Roman" w:hAnsi="Times New Roman" w:cs="Times New Roman"/>
          <w:color w:val="000000"/>
          <w:sz w:val="28"/>
          <w:szCs w:val="28"/>
          <w:shd w:val="clear" w:color="auto" w:fill="FFFFFF"/>
        </w:rPr>
        <w:t>-салон «</w:t>
      </w:r>
      <w:proofErr w:type="spellStart"/>
      <w:r>
        <w:rPr>
          <w:rFonts w:ascii="Times New Roman" w:hAnsi="Times New Roman" w:cs="Times New Roman"/>
          <w:color w:val="000000"/>
          <w:sz w:val="28"/>
          <w:szCs w:val="28"/>
          <w:shd w:val="clear" w:color="auto" w:fill="FFFFFF"/>
        </w:rPr>
        <w:t>Каббура</w:t>
      </w:r>
      <w:proofErr w:type="spellEnd"/>
      <w:r>
        <w:rPr>
          <w:rFonts w:ascii="Times New Roman" w:hAnsi="Times New Roman" w:cs="Times New Roman"/>
          <w:color w:val="000000"/>
          <w:sz w:val="28"/>
          <w:szCs w:val="28"/>
          <w:shd w:val="clear" w:color="auto" w:fill="FFFFFF"/>
        </w:rPr>
        <w:t xml:space="preserve"> </w:t>
      </w:r>
      <w:proofErr w:type="spellStart"/>
      <w:r>
        <w:rPr>
          <w:rFonts w:ascii="Times New Roman" w:hAnsi="Times New Roman" w:cs="Times New Roman"/>
          <w:color w:val="000000"/>
          <w:sz w:val="28"/>
          <w:szCs w:val="28"/>
          <w:shd w:val="clear" w:color="auto" w:fill="FFFFFF"/>
        </w:rPr>
        <w:t>Groom</w:t>
      </w:r>
      <w:proofErr w:type="spellEnd"/>
      <w:r>
        <w:rPr>
          <w:rFonts w:ascii="Times New Roman" w:hAnsi="Times New Roman" w:cs="Times New Roman"/>
          <w:color w:val="000000"/>
          <w:sz w:val="28"/>
          <w:szCs w:val="28"/>
          <w:shd w:val="clear" w:color="auto" w:fill="FFFFFF"/>
        </w:rPr>
        <w:t xml:space="preserve"> </w:t>
      </w:r>
      <w:proofErr w:type="spellStart"/>
      <w:r>
        <w:rPr>
          <w:rFonts w:ascii="Times New Roman" w:hAnsi="Times New Roman" w:cs="Times New Roman"/>
          <w:color w:val="000000"/>
          <w:sz w:val="28"/>
          <w:szCs w:val="28"/>
          <w:shd w:val="clear" w:color="auto" w:fill="FFFFFF"/>
        </w:rPr>
        <w:t>Academy</w:t>
      </w:r>
      <w:proofErr w:type="spellEnd"/>
      <w:r>
        <w:rPr>
          <w:rFonts w:ascii="Times New Roman" w:hAnsi="Times New Roman" w:cs="Times New Roman"/>
          <w:color w:val="000000"/>
          <w:sz w:val="28"/>
          <w:szCs w:val="28"/>
          <w:shd w:val="clear" w:color="auto" w:fill="FFFFFF"/>
        </w:rPr>
        <w:t xml:space="preserve">» та </w:t>
      </w:r>
      <w:r>
        <w:rPr>
          <w:rFonts w:ascii="Times New Roman" w:hAnsi="Times New Roman" w:cs="Times New Roman"/>
          <w:sz w:val="28"/>
          <w:szCs w:val="28"/>
        </w:rPr>
        <w:t>в «Укрексімбанк»</w:t>
      </w:r>
      <w:r>
        <w:rPr>
          <w:rFonts w:ascii="Times New Roman" w:hAnsi="Times New Roman" w:cs="Times New Roman"/>
          <w:color w:val="000000"/>
          <w:sz w:val="28"/>
          <w:szCs w:val="28"/>
          <w:shd w:val="clear" w:color="auto" w:fill="FFFFFF"/>
        </w:rPr>
        <w:t>.</w:t>
      </w:r>
      <w:r>
        <w:rPr>
          <w:rFonts w:ascii="Times New Roman" w:eastAsia="Times New Roman" w:hAnsi="Times New Roman" w:cs="Times New Roman"/>
          <w:bCs/>
          <w:kern w:val="0"/>
          <w:sz w:val="28"/>
          <w:szCs w:val="28"/>
          <w:lang w:eastAsia="uk-UA" w:bidi="ar-SA"/>
        </w:rPr>
        <w:t xml:space="preserve"> </w:t>
      </w:r>
    </w:p>
    <w:p w14:paraId="7C3A198D" w14:textId="14FBED94" w:rsidR="008C6ECA" w:rsidRPr="00422DF7" w:rsidRDefault="00000000">
      <w:pPr>
        <w:ind w:firstLine="567"/>
        <w:jc w:val="both"/>
        <w:rPr>
          <w:rFonts w:ascii="Times New Roman" w:hAnsi="Times New Roman"/>
          <w:sz w:val="28"/>
          <w:szCs w:val="28"/>
        </w:rPr>
      </w:pPr>
      <w:r w:rsidRPr="00422DF7">
        <w:rPr>
          <w:rFonts w:ascii="Times New Roman" w:eastAsia="Times New Roman" w:hAnsi="Times New Roman" w:cs="Times New Roman"/>
          <w:bCs/>
          <w:kern w:val="0"/>
          <w:sz w:val="28"/>
          <w:szCs w:val="28"/>
          <w:lang w:eastAsia="uk-UA" w:bidi="ar-SA"/>
        </w:rPr>
        <w:t xml:space="preserve">15.12.2022 </w:t>
      </w:r>
      <w:r w:rsidRPr="00422DF7">
        <w:rPr>
          <w:rFonts w:ascii="Times New Roman" w:hAnsi="Times New Roman" w:cs="Times New Roman"/>
          <w:bCs/>
          <w:sz w:val="28"/>
          <w:szCs w:val="28"/>
          <w:lang w:eastAsia="uk-UA"/>
        </w:rPr>
        <w:t xml:space="preserve">проведено завершальний гала-концерт </w:t>
      </w:r>
      <w:proofErr w:type="spellStart"/>
      <w:r w:rsidRPr="00422DF7">
        <w:rPr>
          <w:rFonts w:ascii="Times New Roman" w:eastAsia="Times New Roman" w:hAnsi="Times New Roman" w:cs="Times New Roman"/>
          <w:bCs/>
          <w:kern w:val="0"/>
          <w:sz w:val="28"/>
          <w:szCs w:val="28"/>
          <w:lang w:eastAsia="uk-UA" w:bidi="ar-SA"/>
        </w:rPr>
        <w:t>проєкту</w:t>
      </w:r>
      <w:proofErr w:type="spellEnd"/>
      <w:r w:rsidRPr="00422DF7">
        <w:rPr>
          <w:rFonts w:ascii="Times New Roman" w:hAnsi="Times New Roman" w:cs="Times New Roman"/>
          <w:bCs/>
          <w:sz w:val="28"/>
          <w:szCs w:val="28"/>
          <w:lang w:eastAsia="uk-UA"/>
        </w:rPr>
        <w:t xml:space="preserve"> Підприємливі діти: Луцьк-Люблін».</w:t>
      </w:r>
      <w:r w:rsidRPr="00422DF7">
        <w:rPr>
          <w:rFonts w:ascii="Times New Roman" w:hAnsi="Times New Roman" w:cs="Times New Roman"/>
          <w:bCs/>
          <w:color w:val="000000"/>
          <w:sz w:val="28"/>
          <w:szCs w:val="28"/>
          <w:shd w:val="clear" w:color="auto" w:fill="FFFFFF"/>
        </w:rPr>
        <w:t xml:space="preserve"> І</w:t>
      </w:r>
      <w:r w:rsidRPr="00422DF7">
        <w:rPr>
          <w:rFonts w:ascii="Times New Roman" w:hAnsi="Times New Roman" w:cs="Times New Roman"/>
          <w:bCs/>
          <w:sz w:val="28"/>
          <w:szCs w:val="28"/>
        </w:rPr>
        <w:t xml:space="preserve">з бюджету Луцької міської територіальної громади на  реалізацію </w:t>
      </w:r>
      <w:proofErr w:type="spellStart"/>
      <w:r w:rsidRPr="00422DF7">
        <w:rPr>
          <w:rFonts w:ascii="Times New Roman" w:hAnsi="Times New Roman" w:cs="Times New Roman"/>
          <w:bCs/>
          <w:sz w:val="28"/>
          <w:szCs w:val="28"/>
        </w:rPr>
        <w:t>проєкту</w:t>
      </w:r>
      <w:proofErr w:type="spellEnd"/>
      <w:r w:rsidRPr="00422DF7">
        <w:rPr>
          <w:rFonts w:ascii="Times New Roman" w:hAnsi="Times New Roman" w:cs="Times New Roman"/>
          <w:bCs/>
          <w:sz w:val="28"/>
          <w:szCs w:val="28"/>
        </w:rPr>
        <w:t xml:space="preserve"> використано 88,0 тис. грн. Успішна реалізація та схвальні відгуки учасників вказує на необхідність участі нашої громади в </w:t>
      </w:r>
      <w:proofErr w:type="spellStart"/>
      <w:r w:rsidRPr="00422DF7">
        <w:rPr>
          <w:rFonts w:ascii="Times New Roman" w:hAnsi="Times New Roman" w:cs="Times New Roman"/>
          <w:bCs/>
          <w:sz w:val="28"/>
          <w:szCs w:val="28"/>
        </w:rPr>
        <w:t>проєкті</w:t>
      </w:r>
      <w:proofErr w:type="spellEnd"/>
      <w:r w:rsidRPr="00422DF7">
        <w:rPr>
          <w:rFonts w:ascii="Times New Roman" w:hAnsi="Times New Roman" w:cs="Times New Roman"/>
          <w:bCs/>
          <w:sz w:val="28"/>
          <w:szCs w:val="28"/>
        </w:rPr>
        <w:t xml:space="preserve"> у 2023 році.</w:t>
      </w:r>
    </w:p>
    <w:p w14:paraId="5BF329FC" w14:textId="1FD5FFF0" w:rsidR="008C6ECA" w:rsidRDefault="00000000">
      <w:pPr>
        <w:pStyle w:val="af4"/>
        <w:shd w:val="clear" w:color="auto" w:fill="FFFFFF"/>
        <w:spacing w:after="0"/>
        <w:ind w:firstLine="567"/>
        <w:jc w:val="both"/>
        <w:rPr>
          <w:sz w:val="28"/>
          <w:szCs w:val="28"/>
        </w:rPr>
      </w:pPr>
      <w:r>
        <w:rPr>
          <w:sz w:val="28"/>
          <w:szCs w:val="28"/>
          <w:u w:val="single"/>
          <w:lang w:val="uk-UA" w:eastAsia="uk-UA"/>
        </w:rPr>
        <w:t>«Зроблено в Луцьку»</w:t>
      </w:r>
      <w:r w:rsidR="00422DF7">
        <w:rPr>
          <w:sz w:val="28"/>
          <w:szCs w:val="28"/>
          <w:u w:val="single"/>
          <w:lang w:val="uk-UA" w:eastAsia="uk-UA"/>
        </w:rPr>
        <w:t>.</w:t>
      </w:r>
      <w:r>
        <w:rPr>
          <w:bCs/>
          <w:sz w:val="28"/>
          <w:szCs w:val="28"/>
          <w:lang w:val="uk-UA" w:eastAsia="uk-UA"/>
        </w:rPr>
        <w:t xml:space="preserve"> З метою популяризації товарів місцевих виробників продовжено реалізацію </w:t>
      </w:r>
      <w:proofErr w:type="spellStart"/>
      <w:r>
        <w:rPr>
          <w:bCs/>
          <w:sz w:val="28"/>
          <w:szCs w:val="28"/>
          <w:lang w:val="uk-UA" w:eastAsia="uk-UA"/>
        </w:rPr>
        <w:t>проєкту</w:t>
      </w:r>
      <w:proofErr w:type="spellEnd"/>
      <w:r>
        <w:rPr>
          <w:bCs/>
          <w:sz w:val="28"/>
          <w:szCs w:val="28"/>
          <w:lang w:val="uk-UA" w:eastAsia="uk-UA"/>
        </w:rPr>
        <w:t xml:space="preserve"> «Зроблено в Луцьку». Торговельні мережі міста Луцька розмістили у своїх закладах торгівлі інформаційні позначки товарів місцевих виробників «Зроблено в Луцьку» поряд з цінниками.</w:t>
      </w:r>
    </w:p>
    <w:p w14:paraId="1A9E9AD1" w14:textId="0AEAC855" w:rsidR="008C6ECA" w:rsidRDefault="00000000">
      <w:pPr>
        <w:pStyle w:val="af4"/>
        <w:shd w:val="clear" w:color="auto" w:fill="FFFFFF"/>
        <w:spacing w:after="0"/>
        <w:ind w:firstLine="567"/>
        <w:jc w:val="both"/>
        <w:rPr>
          <w:sz w:val="28"/>
          <w:szCs w:val="28"/>
        </w:rPr>
      </w:pPr>
      <w:r>
        <w:rPr>
          <w:sz w:val="28"/>
          <w:szCs w:val="28"/>
          <w:u w:val="single"/>
          <w:lang w:val="uk-UA" w:eastAsia="uk-UA"/>
        </w:rPr>
        <w:t>«Екологічні продукти для громади</w:t>
      </w:r>
      <w:r w:rsidR="00422DF7">
        <w:rPr>
          <w:sz w:val="28"/>
          <w:szCs w:val="28"/>
          <w:u w:val="single"/>
          <w:lang w:val="uk-UA" w:eastAsia="uk-UA"/>
        </w:rPr>
        <w:t>.</w:t>
      </w:r>
      <w:r>
        <w:rPr>
          <w:bCs/>
          <w:sz w:val="28"/>
          <w:szCs w:val="28"/>
          <w:lang w:val="uk-UA"/>
        </w:rPr>
        <w:t xml:space="preserve"> В рамках реалізації </w:t>
      </w:r>
      <w:proofErr w:type="spellStart"/>
      <w:r>
        <w:rPr>
          <w:bCs/>
          <w:sz w:val="28"/>
          <w:szCs w:val="28"/>
          <w:lang w:val="uk-UA"/>
        </w:rPr>
        <w:t>проєкту</w:t>
      </w:r>
      <w:proofErr w:type="spellEnd"/>
      <w:r>
        <w:rPr>
          <w:bCs/>
          <w:sz w:val="28"/>
          <w:szCs w:val="28"/>
          <w:lang w:val="uk-UA"/>
        </w:rPr>
        <w:t xml:space="preserve"> в місті на постійній основі функціонують торговельні майданчики для реалізації продукції сільськогосподарського виробництва: на вул. Глушець (навпроти гімназії № 4), на вул. Єршова (поблизу ТЦ «Глобус») та на вул. Володимирськ</w:t>
      </w:r>
      <w:r w:rsidR="00422DF7">
        <w:rPr>
          <w:bCs/>
          <w:sz w:val="28"/>
          <w:szCs w:val="28"/>
          <w:lang w:val="uk-UA"/>
        </w:rPr>
        <w:t>ій</w:t>
      </w:r>
      <w:r>
        <w:rPr>
          <w:bCs/>
          <w:sz w:val="28"/>
          <w:szCs w:val="28"/>
          <w:lang w:val="uk-UA"/>
        </w:rPr>
        <w:t xml:space="preserve"> (поблизу житлових будинків № 99</w:t>
      </w:r>
      <w:r w:rsidR="00422DF7">
        <w:rPr>
          <w:bCs/>
          <w:sz w:val="28"/>
          <w:szCs w:val="28"/>
          <w:lang w:val="uk-UA"/>
        </w:rPr>
        <w:t>–</w:t>
      </w:r>
      <w:r>
        <w:rPr>
          <w:bCs/>
          <w:sz w:val="28"/>
          <w:szCs w:val="28"/>
          <w:lang w:val="uk-UA"/>
        </w:rPr>
        <w:t xml:space="preserve">103). </w:t>
      </w:r>
    </w:p>
    <w:p w14:paraId="51A5F77A" w14:textId="543DC7E1" w:rsidR="008C6ECA" w:rsidRDefault="00000000">
      <w:pPr>
        <w:widowControl w:val="0"/>
        <w:ind w:firstLine="567"/>
        <w:jc w:val="both"/>
        <w:rPr>
          <w:rFonts w:ascii="Times New Roman" w:hAnsi="Times New Roman"/>
          <w:sz w:val="28"/>
          <w:szCs w:val="28"/>
        </w:rPr>
      </w:pPr>
      <w:r>
        <w:rPr>
          <w:rFonts w:ascii="Times New Roman" w:hAnsi="Times New Roman" w:cs="Times New Roman"/>
          <w:bCs/>
          <w:sz w:val="28"/>
          <w:szCs w:val="28"/>
        </w:rPr>
        <w:t xml:space="preserve">З </w:t>
      </w:r>
      <w:r>
        <w:rPr>
          <w:rFonts w:ascii="Times New Roman" w:hAnsi="Times New Roman" w:cs="Times New Roman"/>
          <w:sz w:val="28"/>
          <w:szCs w:val="28"/>
        </w:rPr>
        <w:t xml:space="preserve">метою уникнення стихійної торгівлі було </w:t>
      </w:r>
      <w:r>
        <w:rPr>
          <w:rFonts w:ascii="Times New Roman" w:hAnsi="Times New Roman" w:cs="Times New Roman"/>
          <w:spacing w:val="4"/>
          <w:sz w:val="28"/>
          <w:szCs w:val="28"/>
        </w:rPr>
        <w:t>встановлено 18</w:t>
      </w:r>
      <w:r w:rsidR="00002B65">
        <w:rPr>
          <w:rFonts w:ascii="Times New Roman" w:hAnsi="Times New Roman" w:cs="Times New Roman"/>
          <w:spacing w:val="4"/>
          <w:sz w:val="28"/>
          <w:szCs w:val="28"/>
        </w:rPr>
        <w:t> </w:t>
      </w:r>
      <w:r>
        <w:rPr>
          <w:rFonts w:ascii="Times New Roman" w:hAnsi="Times New Roman" w:cs="Times New Roman"/>
          <w:spacing w:val="4"/>
          <w:sz w:val="28"/>
          <w:szCs w:val="28"/>
        </w:rPr>
        <w:t xml:space="preserve">торговельних яток у </w:t>
      </w:r>
      <w:r w:rsidR="00002B65">
        <w:rPr>
          <w:rFonts w:ascii="Times New Roman" w:hAnsi="Times New Roman" w:cs="Times New Roman"/>
          <w:spacing w:val="4"/>
          <w:sz w:val="28"/>
          <w:szCs w:val="28"/>
        </w:rPr>
        <w:t>п’яти</w:t>
      </w:r>
      <w:r>
        <w:rPr>
          <w:rFonts w:ascii="Times New Roman" w:hAnsi="Times New Roman" w:cs="Times New Roman"/>
          <w:spacing w:val="4"/>
          <w:sz w:val="28"/>
          <w:szCs w:val="28"/>
        </w:rPr>
        <w:t xml:space="preserve"> локаціях міста (</w:t>
      </w:r>
      <w:r>
        <w:rPr>
          <w:rFonts w:ascii="Times New Roman" w:hAnsi="Times New Roman" w:cs="Times New Roman"/>
          <w:sz w:val="28"/>
          <w:szCs w:val="28"/>
        </w:rPr>
        <w:t>пр</w:t>
      </w:r>
      <w:r w:rsidR="00002B65">
        <w:rPr>
          <w:rFonts w:ascii="Times New Roman" w:hAnsi="Times New Roman" w:cs="Times New Roman"/>
          <w:sz w:val="28"/>
          <w:szCs w:val="28"/>
        </w:rPr>
        <w:t>-т</w:t>
      </w:r>
      <w:r>
        <w:rPr>
          <w:rFonts w:ascii="Times New Roman" w:hAnsi="Times New Roman" w:cs="Times New Roman"/>
          <w:sz w:val="28"/>
          <w:szCs w:val="28"/>
        </w:rPr>
        <w:t> Соборності (неподалік супермаркету АТБ), пр</w:t>
      </w:r>
      <w:r w:rsidR="00002B65">
        <w:rPr>
          <w:rFonts w:ascii="Times New Roman" w:hAnsi="Times New Roman" w:cs="Times New Roman"/>
          <w:sz w:val="28"/>
          <w:szCs w:val="28"/>
        </w:rPr>
        <w:t>-т</w:t>
      </w:r>
      <w:r>
        <w:rPr>
          <w:rFonts w:ascii="Times New Roman" w:hAnsi="Times New Roman" w:cs="Times New Roman"/>
          <w:sz w:val="28"/>
          <w:szCs w:val="28"/>
        </w:rPr>
        <w:t> Соборності (неподалік</w:t>
      </w:r>
      <w:r>
        <w:rPr>
          <w:rFonts w:ascii="Times New Roman" w:hAnsi="Times New Roman" w:cs="Times New Roman"/>
          <w:color w:val="000000" w:themeColor="text1"/>
          <w:sz w:val="28"/>
          <w:szCs w:val="28"/>
          <w:shd w:val="clear" w:color="auto" w:fill="FFFFFF"/>
        </w:rPr>
        <w:t xml:space="preserve"> православного храму «Всіх Святих Землі Волинської), вул. Львівська (неподалік автосервісу «</w:t>
      </w:r>
      <w:proofErr w:type="spellStart"/>
      <w:r>
        <w:rPr>
          <w:rFonts w:ascii="Times New Roman" w:hAnsi="Times New Roman" w:cs="Times New Roman"/>
          <w:color w:val="000000" w:themeColor="text1"/>
          <w:sz w:val="28"/>
          <w:szCs w:val="28"/>
          <w:shd w:val="clear" w:color="auto" w:fill="FFFFFF"/>
        </w:rPr>
        <w:t>Сафрон</w:t>
      </w:r>
      <w:proofErr w:type="spellEnd"/>
      <w:r>
        <w:rPr>
          <w:rFonts w:ascii="Times New Roman" w:hAnsi="Times New Roman" w:cs="Times New Roman"/>
          <w:color w:val="000000" w:themeColor="text1"/>
          <w:sz w:val="28"/>
          <w:szCs w:val="28"/>
          <w:shd w:val="clear" w:color="auto" w:fill="FFFFFF"/>
        </w:rPr>
        <w:t>»), вул. Ковельська (поблизу супермаркету АТБ), пр</w:t>
      </w:r>
      <w:r w:rsidR="00002B65">
        <w:rPr>
          <w:rFonts w:ascii="Times New Roman" w:hAnsi="Times New Roman" w:cs="Times New Roman"/>
          <w:color w:val="000000" w:themeColor="text1"/>
          <w:sz w:val="28"/>
          <w:szCs w:val="28"/>
          <w:shd w:val="clear" w:color="auto" w:fill="FFFFFF"/>
        </w:rPr>
        <w:t>-т</w:t>
      </w:r>
      <w:r>
        <w:rPr>
          <w:rFonts w:ascii="Times New Roman" w:hAnsi="Times New Roman" w:cs="Times New Roman"/>
          <w:color w:val="000000" w:themeColor="text1"/>
          <w:sz w:val="28"/>
          <w:szCs w:val="28"/>
          <w:shd w:val="clear" w:color="auto" w:fill="FFFFFF"/>
        </w:rPr>
        <w:t> Відродження (біля експрес ТАМ ТАМ).</w:t>
      </w:r>
      <w:r>
        <w:rPr>
          <w:rFonts w:ascii="Times New Roman" w:hAnsi="Times New Roman" w:cs="Times New Roman"/>
          <w:spacing w:val="4"/>
          <w:sz w:val="28"/>
          <w:szCs w:val="28"/>
        </w:rPr>
        <w:t xml:space="preserve"> </w:t>
      </w:r>
    </w:p>
    <w:p w14:paraId="6713DBF5" w14:textId="606A81AE" w:rsidR="008C6ECA" w:rsidRDefault="00000000">
      <w:pPr>
        <w:ind w:firstLine="567"/>
        <w:jc w:val="both"/>
        <w:rPr>
          <w:rFonts w:ascii="Times New Roman" w:hAnsi="Times New Roman"/>
          <w:sz w:val="28"/>
          <w:szCs w:val="28"/>
        </w:rPr>
      </w:pPr>
      <w:r>
        <w:rPr>
          <w:rFonts w:ascii="Times New Roman" w:hAnsi="Times New Roman" w:cs="Times New Roman"/>
          <w:sz w:val="28"/>
          <w:szCs w:val="28"/>
          <w:u w:val="single"/>
          <w:lang w:eastAsia="uk-UA"/>
        </w:rPr>
        <w:t>«Фонд підтримки підприємництва»</w:t>
      </w:r>
      <w:r w:rsidR="00002B65">
        <w:rPr>
          <w:rFonts w:ascii="Times New Roman" w:hAnsi="Times New Roman" w:cs="Times New Roman"/>
          <w:sz w:val="28"/>
          <w:szCs w:val="28"/>
          <w:u w:val="single"/>
          <w:lang w:eastAsia="uk-UA"/>
        </w:rPr>
        <w:t>.</w:t>
      </w:r>
      <w:r>
        <w:rPr>
          <w:rFonts w:ascii="Times New Roman" w:hAnsi="Times New Roman" w:cs="Times New Roman"/>
          <w:bCs/>
          <w:sz w:val="28"/>
          <w:szCs w:val="28"/>
        </w:rPr>
        <w:t xml:space="preserve"> </w:t>
      </w:r>
      <w:r>
        <w:rPr>
          <w:rFonts w:ascii="Times New Roman" w:eastAsia="Times New Roman" w:hAnsi="Times New Roman" w:cs="Times New Roman"/>
          <w:bCs/>
          <w:kern w:val="0"/>
          <w:sz w:val="28"/>
          <w:szCs w:val="28"/>
          <w:lang w:eastAsia="uk-UA" w:bidi="ar-SA"/>
        </w:rPr>
        <w:t xml:space="preserve">Для створення сприятливих умов ведення бізнесу та підприємницької діяльності на території міської громади в умовах воєнного стану створено «Фонд підтримки підприємництва Луцької територіальної громади» та затверджено його Положення (рішення міської ради від </w:t>
      </w:r>
      <w:r>
        <w:rPr>
          <w:rFonts w:ascii="Times New Roman" w:hAnsi="Times New Roman" w:cs="Times New Roman"/>
          <w:bCs/>
          <w:sz w:val="28"/>
          <w:szCs w:val="28"/>
        </w:rPr>
        <w:t>21.12 2022 № 39/38 «Про фонд підтримки підприємництва Луцької міської територіальної громади). В місцевому бюджеті передбачено 7</w:t>
      </w:r>
      <w:r w:rsidR="00002B65">
        <w:rPr>
          <w:rFonts w:ascii="Times New Roman" w:hAnsi="Times New Roman" w:cs="Times New Roman"/>
          <w:bCs/>
          <w:sz w:val="28"/>
          <w:szCs w:val="28"/>
        </w:rPr>
        <w:t> </w:t>
      </w:r>
      <w:r>
        <w:rPr>
          <w:rFonts w:ascii="Times New Roman" w:hAnsi="Times New Roman" w:cs="Times New Roman"/>
          <w:bCs/>
          <w:sz w:val="28"/>
          <w:szCs w:val="28"/>
        </w:rPr>
        <w:t>млн</w:t>
      </w:r>
      <w:r w:rsidR="00002B65">
        <w:rPr>
          <w:rFonts w:ascii="Times New Roman" w:hAnsi="Times New Roman" w:cs="Times New Roman"/>
          <w:bCs/>
          <w:sz w:val="28"/>
          <w:szCs w:val="28"/>
        </w:rPr>
        <w:t> </w:t>
      </w:r>
      <w:r>
        <w:rPr>
          <w:rFonts w:ascii="Times New Roman" w:hAnsi="Times New Roman" w:cs="Times New Roman"/>
          <w:bCs/>
          <w:sz w:val="28"/>
          <w:szCs w:val="28"/>
        </w:rPr>
        <w:t>грн на компенсацію витрат суб’єктів господарювання на придбання альтернативних джерел електроживлення (генераторів електричної енергії), які забезпечують безперебійну роботи підприємців в умовах планового чи аварійного відключення електроживлення.</w:t>
      </w:r>
    </w:p>
    <w:p w14:paraId="7FEA41A2" w14:textId="56BB1E2C" w:rsidR="008C6ECA" w:rsidRDefault="00000000">
      <w:pPr>
        <w:widowControl w:val="0"/>
        <w:ind w:firstLine="567"/>
        <w:jc w:val="both"/>
        <w:rPr>
          <w:rFonts w:ascii="Times New Roman" w:hAnsi="Times New Roman"/>
          <w:sz w:val="28"/>
          <w:szCs w:val="28"/>
        </w:rPr>
      </w:pPr>
      <w:r>
        <w:rPr>
          <w:rFonts w:ascii="Times New Roman" w:hAnsi="Times New Roman"/>
          <w:sz w:val="28"/>
          <w:szCs w:val="28"/>
          <w:u w:val="single"/>
          <w:lang w:eastAsia="uk-UA"/>
        </w:rPr>
        <w:lastRenderedPageBreak/>
        <w:t>«Центр підтримки експорту»</w:t>
      </w:r>
      <w:r w:rsidR="00002B65">
        <w:rPr>
          <w:rFonts w:ascii="Times New Roman" w:hAnsi="Times New Roman"/>
          <w:sz w:val="28"/>
          <w:szCs w:val="28"/>
          <w:u w:val="single"/>
          <w:lang w:eastAsia="uk-UA"/>
        </w:rPr>
        <w:t>.</w:t>
      </w:r>
      <w:r>
        <w:rPr>
          <w:rFonts w:ascii="Times New Roman" w:hAnsi="Times New Roman" w:cs="Times New Roman"/>
          <w:bCs/>
          <w:sz w:val="28"/>
          <w:szCs w:val="28"/>
        </w:rPr>
        <w:t xml:space="preserve"> В рамках реалізації </w:t>
      </w:r>
      <w:proofErr w:type="spellStart"/>
      <w:r>
        <w:rPr>
          <w:rFonts w:ascii="Times New Roman" w:hAnsi="Times New Roman" w:cs="Times New Roman"/>
          <w:bCs/>
          <w:sz w:val="28"/>
          <w:szCs w:val="28"/>
        </w:rPr>
        <w:t>проєкту</w:t>
      </w:r>
      <w:proofErr w:type="spellEnd"/>
      <w:r>
        <w:rPr>
          <w:rFonts w:ascii="Times New Roman" w:hAnsi="Times New Roman" w:cs="Times New Roman"/>
          <w:bCs/>
          <w:sz w:val="28"/>
          <w:szCs w:val="28"/>
        </w:rPr>
        <w:t xml:space="preserve"> «Центр підтримки експорту» сторінку «Сервіси для бізнесу» офіційного сайту міської ради доповнено новим розділом «Центр експорту» з підрозділами:  «Бізнес. Експорт», «Оголошення. Статистика», «Виставково-ярмаркові заходи», «Школа експорту».</w:t>
      </w:r>
    </w:p>
    <w:p w14:paraId="58E4D8D0" w14:textId="77777777" w:rsidR="008C6ECA" w:rsidRDefault="00000000">
      <w:pPr>
        <w:ind w:firstLine="567"/>
        <w:jc w:val="both"/>
        <w:rPr>
          <w:rFonts w:ascii="Times New Roman" w:hAnsi="Times New Roman"/>
          <w:sz w:val="28"/>
          <w:szCs w:val="28"/>
        </w:rPr>
      </w:pPr>
      <w:r>
        <w:rPr>
          <w:rFonts w:ascii="Times New Roman" w:hAnsi="Times New Roman" w:cs="Times New Roman"/>
          <w:bCs/>
          <w:sz w:val="28"/>
          <w:szCs w:val="28"/>
        </w:rPr>
        <w:t xml:space="preserve">Подано заявку на грантовий конкурс в рамках </w:t>
      </w:r>
      <w:proofErr w:type="spellStart"/>
      <w:r>
        <w:rPr>
          <w:rFonts w:ascii="Times New Roman" w:hAnsi="Times New Roman" w:cs="Times New Roman"/>
          <w:bCs/>
          <w:sz w:val="28"/>
          <w:szCs w:val="28"/>
        </w:rPr>
        <w:t>проєкту</w:t>
      </w:r>
      <w:proofErr w:type="spellEnd"/>
      <w:r>
        <w:rPr>
          <w:rFonts w:ascii="Times New Roman" w:hAnsi="Times New Roman" w:cs="Times New Roman"/>
          <w:bCs/>
          <w:sz w:val="28"/>
          <w:szCs w:val="28"/>
        </w:rPr>
        <w:t xml:space="preserve"> «EU4Business: конкурентоспроможність та інтернаціоналізація МСП» щодо </w:t>
      </w:r>
      <w:proofErr w:type="spellStart"/>
      <w:r>
        <w:rPr>
          <w:rFonts w:ascii="Times New Roman" w:hAnsi="Times New Roman" w:cs="Times New Roman"/>
          <w:bCs/>
          <w:sz w:val="28"/>
          <w:szCs w:val="28"/>
        </w:rPr>
        <w:t>проєкту</w:t>
      </w:r>
      <w:proofErr w:type="spellEnd"/>
      <w:r>
        <w:rPr>
          <w:rFonts w:ascii="Times New Roman" w:hAnsi="Times New Roman" w:cs="Times New Roman"/>
          <w:bCs/>
          <w:sz w:val="28"/>
          <w:szCs w:val="28"/>
        </w:rPr>
        <w:t xml:space="preserve"> «Розвиток інфраструктури малого та середнього підприємництва Луцької міської територіальної громади», що включає створення Центру підтримки експорту.</w:t>
      </w:r>
    </w:p>
    <w:p w14:paraId="5E5E923B" w14:textId="77777777" w:rsidR="008C6ECA" w:rsidRDefault="008C6ECA">
      <w:pPr>
        <w:ind w:firstLine="567"/>
        <w:jc w:val="both"/>
        <w:rPr>
          <w:rFonts w:ascii="Times New Roman" w:hAnsi="Times New Roman" w:cs="Times New Roman"/>
          <w:bCs/>
          <w:sz w:val="28"/>
          <w:szCs w:val="28"/>
        </w:rPr>
      </w:pPr>
    </w:p>
    <w:p w14:paraId="6D1CC623" w14:textId="77777777" w:rsidR="008C6ECA" w:rsidRDefault="00000000">
      <w:pPr>
        <w:ind w:firstLine="567"/>
        <w:jc w:val="both"/>
        <w:rPr>
          <w:rFonts w:ascii="Times New Roman" w:hAnsi="Times New Roman"/>
          <w:sz w:val="28"/>
          <w:szCs w:val="28"/>
        </w:rPr>
      </w:pPr>
      <w:r>
        <w:rPr>
          <w:rFonts w:ascii="Times New Roman" w:hAnsi="Times New Roman" w:cs="Times New Roman"/>
          <w:b/>
          <w:sz w:val="28"/>
          <w:szCs w:val="28"/>
        </w:rPr>
        <w:t>10. </w:t>
      </w:r>
      <w:r>
        <w:rPr>
          <w:rFonts w:ascii="Times New Roman" w:hAnsi="Times New Roman" w:cs="Times New Roman"/>
          <w:b/>
          <w:bCs/>
          <w:sz w:val="28"/>
          <w:szCs w:val="28"/>
        </w:rPr>
        <w:t xml:space="preserve">Впровадження системи мобільного паркування </w:t>
      </w:r>
      <w:r>
        <w:rPr>
          <w:rFonts w:ascii="Times New Roman" w:hAnsi="Times New Roman" w:cs="Times New Roman"/>
          <w:b/>
          <w:sz w:val="28"/>
          <w:szCs w:val="28"/>
        </w:rPr>
        <w:t>(розробка мобільного застосунку).</w:t>
      </w:r>
    </w:p>
    <w:p w14:paraId="03EA0B5A" w14:textId="7A995B69" w:rsidR="008C6ECA" w:rsidRDefault="00000000">
      <w:pPr>
        <w:widowControl w:val="0"/>
        <w:ind w:firstLine="567"/>
        <w:jc w:val="both"/>
        <w:rPr>
          <w:rFonts w:ascii="Times New Roman" w:hAnsi="Times New Roman"/>
          <w:sz w:val="28"/>
          <w:szCs w:val="28"/>
        </w:rPr>
      </w:pPr>
      <w:r>
        <w:rPr>
          <w:rFonts w:ascii="Times New Roman" w:hAnsi="Times New Roman" w:cs="Times New Roman"/>
          <w:sz w:val="28"/>
          <w:szCs w:val="28"/>
        </w:rPr>
        <w:t>З 14 червня 2022 року запрацював мобільний застосунок «</w:t>
      </w:r>
      <w:proofErr w:type="spellStart"/>
      <w:r>
        <w:rPr>
          <w:rFonts w:ascii="Times New Roman" w:hAnsi="Times New Roman" w:cs="Times New Roman"/>
          <w:sz w:val="28"/>
          <w:szCs w:val="28"/>
        </w:rPr>
        <w:t>SmartLutsk</w:t>
      </w:r>
      <w:proofErr w:type="spellEnd"/>
      <w:r>
        <w:rPr>
          <w:rFonts w:ascii="Times New Roman" w:hAnsi="Times New Roman" w:cs="Times New Roman"/>
          <w:sz w:val="28"/>
          <w:szCs w:val="28"/>
        </w:rPr>
        <w:t xml:space="preserve">», який створено з метою легкої та зручної оплати вартості послуг з користування майданчиками для платного паркування транспортних засобів. На сьогодні вже кілька тисяч водіїв користуються </w:t>
      </w:r>
      <w:r w:rsidR="00002B65">
        <w:rPr>
          <w:rFonts w:ascii="Times New Roman" w:hAnsi="Times New Roman" w:cs="Times New Roman"/>
          <w:sz w:val="28"/>
          <w:szCs w:val="28"/>
        </w:rPr>
        <w:t>цим</w:t>
      </w:r>
      <w:r>
        <w:rPr>
          <w:rFonts w:ascii="Times New Roman" w:hAnsi="Times New Roman" w:cs="Times New Roman"/>
          <w:sz w:val="28"/>
          <w:szCs w:val="28"/>
        </w:rPr>
        <w:t xml:space="preserve"> застосунком.</w:t>
      </w:r>
    </w:p>
    <w:p w14:paraId="44C23F0E" w14:textId="77777777" w:rsidR="008C6ECA" w:rsidRDefault="00000000">
      <w:pPr>
        <w:ind w:firstLine="567"/>
        <w:jc w:val="both"/>
        <w:rPr>
          <w:rFonts w:ascii="Times New Roman" w:hAnsi="Times New Roman"/>
          <w:sz w:val="28"/>
          <w:szCs w:val="28"/>
        </w:rPr>
      </w:pPr>
      <w:r>
        <w:rPr>
          <w:rFonts w:ascii="Times New Roman" w:hAnsi="Times New Roman" w:cs="Times New Roman"/>
          <w:b/>
          <w:bCs/>
          <w:kern w:val="0"/>
          <w:sz w:val="28"/>
          <w:szCs w:val="28"/>
        </w:rPr>
        <w:t xml:space="preserve">11. Створення загальноміських правил користування персональним електротранспортом, розвиток та розширення міської </w:t>
      </w:r>
      <w:proofErr w:type="spellStart"/>
      <w:r>
        <w:rPr>
          <w:rFonts w:ascii="Times New Roman" w:hAnsi="Times New Roman" w:cs="Times New Roman"/>
          <w:b/>
          <w:bCs/>
          <w:kern w:val="0"/>
          <w:sz w:val="28"/>
          <w:szCs w:val="28"/>
        </w:rPr>
        <w:t>велоінфраструктури</w:t>
      </w:r>
      <w:proofErr w:type="spellEnd"/>
      <w:r>
        <w:rPr>
          <w:rFonts w:ascii="Times New Roman" w:hAnsi="Times New Roman" w:cs="Times New Roman"/>
          <w:b/>
          <w:bCs/>
          <w:kern w:val="0"/>
          <w:sz w:val="28"/>
          <w:szCs w:val="28"/>
        </w:rPr>
        <w:t>.</w:t>
      </w:r>
    </w:p>
    <w:p w14:paraId="6AF9E13D" w14:textId="77777777" w:rsidR="008C6ECA" w:rsidRDefault="00000000">
      <w:pPr>
        <w:ind w:firstLine="567"/>
        <w:jc w:val="both"/>
        <w:rPr>
          <w:rFonts w:ascii="Times New Roman" w:hAnsi="Times New Roman"/>
          <w:sz w:val="28"/>
          <w:szCs w:val="28"/>
        </w:rPr>
      </w:pPr>
      <w:r>
        <w:rPr>
          <w:rFonts w:ascii="Times New Roman" w:hAnsi="Times New Roman" w:cs="Times New Roman"/>
          <w:color w:val="000000"/>
          <w:spacing w:val="3"/>
          <w:sz w:val="28"/>
          <w:szCs w:val="28"/>
          <w:shd w:val="clear" w:color="auto" w:fill="FFFFFF"/>
        </w:rPr>
        <w:t>Прийнято рішення виконавчого комітету від 0</w:t>
      </w:r>
      <w:r>
        <w:rPr>
          <w:rFonts w:ascii="Times New Roman" w:hAnsi="Times New Roman" w:cs="Times New Roman"/>
          <w:bCs/>
          <w:color w:val="000000"/>
          <w:sz w:val="28"/>
          <w:szCs w:val="28"/>
          <w:shd w:val="clear" w:color="auto" w:fill="FFFFFF"/>
        </w:rPr>
        <w:t>5.06.2022 № 277-1 «</w:t>
      </w:r>
      <w:r>
        <w:rPr>
          <w:rFonts w:ascii="Times New Roman" w:hAnsi="Times New Roman" w:cs="Times New Roman"/>
          <w:color w:val="000000"/>
          <w:spacing w:val="3"/>
          <w:sz w:val="28"/>
          <w:szCs w:val="28"/>
          <w:shd w:val="clear" w:color="auto" w:fill="FFFFFF"/>
        </w:rPr>
        <w:t>Про затвердження Положення про порядок надання послуг прокату персонального легкого електротранспорту на території Луцької міської територіальної громади».</w:t>
      </w:r>
      <w:r>
        <w:rPr>
          <w:rFonts w:ascii="Times New Roman" w:hAnsi="Times New Roman"/>
          <w:sz w:val="28"/>
          <w:szCs w:val="28"/>
        </w:rPr>
        <w:t xml:space="preserve"> Положення розроблене відповідно до законів України «Про місцеве самоврядування в Україні», «Про благоустрій населених пунктів», «Про дорожній рух» і визначає основні вимоги до надання послуг прокату персонального легкого електротранспорту та користування ним на території Луцької міської територіальної громади.</w:t>
      </w:r>
    </w:p>
    <w:p w14:paraId="0F42C33F" w14:textId="7F2AE219" w:rsidR="008C6ECA" w:rsidRDefault="00000000">
      <w:pPr>
        <w:widowControl w:val="0"/>
        <w:ind w:firstLine="567"/>
        <w:jc w:val="both"/>
        <w:rPr>
          <w:rFonts w:ascii="Times New Roman" w:hAnsi="Times New Roman"/>
          <w:sz w:val="28"/>
          <w:szCs w:val="28"/>
        </w:rPr>
      </w:pPr>
      <w:r>
        <w:rPr>
          <w:rFonts w:ascii="Times New Roman" w:hAnsi="Times New Roman" w:cs="Times New Roman"/>
          <w:kern w:val="0"/>
          <w:sz w:val="28"/>
          <w:szCs w:val="28"/>
        </w:rPr>
        <w:t>Протягом звітного періоду н</w:t>
      </w:r>
      <w:r>
        <w:rPr>
          <w:rFonts w:ascii="Times New Roman" w:hAnsi="Times New Roman" w:cs="Times New Roman"/>
          <w:kern w:val="0"/>
          <w:sz w:val="28"/>
          <w:szCs w:val="28"/>
          <w:highlight w:val="white"/>
        </w:rPr>
        <w:t xml:space="preserve">а ринок громади увійшли та працюють </w:t>
      </w:r>
      <w:r w:rsidR="00002B65">
        <w:rPr>
          <w:rFonts w:ascii="Times New Roman" w:hAnsi="Times New Roman" w:cs="Times New Roman"/>
          <w:kern w:val="0"/>
          <w:sz w:val="28"/>
          <w:szCs w:val="28"/>
          <w:highlight w:val="white"/>
        </w:rPr>
        <w:t>два</w:t>
      </w:r>
      <w:r>
        <w:rPr>
          <w:rFonts w:ascii="Times New Roman" w:hAnsi="Times New Roman" w:cs="Times New Roman"/>
          <w:kern w:val="0"/>
          <w:sz w:val="28"/>
          <w:szCs w:val="28"/>
          <w:highlight w:val="white"/>
        </w:rPr>
        <w:t xml:space="preserve"> </w:t>
      </w:r>
      <w:r>
        <w:rPr>
          <w:rFonts w:ascii="Times New Roman" w:hAnsi="Times New Roman" w:cs="Times New Roman"/>
          <w:kern w:val="0"/>
          <w:sz w:val="28"/>
          <w:szCs w:val="28"/>
        </w:rPr>
        <w:t xml:space="preserve">оператори прокату </w:t>
      </w:r>
      <w:proofErr w:type="spellStart"/>
      <w:r>
        <w:rPr>
          <w:rFonts w:ascii="Times New Roman" w:hAnsi="Times New Roman" w:cs="Times New Roman"/>
          <w:kern w:val="0"/>
          <w:sz w:val="28"/>
          <w:szCs w:val="28"/>
        </w:rPr>
        <w:t>електросамокатів</w:t>
      </w:r>
      <w:proofErr w:type="spellEnd"/>
      <w:r>
        <w:rPr>
          <w:rFonts w:ascii="Times New Roman" w:hAnsi="Times New Roman" w:cs="Times New Roman"/>
          <w:kern w:val="0"/>
          <w:sz w:val="28"/>
          <w:szCs w:val="28"/>
        </w:rPr>
        <w:t>.</w:t>
      </w:r>
    </w:p>
    <w:p w14:paraId="0F48F286" w14:textId="77777777" w:rsidR="008C6ECA" w:rsidRDefault="008C6ECA">
      <w:pPr>
        <w:tabs>
          <w:tab w:val="left" w:pos="570"/>
        </w:tabs>
        <w:snapToGrid w:val="0"/>
        <w:ind w:firstLine="567"/>
        <w:jc w:val="both"/>
        <w:rPr>
          <w:rFonts w:ascii="Times New Roman" w:hAnsi="Times New Roman"/>
          <w:b/>
          <w:sz w:val="28"/>
          <w:szCs w:val="28"/>
        </w:rPr>
      </w:pPr>
    </w:p>
    <w:p w14:paraId="7C8CBFB7" w14:textId="151A0230" w:rsidR="008C6ECA" w:rsidRDefault="00000000">
      <w:pPr>
        <w:tabs>
          <w:tab w:val="left" w:pos="570"/>
        </w:tabs>
        <w:snapToGrid w:val="0"/>
        <w:ind w:firstLine="567"/>
        <w:jc w:val="both"/>
        <w:rPr>
          <w:rFonts w:ascii="Times New Roman" w:hAnsi="Times New Roman"/>
          <w:sz w:val="28"/>
          <w:szCs w:val="28"/>
        </w:rPr>
      </w:pPr>
      <w:r>
        <w:rPr>
          <w:rFonts w:ascii="Times New Roman" w:hAnsi="Times New Roman" w:cs="Times New Roman"/>
          <w:b/>
          <w:sz w:val="28"/>
          <w:szCs w:val="28"/>
        </w:rPr>
        <w:t xml:space="preserve">12. Встановлення 13 </w:t>
      </w:r>
      <w:r w:rsidR="00002B65">
        <w:rPr>
          <w:rFonts w:ascii="Times New Roman" w:hAnsi="Times New Roman" w:cs="Times New Roman"/>
          <w:b/>
          <w:sz w:val="28"/>
          <w:szCs w:val="28"/>
        </w:rPr>
        <w:t>«</w:t>
      </w:r>
      <w:r>
        <w:rPr>
          <w:rFonts w:ascii="Times New Roman" w:hAnsi="Times New Roman" w:cs="Times New Roman"/>
          <w:b/>
          <w:sz w:val="28"/>
          <w:szCs w:val="28"/>
        </w:rPr>
        <w:t>розумних зупинок</w:t>
      </w:r>
      <w:r w:rsidR="00002B65">
        <w:rPr>
          <w:rFonts w:ascii="Times New Roman" w:hAnsi="Times New Roman" w:cs="Times New Roman"/>
          <w:b/>
          <w:sz w:val="28"/>
          <w:szCs w:val="28"/>
        </w:rPr>
        <w:t>»</w:t>
      </w:r>
      <w:r>
        <w:rPr>
          <w:rFonts w:ascii="Times New Roman" w:hAnsi="Times New Roman" w:cs="Times New Roman"/>
          <w:b/>
          <w:sz w:val="28"/>
          <w:szCs w:val="28"/>
        </w:rPr>
        <w:t xml:space="preserve"> та </w:t>
      </w:r>
      <w:r w:rsidR="00002B65">
        <w:rPr>
          <w:rFonts w:ascii="Times New Roman" w:hAnsi="Times New Roman" w:cs="Times New Roman"/>
          <w:b/>
          <w:sz w:val="28"/>
          <w:szCs w:val="28"/>
        </w:rPr>
        <w:t>трьох</w:t>
      </w:r>
      <w:r>
        <w:rPr>
          <w:rFonts w:ascii="Times New Roman" w:hAnsi="Times New Roman" w:cs="Times New Roman"/>
          <w:b/>
          <w:sz w:val="28"/>
          <w:szCs w:val="28"/>
        </w:rPr>
        <w:t xml:space="preserve"> інформаційних табло.</w:t>
      </w:r>
    </w:p>
    <w:p w14:paraId="3EA3C2CC" w14:textId="77777777" w:rsidR="008C6ECA" w:rsidRDefault="00000000">
      <w:pPr>
        <w:widowControl w:val="0"/>
        <w:ind w:firstLine="567"/>
        <w:jc w:val="both"/>
        <w:rPr>
          <w:rFonts w:ascii="Times New Roman" w:hAnsi="Times New Roman"/>
          <w:sz w:val="28"/>
          <w:szCs w:val="28"/>
        </w:rPr>
      </w:pPr>
      <w:r>
        <w:rPr>
          <w:rFonts w:ascii="Times New Roman" w:hAnsi="Times New Roman" w:cs="Times New Roman"/>
          <w:sz w:val="28"/>
          <w:szCs w:val="28"/>
        </w:rPr>
        <w:t>Протягом звітного року в зв’язку із перейменуванням вулиць міста, прийнято рішення про зміну назв 6-ти зупинок громадського транспорту.</w:t>
      </w:r>
    </w:p>
    <w:p w14:paraId="2B74D491" w14:textId="79F6D2BF" w:rsidR="008C6ECA" w:rsidRDefault="00000000">
      <w:pPr>
        <w:widowControl w:val="0"/>
        <w:tabs>
          <w:tab w:val="left" w:pos="570"/>
        </w:tabs>
        <w:snapToGrid w:val="0"/>
        <w:ind w:firstLine="567"/>
        <w:jc w:val="both"/>
        <w:rPr>
          <w:rFonts w:ascii="Times New Roman" w:hAnsi="Times New Roman"/>
          <w:sz w:val="28"/>
          <w:szCs w:val="28"/>
        </w:rPr>
      </w:pPr>
      <w:r>
        <w:rPr>
          <w:rFonts w:ascii="Times New Roman" w:hAnsi="Times New Roman" w:cs="Times New Roman"/>
          <w:sz w:val="28"/>
          <w:szCs w:val="28"/>
        </w:rPr>
        <w:t xml:space="preserve">Для встановлення нових 13 «розумних зупинок» у ТзОВ </w:t>
      </w:r>
      <w:r w:rsidR="00002B65">
        <w:rPr>
          <w:rFonts w:ascii="Times New Roman" w:hAnsi="Times New Roman" w:cs="Times New Roman"/>
          <w:sz w:val="28"/>
          <w:szCs w:val="28"/>
        </w:rPr>
        <w:t>«</w:t>
      </w:r>
      <w:r>
        <w:rPr>
          <w:rFonts w:ascii="Times New Roman" w:hAnsi="Times New Roman" w:cs="Times New Roman"/>
          <w:sz w:val="28"/>
          <w:szCs w:val="28"/>
        </w:rPr>
        <w:t xml:space="preserve">КБ </w:t>
      </w:r>
      <w:proofErr w:type="spellStart"/>
      <w:r>
        <w:rPr>
          <w:rFonts w:ascii="Times New Roman" w:hAnsi="Times New Roman" w:cs="Times New Roman"/>
          <w:sz w:val="28"/>
          <w:szCs w:val="28"/>
        </w:rPr>
        <w:t>Архпростір</w:t>
      </w:r>
      <w:proofErr w:type="spellEnd"/>
      <w:r w:rsidR="00002B65">
        <w:rPr>
          <w:rFonts w:ascii="Times New Roman" w:hAnsi="Times New Roman" w:cs="Times New Roman"/>
          <w:sz w:val="28"/>
          <w:szCs w:val="28"/>
        </w:rPr>
        <w:t>»</w:t>
      </w:r>
      <w:r>
        <w:rPr>
          <w:rFonts w:ascii="Times New Roman" w:hAnsi="Times New Roman" w:cs="Times New Roman"/>
          <w:sz w:val="28"/>
          <w:szCs w:val="28"/>
        </w:rPr>
        <w:t xml:space="preserve"> замовлено </w:t>
      </w:r>
      <w:proofErr w:type="spellStart"/>
      <w:r>
        <w:rPr>
          <w:rFonts w:ascii="Times New Roman" w:hAnsi="Times New Roman" w:cs="Times New Roman"/>
          <w:sz w:val="28"/>
          <w:szCs w:val="28"/>
        </w:rPr>
        <w:t>проєктно</w:t>
      </w:r>
      <w:proofErr w:type="spellEnd"/>
      <w:r>
        <w:rPr>
          <w:rFonts w:ascii="Times New Roman" w:hAnsi="Times New Roman" w:cs="Times New Roman"/>
          <w:sz w:val="28"/>
          <w:szCs w:val="28"/>
        </w:rPr>
        <w:t xml:space="preserve">-кошторисну документацію, яка знаходиться на стадії виготовлення. </w:t>
      </w:r>
      <w:bookmarkStart w:id="1" w:name="_GoBack1"/>
      <w:bookmarkEnd w:id="1"/>
    </w:p>
    <w:p w14:paraId="3C0B8AF4" w14:textId="77777777" w:rsidR="008C6ECA" w:rsidRDefault="008C6ECA">
      <w:pPr>
        <w:widowControl w:val="0"/>
        <w:tabs>
          <w:tab w:val="left" w:pos="570"/>
        </w:tabs>
        <w:snapToGrid w:val="0"/>
        <w:ind w:firstLine="567"/>
        <w:jc w:val="both"/>
        <w:rPr>
          <w:rFonts w:ascii="Times New Roman" w:hAnsi="Times New Roman" w:cs="Times New Roman"/>
          <w:sz w:val="28"/>
          <w:szCs w:val="28"/>
        </w:rPr>
      </w:pPr>
    </w:p>
    <w:p w14:paraId="21DE8909" w14:textId="77777777" w:rsidR="008C6ECA" w:rsidRDefault="00000000">
      <w:pPr>
        <w:ind w:firstLine="567"/>
        <w:jc w:val="both"/>
        <w:rPr>
          <w:rFonts w:ascii="Times New Roman" w:hAnsi="Times New Roman"/>
          <w:sz w:val="28"/>
          <w:szCs w:val="28"/>
        </w:rPr>
      </w:pPr>
      <w:r>
        <w:rPr>
          <w:rFonts w:ascii="Times New Roman" w:hAnsi="Times New Roman" w:cs="Times New Roman"/>
          <w:b/>
          <w:bCs/>
          <w:color w:val="000000"/>
          <w:sz w:val="28"/>
          <w:szCs w:val="28"/>
        </w:rPr>
        <w:t xml:space="preserve">13. Впровадження у співпраці з НЕФКО </w:t>
      </w:r>
      <w:proofErr w:type="spellStart"/>
      <w:r>
        <w:rPr>
          <w:rFonts w:ascii="Times New Roman" w:hAnsi="Times New Roman" w:cs="Times New Roman"/>
          <w:b/>
          <w:bCs/>
          <w:color w:val="000000"/>
          <w:sz w:val="28"/>
          <w:szCs w:val="28"/>
        </w:rPr>
        <w:t>проєкту</w:t>
      </w:r>
      <w:proofErr w:type="spellEnd"/>
      <w:r>
        <w:rPr>
          <w:rFonts w:ascii="Times New Roman" w:hAnsi="Times New Roman" w:cs="Times New Roman"/>
          <w:b/>
          <w:bCs/>
          <w:color w:val="000000"/>
          <w:sz w:val="28"/>
          <w:szCs w:val="28"/>
        </w:rPr>
        <w:t xml:space="preserve"> «Підвищення енергоефективності та надійності системи водопостачання та водовідведення м. Луцька».</w:t>
      </w:r>
    </w:p>
    <w:p w14:paraId="713BE24D" w14:textId="77777777" w:rsidR="008C6ECA" w:rsidRDefault="00000000">
      <w:pPr>
        <w:widowControl w:val="0"/>
        <w:ind w:firstLine="567"/>
        <w:jc w:val="both"/>
        <w:rPr>
          <w:rFonts w:ascii="Times New Roman" w:hAnsi="Times New Roman"/>
          <w:sz w:val="28"/>
          <w:szCs w:val="28"/>
        </w:rPr>
      </w:pPr>
      <w:r>
        <w:rPr>
          <w:rFonts w:ascii="Times New Roman" w:hAnsi="Times New Roman" w:cs="Times New Roman"/>
          <w:kern w:val="0"/>
          <w:sz w:val="28"/>
          <w:szCs w:val="28"/>
        </w:rPr>
        <w:t xml:space="preserve">Продовжується впровадження </w:t>
      </w:r>
      <w:proofErr w:type="spellStart"/>
      <w:r>
        <w:rPr>
          <w:rFonts w:ascii="Times New Roman" w:hAnsi="Times New Roman" w:cs="Times New Roman"/>
          <w:kern w:val="0"/>
          <w:sz w:val="28"/>
          <w:szCs w:val="28"/>
        </w:rPr>
        <w:t>проєкту</w:t>
      </w:r>
      <w:proofErr w:type="spellEnd"/>
      <w:r>
        <w:rPr>
          <w:rFonts w:ascii="Times New Roman" w:hAnsi="Times New Roman" w:cs="Times New Roman"/>
          <w:kern w:val="0"/>
          <w:sz w:val="28"/>
          <w:szCs w:val="28"/>
        </w:rPr>
        <w:t xml:space="preserve"> «Підвищення енергоефективності та надійності системи водопостачання та водовідведення м. Луцька». На заміну технологічного обладнання 43 підвищувальних станцій міста Луцька, </w:t>
      </w:r>
      <w:r>
        <w:rPr>
          <w:rFonts w:ascii="Times New Roman" w:hAnsi="Times New Roman" w:cs="Times New Roman"/>
          <w:kern w:val="0"/>
          <w:sz w:val="28"/>
          <w:szCs w:val="28"/>
        </w:rPr>
        <w:lastRenderedPageBreak/>
        <w:t>організацію комерційного обліку водопостачання в багатоквартирних житлових будинках та технічне переоснащення каналізаційних насосних станцій у 2022 році залучено 2,43 млн грн кредитних коштів.</w:t>
      </w:r>
    </w:p>
    <w:p w14:paraId="2165A17B" w14:textId="77777777" w:rsidR="008C6ECA" w:rsidRDefault="008C6ECA">
      <w:pPr>
        <w:widowControl w:val="0"/>
        <w:tabs>
          <w:tab w:val="left" w:pos="570"/>
        </w:tabs>
        <w:snapToGrid w:val="0"/>
        <w:ind w:firstLine="567"/>
        <w:jc w:val="both"/>
        <w:rPr>
          <w:rFonts w:ascii="Times New Roman" w:hAnsi="Times New Roman" w:cs="Times New Roman"/>
          <w:sz w:val="28"/>
          <w:szCs w:val="28"/>
        </w:rPr>
      </w:pPr>
    </w:p>
    <w:p w14:paraId="52F0A8C0" w14:textId="77777777" w:rsidR="008C6ECA" w:rsidRDefault="00000000">
      <w:pPr>
        <w:tabs>
          <w:tab w:val="left" w:pos="570"/>
        </w:tabs>
        <w:snapToGrid w:val="0"/>
        <w:ind w:firstLine="567"/>
        <w:jc w:val="both"/>
        <w:rPr>
          <w:rFonts w:ascii="Times New Roman" w:hAnsi="Times New Roman"/>
          <w:sz w:val="28"/>
          <w:szCs w:val="28"/>
        </w:rPr>
      </w:pPr>
      <w:r>
        <w:rPr>
          <w:rFonts w:ascii="Times New Roman" w:hAnsi="Times New Roman" w:cs="Times New Roman"/>
          <w:b/>
          <w:sz w:val="28"/>
          <w:szCs w:val="28"/>
        </w:rPr>
        <w:t>14. </w:t>
      </w:r>
      <w:r>
        <w:rPr>
          <w:rFonts w:ascii="Times New Roman" w:hAnsi="Times New Roman" w:cs="Times New Roman"/>
          <w:b/>
          <w:bCs/>
          <w:color w:val="000000"/>
          <w:sz w:val="28"/>
          <w:szCs w:val="28"/>
        </w:rPr>
        <w:t>Відновлення роботи Луцької дитячої залізниці.</w:t>
      </w:r>
    </w:p>
    <w:p w14:paraId="7586A902" w14:textId="4023CA6A" w:rsidR="008C6ECA" w:rsidRDefault="00000000">
      <w:pPr>
        <w:ind w:firstLine="567"/>
        <w:jc w:val="both"/>
        <w:rPr>
          <w:rFonts w:ascii="Times New Roman" w:hAnsi="Times New Roman"/>
          <w:sz w:val="28"/>
          <w:szCs w:val="28"/>
        </w:rPr>
      </w:pPr>
      <w:r>
        <w:rPr>
          <w:rFonts w:ascii="Times New Roman" w:hAnsi="Times New Roman"/>
          <w:sz w:val="28"/>
          <w:szCs w:val="28"/>
        </w:rPr>
        <w:t xml:space="preserve">За результатами перемовин та консультацій з керівництвом Міністерства інфраструктури України та АТ «Укрзалізниця» прийнято рішення </w:t>
      </w:r>
      <w:r w:rsidR="0022586C">
        <w:rPr>
          <w:rFonts w:ascii="Times New Roman" w:hAnsi="Times New Roman"/>
          <w:sz w:val="28"/>
          <w:szCs w:val="28"/>
        </w:rPr>
        <w:t xml:space="preserve">міської ради </w:t>
      </w:r>
      <w:r>
        <w:rPr>
          <w:rFonts w:ascii="Times New Roman" w:hAnsi="Times New Roman"/>
          <w:sz w:val="28"/>
          <w:szCs w:val="28"/>
        </w:rPr>
        <w:t>від 27.07.2022 № 33/37 та від 27.01.2022 № 25/68 про внесення змін до рішення міської ради від 15.11.2021 № 21/3, яким визначено перелік майна комплексу об’єктів соціальної інфраструктури «Луцька дитяча залізниця», що передається у комунальну власність Луцької міської територіальної громади, погоджено техніко-економічне обґрунтування. Воєнний стан зупинив роботу в цьому напрямку і питання перестало бути пріоритетним. Формально на даний час зазначенні документи на розгляді та узгодженні в Міністерстві розвитку громад, територій та інфраструктури України.</w:t>
      </w:r>
    </w:p>
    <w:p w14:paraId="4A0EBB12" w14:textId="77777777" w:rsidR="008C6ECA" w:rsidRDefault="008C6ECA">
      <w:pPr>
        <w:widowControl w:val="0"/>
        <w:ind w:firstLine="567"/>
        <w:jc w:val="both"/>
        <w:rPr>
          <w:rFonts w:ascii="Times New Roman" w:hAnsi="Times New Roman" w:cs="Times New Roman"/>
          <w:b/>
          <w:color w:val="000000"/>
          <w:kern w:val="0"/>
          <w:sz w:val="28"/>
          <w:szCs w:val="28"/>
        </w:rPr>
      </w:pPr>
    </w:p>
    <w:p w14:paraId="322B796E" w14:textId="77777777" w:rsidR="008C6ECA" w:rsidRDefault="00000000">
      <w:pPr>
        <w:widowControl w:val="0"/>
        <w:ind w:firstLine="567"/>
        <w:jc w:val="both"/>
        <w:rPr>
          <w:rFonts w:ascii="Times New Roman" w:hAnsi="Times New Roman"/>
          <w:sz w:val="28"/>
          <w:szCs w:val="28"/>
        </w:rPr>
      </w:pPr>
      <w:r>
        <w:rPr>
          <w:rFonts w:ascii="Times New Roman" w:hAnsi="Times New Roman" w:cs="Times New Roman"/>
          <w:b/>
          <w:color w:val="000000"/>
          <w:kern w:val="0"/>
          <w:sz w:val="28"/>
          <w:szCs w:val="28"/>
        </w:rPr>
        <w:t>15. </w:t>
      </w:r>
      <w:r>
        <w:rPr>
          <w:rFonts w:ascii="Times New Roman" w:hAnsi="Times New Roman" w:cs="Times New Roman"/>
          <w:b/>
          <w:bCs/>
          <w:color w:val="000000"/>
          <w:sz w:val="28"/>
          <w:szCs w:val="28"/>
        </w:rPr>
        <w:t xml:space="preserve">Впровадження у співпраці з компанією </w:t>
      </w:r>
      <w:proofErr w:type="spellStart"/>
      <w:r>
        <w:rPr>
          <w:rFonts w:ascii="Times New Roman" w:hAnsi="Times New Roman" w:cs="Times New Roman"/>
          <w:b/>
          <w:bCs/>
          <w:color w:val="000000"/>
          <w:sz w:val="28"/>
          <w:szCs w:val="28"/>
        </w:rPr>
        <w:t>TetraTech</w:t>
      </w:r>
      <w:proofErr w:type="spellEnd"/>
      <w:r>
        <w:rPr>
          <w:rFonts w:ascii="Times New Roman" w:hAnsi="Times New Roman" w:cs="Times New Roman"/>
          <w:b/>
          <w:bCs/>
          <w:color w:val="000000"/>
          <w:sz w:val="28"/>
          <w:szCs w:val="28"/>
        </w:rPr>
        <w:t xml:space="preserve"> ES, </w:t>
      </w:r>
      <w:proofErr w:type="spellStart"/>
      <w:r>
        <w:rPr>
          <w:rFonts w:ascii="Times New Roman" w:hAnsi="Times New Roman" w:cs="Times New Roman"/>
          <w:b/>
          <w:bCs/>
          <w:color w:val="000000"/>
          <w:sz w:val="28"/>
          <w:szCs w:val="28"/>
        </w:rPr>
        <w:t>Inс</w:t>
      </w:r>
      <w:proofErr w:type="spellEnd"/>
      <w:r>
        <w:rPr>
          <w:rFonts w:ascii="Times New Roman" w:hAnsi="Times New Roman" w:cs="Times New Roman"/>
          <w:b/>
          <w:bCs/>
          <w:color w:val="000000"/>
          <w:sz w:val="28"/>
          <w:szCs w:val="28"/>
        </w:rPr>
        <w:t xml:space="preserve">., що фінансується Агентством США з міжнародного розвитку (USAID) </w:t>
      </w:r>
      <w:proofErr w:type="spellStart"/>
      <w:r>
        <w:rPr>
          <w:rFonts w:ascii="Times New Roman" w:hAnsi="Times New Roman" w:cs="Times New Roman"/>
          <w:b/>
          <w:bCs/>
          <w:color w:val="000000"/>
          <w:sz w:val="28"/>
          <w:szCs w:val="28"/>
        </w:rPr>
        <w:t>проєкту</w:t>
      </w:r>
      <w:proofErr w:type="spellEnd"/>
      <w:r>
        <w:rPr>
          <w:rFonts w:ascii="Times New Roman" w:hAnsi="Times New Roman" w:cs="Times New Roman"/>
          <w:b/>
          <w:bCs/>
          <w:color w:val="000000"/>
          <w:sz w:val="28"/>
          <w:szCs w:val="28"/>
        </w:rPr>
        <w:t xml:space="preserve"> «Енергетичної безпеки».</w:t>
      </w:r>
    </w:p>
    <w:p w14:paraId="48DE4D46" w14:textId="41927568" w:rsidR="008C6ECA" w:rsidRDefault="00000000">
      <w:pPr>
        <w:ind w:firstLine="567"/>
        <w:jc w:val="both"/>
        <w:rPr>
          <w:rFonts w:ascii="Times New Roman" w:hAnsi="Times New Roman"/>
          <w:sz w:val="28"/>
          <w:szCs w:val="28"/>
        </w:rPr>
      </w:pPr>
      <w:r>
        <w:rPr>
          <w:rFonts w:ascii="Times New Roman" w:hAnsi="Times New Roman"/>
          <w:sz w:val="28"/>
          <w:szCs w:val="28"/>
        </w:rPr>
        <w:t>30 вересня 2022 року підписано оновлений Меморандум про взаєморозуміння в рамках «</w:t>
      </w:r>
      <w:proofErr w:type="spellStart"/>
      <w:r>
        <w:rPr>
          <w:rFonts w:ascii="Times New Roman" w:hAnsi="Times New Roman"/>
          <w:sz w:val="28"/>
          <w:szCs w:val="28"/>
        </w:rPr>
        <w:t>Проєкту</w:t>
      </w:r>
      <w:proofErr w:type="spellEnd"/>
      <w:r>
        <w:rPr>
          <w:rFonts w:ascii="Times New Roman" w:hAnsi="Times New Roman"/>
          <w:sz w:val="28"/>
          <w:szCs w:val="28"/>
        </w:rPr>
        <w:t xml:space="preserve"> енергетичної безпеки». В межах </w:t>
      </w:r>
      <w:proofErr w:type="spellStart"/>
      <w:r>
        <w:rPr>
          <w:rFonts w:ascii="Times New Roman" w:hAnsi="Times New Roman"/>
          <w:sz w:val="28"/>
          <w:szCs w:val="28"/>
        </w:rPr>
        <w:t>проєкту</w:t>
      </w:r>
      <w:proofErr w:type="spellEnd"/>
      <w:r>
        <w:rPr>
          <w:rFonts w:ascii="Times New Roman" w:hAnsi="Times New Roman"/>
          <w:sz w:val="28"/>
          <w:szCs w:val="28"/>
        </w:rPr>
        <w:t xml:space="preserve">, в якості міжнародної технічної допомоги, тривають поставки електрогенераторів для </w:t>
      </w:r>
      <w:proofErr w:type="spellStart"/>
      <w:r>
        <w:rPr>
          <w:rFonts w:ascii="Times New Roman" w:hAnsi="Times New Roman"/>
          <w:sz w:val="28"/>
          <w:szCs w:val="28"/>
        </w:rPr>
        <w:t>екстренного</w:t>
      </w:r>
      <w:proofErr w:type="spellEnd"/>
      <w:r>
        <w:rPr>
          <w:rFonts w:ascii="Times New Roman" w:hAnsi="Times New Roman"/>
          <w:sz w:val="28"/>
          <w:szCs w:val="28"/>
        </w:rPr>
        <w:t xml:space="preserve"> живлення об’єктів інфраструктури. З метою оперативної ліквідації аварійних ситуацій на мережах теплопостачання, отримано екскаватор-навантажувач та 800 м. п. труб для потреб ДКП</w:t>
      </w:r>
      <w:r>
        <w:rPr>
          <w:rFonts w:ascii="Times New Roman" w:hAnsi="Times New Roman"/>
          <w:sz w:val="28"/>
          <w:szCs w:val="28"/>
          <w:lang w:val="en-US"/>
        </w:rPr>
        <w:t> </w:t>
      </w:r>
      <w:r>
        <w:rPr>
          <w:rFonts w:ascii="Times New Roman" w:hAnsi="Times New Roman"/>
          <w:sz w:val="28"/>
          <w:szCs w:val="28"/>
        </w:rPr>
        <w:t>«</w:t>
      </w:r>
      <w:proofErr w:type="spellStart"/>
      <w:r>
        <w:rPr>
          <w:rFonts w:ascii="Times New Roman" w:hAnsi="Times New Roman"/>
          <w:sz w:val="28"/>
          <w:szCs w:val="28"/>
        </w:rPr>
        <w:t>Луцьктепло</w:t>
      </w:r>
      <w:proofErr w:type="spellEnd"/>
      <w:r>
        <w:rPr>
          <w:rFonts w:ascii="Times New Roman" w:hAnsi="Times New Roman"/>
          <w:sz w:val="28"/>
          <w:szCs w:val="28"/>
        </w:rPr>
        <w:t>». Відповідні поставки продовжуватимуться у 2023</w:t>
      </w:r>
      <w:r w:rsidR="0022586C">
        <w:rPr>
          <w:rFonts w:ascii="Times New Roman" w:hAnsi="Times New Roman"/>
          <w:sz w:val="28"/>
          <w:szCs w:val="28"/>
        </w:rPr>
        <w:t> </w:t>
      </w:r>
      <w:r>
        <w:rPr>
          <w:rFonts w:ascii="Times New Roman" w:hAnsi="Times New Roman"/>
          <w:sz w:val="28"/>
          <w:szCs w:val="28"/>
        </w:rPr>
        <w:t>році.</w:t>
      </w:r>
    </w:p>
    <w:p w14:paraId="134747E1" w14:textId="77777777" w:rsidR="008C6ECA" w:rsidRDefault="00000000">
      <w:pPr>
        <w:ind w:firstLine="567"/>
        <w:jc w:val="both"/>
        <w:rPr>
          <w:rFonts w:ascii="Times New Roman" w:hAnsi="Times New Roman"/>
          <w:sz w:val="28"/>
          <w:szCs w:val="28"/>
        </w:rPr>
      </w:pPr>
      <w:r>
        <w:rPr>
          <w:rFonts w:ascii="Times New Roman" w:hAnsi="Times New Roman"/>
          <w:sz w:val="28"/>
          <w:szCs w:val="28"/>
        </w:rPr>
        <w:t>На фінальному етапі – розробка схеми теплопостачання Луцької міської територіальної громади.</w:t>
      </w:r>
    </w:p>
    <w:p w14:paraId="309D4739" w14:textId="77777777" w:rsidR="008C6ECA" w:rsidRDefault="008C6ECA">
      <w:pPr>
        <w:shd w:val="clear" w:color="auto" w:fill="FFFFFF"/>
        <w:ind w:firstLine="567"/>
        <w:jc w:val="both"/>
        <w:rPr>
          <w:rFonts w:ascii="Times New Roman" w:hAnsi="Times New Roman"/>
          <w:sz w:val="28"/>
          <w:szCs w:val="28"/>
        </w:rPr>
      </w:pPr>
    </w:p>
    <w:p w14:paraId="1CC2304C" w14:textId="77777777" w:rsidR="008C6ECA" w:rsidRPr="0022586C" w:rsidRDefault="00000000">
      <w:pPr>
        <w:shd w:val="clear" w:color="auto" w:fill="FFFFFF"/>
        <w:ind w:firstLine="567"/>
        <w:jc w:val="both"/>
        <w:rPr>
          <w:rFonts w:ascii="Times New Roman" w:hAnsi="Times New Roman"/>
          <w:sz w:val="28"/>
          <w:szCs w:val="28"/>
        </w:rPr>
      </w:pPr>
      <w:r w:rsidRPr="0022586C">
        <w:rPr>
          <w:rFonts w:ascii="Times New Roman" w:hAnsi="Times New Roman" w:cs="TimesNewRomanPSMT;Times New Rom"/>
          <w:b/>
          <w:bCs/>
          <w:color w:val="000000"/>
          <w:sz w:val="28"/>
          <w:szCs w:val="28"/>
        </w:rPr>
        <w:t xml:space="preserve">16. Реалізація </w:t>
      </w:r>
      <w:proofErr w:type="spellStart"/>
      <w:r w:rsidRPr="0022586C">
        <w:rPr>
          <w:rFonts w:ascii="Times New Roman" w:hAnsi="Times New Roman" w:cs="TimesNewRomanPSMT;Times New Rom"/>
          <w:b/>
          <w:bCs/>
          <w:color w:val="000000"/>
          <w:sz w:val="28"/>
          <w:szCs w:val="28"/>
        </w:rPr>
        <w:t>проєктів</w:t>
      </w:r>
      <w:proofErr w:type="spellEnd"/>
      <w:r w:rsidRPr="0022586C">
        <w:rPr>
          <w:rFonts w:ascii="Times New Roman" w:hAnsi="Times New Roman" w:cs="TimesNewRomanPSMT;Times New Rom"/>
          <w:b/>
          <w:bCs/>
          <w:color w:val="000000"/>
          <w:sz w:val="28"/>
          <w:szCs w:val="28"/>
        </w:rPr>
        <w:t xml:space="preserve"> туристичного спрямування: «Літературна резиденція, «Арт-променад «Так звучить Луцьк», «Князівський бенкет». Промоція З’їзду європейських монархів 1429 року.</w:t>
      </w:r>
    </w:p>
    <w:p w14:paraId="60C39E3C" w14:textId="77777777" w:rsidR="008C6ECA" w:rsidRDefault="00000000">
      <w:pPr>
        <w:widowControl w:val="0"/>
        <w:shd w:val="clear" w:color="auto" w:fill="FFFFFF"/>
        <w:ind w:firstLine="567"/>
        <w:jc w:val="both"/>
        <w:rPr>
          <w:rFonts w:ascii="Times New Roman" w:hAnsi="Times New Roman"/>
          <w:sz w:val="28"/>
          <w:szCs w:val="28"/>
        </w:rPr>
      </w:pPr>
      <w:r>
        <w:rPr>
          <w:rFonts w:ascii="Times New Roman" w:hAnsi="Times New Roman" w:cs="Times New Roman"/>
          <w:color w:val="000000"/>
          <w:sz w:val="28"/>
          <w:szCs w:val="28"/>
        </w:rPr>
        <w:t xml:space="preserve">В рамках </w:t>
      </w:r>
      <w:proofErr w:type="spellStart"/>
      <w:r>
        <w:rPr>
          <w:rFonts w:ascii="Times New Roman" w:hAnsi="Times New Roman" w:cs="Times New Roman"/>
          <w:color w:val="000000"/>
          <w:sz w:val="28"/>
          <w:szCs w:val="28"/>
        </w:rPr>
        <w:t>проєкту</w:t>
      </w:r>
      <w:proofErr w:type="spellEnd"/>
      <w:r>
        <w:rPr>
          <w:rFonts w:ascii="Times New Roman" w:hAnsi="Times New Roman" w:cs="Times New Roman"/>
          <w:color w:val="000000"/>
          <w:sz w:val="28"/>
          <w:szCs w:val="28"/>
        </w:rPr>
        <w:t xml:space="preserve"> Луцька літературна резиденція «Місто натхнення», у лютому було проведено презентацію книжки Сергія «Колоса» Мартинюка «Король дощу».</w:t>
      </w:r>
    </w:p>
    <w:p w14:paraId="4B9A60B4" w14:textId="77777777" w:rsidR="008C6ECA" w:rsidRDefault="00000000">
      <w:pPr>
        <w:widowControl w:val="0"/>
        <w:ind w:firstLine="567"/>
        <w:jc w:val="both"/>
        <w:rPr>
          <w:rFonts w:ascii="Times New Roman" w:hAnsi="Times New Roman"/>
          <w:sz w:val="28"/>
          <w:szCs w:val="28"/>
        </w:rPr>
      </w:pPr>
      <w:r>
        <w:rPr>
          <w:rFonts w:ascii="Times New Roman" w:hAnsi="Times New Roman" w:cs="Times New Roman"/>
          <w:sz w:val="28"/>
          <w:szCs w:val="28"/>
        </w:rPr>
        <w:t>Для промоції та з метою підготовки до 600-ї річниці З’їзду європейських монархів у Луцьку на Фейсбук-сторінці управління туризму та промоції міста розпочали щотижневе інформування про цю знакову подію.</w:t>
      </w:r>
    </w:p>
    <w:p w14:paraId="7C7CAB5C" w14:textId="1B9965A6" w:rsidR="008C6ECA" w:rsidRDefault="00000000">
      <w:pPr>
        <w:widowControl w:val="0"/>
        <w:shd w:val="clear" w:color="auto" w:fill="FFFFFF"/>
        <w:ind w:firstLine="567"/>
        <w:jc w:val="both"/>
        <w:rPr>
          <w:rFonts w:ascii="Times New Roman" w:hAnsi="Times New Roman"/>
          <w:sz w:val="28"/>
          <w:szCs w:val="28"/>
        </w:rPr>
      </w:pPr>
      <w:r>
        <w:rPr>
          <w:rFonts w:ascii="Times New Roman" w:hAnsi="Times New Roman" w:cs="Times New Roman"/>
          <w:color w:val="000000"/>
          <w:sz w:val="28"/>
          <w:szCs w:val="28"/>
        </w:rPr>
        <w:t xml:space="preserve">13 квітня розпочато </w:t>
      </w:r>
      <w:proofErr w:type="spellStart"/>
      <w:r>
        <w:rPr>
          <w:rFonts w:ascii="Times New Roman" w:hAnsi="Times New Roman" w:cs="Times New Roman"/>
          <w:color w:val="000000"/>
          <w:sz w:val="28"/>
          <w:szCs w:val="28"/>
        </w:rPr>
        <w:t>проєкт</w:t>
      </w:r>
      <w:proofErr w:type="spellEnd"/>
      <w:r>
        <w:rPr>
          <w:rFonts w:ascii="Times New Roman" w:hAnsi="Times New Roman" w:cs="Times New Roman"/>
          <w:color w:val="000000"/>
          <w:sz w:val="28"/>
          <w:szCs w:val="28"/>
        </w:rPr>
        <w:t xml:space="preserve"> </w:t>
      </w:r>
      <w:r w:rsidR="0022586C">
        <w:rPr>
          <w:rFonts w:ascii="Times New Roman" w:hAnsi="Times New Roman" w:cs="Times New Roman"/>
          <w:color w:val="000000"/>
          <w:sz w:val="28"/>
          <w:szCs w:val="28"/>
        </w:rPr>
        <w:t>«</w:t>
      </w:r>
      <w:r>
        <w:rPr>
          <w:rFonts w:ascii="Times New Roman" w:hAnsi="Times New Roman" w:cs="Times New Roman"/>
          <w:color w:val="000000"/>
          <w:sz w:val="28"/>
          <w:szCs w:val="28"/>
        </w:rPr>
        <w:t>Історія має значення!</w:t>
      </w:r>
      <w:r w:rsidR="0022586C">
        <w:rPr>
          <w:rFonts w:ascii="Times New Roman" w:hAnsi="Times New Roman" w:cs="Times New Roman"/>
          <w:color w:val="000000"/>
          <w:sz w:val="28"/>
          <w:szCs w:val="28"/>
        </w:rPr>
        <w:t>»</w:t>
      </w:r>
      <w:r>
        <w:rPr>
          <w:rFonts w:ascii="Times New Roman" w:hAnsi="Times New Roman" w:cs="Times New Roman"/>
          <w:color w:val="000000"/>
          <w:sz w:val="28"/>
          <w:szCs w:val="28"/>
        </w:rPr>
        <w:t xml:space="preserve"> – це цикл лекцій про різні аспекти історії міста Луцька, які читають історики, музейні працівники і краєзнавці. Кошти отримані від лекцій, а це вільний внесок, передаються Луцькому центральному пункту допомоги </w:t>
      </w:r>
      <w:r w:rsidR="0022586C">
        <w:rPr>
          <w:rFonts w:ascii="Times New Roman" w:hAnsi="Times New Roman" w:cs="Times New Roman"/>
          <w:sz w:val="28"/>
          <w:szCs w:val="28"/>
        </w:rPr>
        <w:t>Збройним силам України, підрозділам територіальної оборони, внутрішньо перемішеним особам та містам України, які потребують гуманітарної допомоги,</w:t>
      </w:r>
      <w:r w:rsidR="0022586C">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на підтримку </w:t>
      </w:r>
      <w:r>
        <w:rPr>
          <w:rFonts w:ascii="Times New Roman" w:hAnsi="Times New Roman" w:cs="Times New Roman"/>
          <w:color w:val="000000"/>
          <w:sz w:val="28"/>
          <w:szCs w:val="28"/>
        </w:rPr>
        <w:lastRenderedPageBreak/>
        <w:t>Збройних сил України.</w:t>
      </w:r>
    </w:p>
    <w:p w14:paraId="55C6DDAF" w14:textId="77777777" w:rsidR="008C6ECA" w:rsidRDefault="00000000">
      <w:pPr>
        <w:widowControl w:val="0"/>
        <w:ind w:firstLine="567"/>
        <w:jc w:val="both"/>
        <w:rPr>
          <w:rFonts w:ascii="Times New Roman" w:hAnsi="Times New Roman"/>
          <w:sz w:val="28"/>
          <w:szCs w:val="28"/>
        </w:rPr>
        <w:sectPr w:rsidR="008C6ECA" w:rsidSect="009F31D4">
          <w:headerReference w:type="default" r:id="rId8"/>
          <w:pgSz w:w="11906" w:h="16838"/>
          <w:pgMar w:top="1134" w:right="567" w:bottom="1134" w:left="1985" w:header="0" w:footer="0" w:gutter="0"/>
          <w:cols w:space="720"/>
          <w:formProt w:val="0"/>
          <w:titlePg/>
          <w:docGrid w:linePitch="360"/>
        </w:sectPr>
      </w:pPr>
      <w:r>
        <w:rPr>
          <w:rFonts w:ascii="Times New Roman" w:hAnsi="Times New Roman" w:cs="Times New Roman"/>
          <w:sz w:val="28"/>
          <w:szCs w:val="28"/>
        </w:rPr>
        <w:t xml:space="preserve">Для проведення фестивалю середньовічного духу «Князівський бенкет» та отримання співфінансування від організацій та фондів, було підготовлено та подано заявку на конкурс </w:t>
      </w:r>
      <w:proofErr w:type="spellStart"/>
      <w:r>
        <w:rPr>
          <w:rFonts w:ascii="Times New Roman" w:hAnsi="Times New Roman" w:cs="Times New Roman"/>
          <w:sz w:val="28"/>
          <w:szCs w:val="28"/>
        </w:rPr>
        <w:t>проєктів</w:t>
      </w:r>
      <w:proofErr w:type="spellEnd"/>
      <w:r>
        <w:rPr>
          <w:rFonts w:ascii="Times New Roman" w:hAnsi="Times New Roman" w:cs="Times New Roman"/>
          <w:sz w:val="28"/>
          <w:szCs w:val="28"/>
        </w:rPr>
        <w:t xml:space="preserve"> Українського культурного фонду. Заявка пройшла відбір за технічними критеріями та відправлена на експертне оцінювання.</w:t>
      </w:r>
    </w:p>
    <w:p w14:paraId="493366C1" w14:textId="7ACAB499" w:rsidR="008C6ECA" w:rsidRDefault="00000000">
      <w:pPr>
        <w:spacing w:line="360" w:lineRule="auto"/>
        <w:jc w:val="center"/>
        <w:rPr>
          <w:rFonts w:ascii="Times New Roman" w:hAnsi="Times New Roman"/>
          <w:sz w:val="28"/>
          <w:szCs w:val="28"/>
        </w:rPr>
      </w:pPr>
      <w:r>
        <w:rPr>
          <w:rFonts w:ascii="Times New Roman" w:hAnsi="Times New Roman" w:cs="Times New Roman"/>
          <w:b/>
          <w:bCs/>
          <w:sz w:val="28"/>
          <w:szCs w:val="28"/>
        </w:rPr>
        <w:lastRenderedPageBreak/>
        <w:t>3.1. ПОКРАЩЕННЯ УМОВ ДЛЯ РОЗВИТКУ ЕКОНОМІКИ,</w:t>
      </w:r>
    </w:p>
    <w:p w14:paraId="53F9CE55" w14:textId="77777777" w:rsidR="008C6ECA" w:rsidRDefault="00000000">
      <w:pPr>
        <w:spacing w:line="360" w:lineRule="auto"/>
        <w:jc w:val="center"/>
        <w:rPr>
          <w:rFonts w:ascii="Times New Roman" w:hAnsi="Times New Roman"/>
          <w:sz w:val="28"/>
          <w:szCs w:val="28"/>
        </w:rPr>
      </w:pPr>
      <w:r>
        <w:rPr>
          <w:rFonts w:ascii="Times New Roman" w:hAnsi="Times New Roman" w:cs="Times New Roman"/>
          <w:b/>
          <w:bCs/>
          <w:sz w:val="28"/>
          <w:szCs w:val="28"/>
        </w:rPr>
        <w:t>ФІНАНСОВІ ТА МАТЕРІАЛЬНІ РЕСУРСИ</w:t>
      </w:r>
    </w:p>
    <w:p w14:paraId="4EE215A7" w14:textId="1A5EE60B" w:rsidR="008C6ECA" w:rsidRDefault="00000000" w:rsidP="00BF3D32">
      <w:pPr>
        <w:spacing w:after="240"/>
        <w:jc w:val="center"/>
        <w:rPr>
          <w:rFonts w:ascii="Times New Roman" w:hAnsi="Times New Roman" w:cs="Times New Roman"/>
          <w:b/>
          <w:bCs/>
          <w:sz w:val="28"/>
          <w:szCs w:val="28"/>
        </w:rPr>
      </w:pPr>
      <w:r>
        <w:rPr>
          <w:rFonts w:ascii="Times New Roman" w:hAnsi="Times New Roman" w:cs="Times New Roman"/>
          <w:b/>
          <w:bCs/>
          <w:sz w:val="28"/>
          <w:szCs w:val="28"/>
        </w:rPr>
        <w:t>3.1.1. Бюджетна політика</w:t>
      </w:r>
    </w:p>
    <w:tbl>
      <w:tblPr>
        <w:tblW w:w="15195" w:type="dxa"/>
        <w:tblInd w:w="128" w:type="dxa"/>
        <w:tblLayout w:type="fixed"/>
        <w:tblLook w:val="0000" w:firstRow="0" w:lastRow="0" w:firstColumn="0" w:lastColumn="0" w:noHBand="0" w:noVBand="0"/>
      </w:tblPr>
      <w:tblGrid>
        <w:gridCol w:w="671"/>
        <w:gridCol w:w="3989"/>
        <w:gridCol w:w="10535"/>
      </w:tblGrid>
      <w:tr w:rsidR="008C6ECA" w14:paraId="5A1EAF7D" w14:textId="77777777">
        <w:trPr>
          <w:trHeight w:val="615"/>
        </w:trPr>
        <w:tc>
          <w:tcPr>
            <w:tcW w:w="671" w:type="dxa"/>
            <w:tcBorders>
              <w:top w:val="single" w:sz="4" w:space="0" w:color="000000"/>
              <w:left w:val="single" w:sz="4" w:space="0" w:color="000000"/>
              <w:bottom w:val="single" w:sz="4" w:space="0" w:color="000000"/>
            </w:tcBorders>
            <w:shd w:val="clear" w:color="auto" w:fill="auto"/>
          </w:tcPr>
          <w:p w14:paraId="52658028" w14:textId="77777777" w:rsidR="008C6ECA" w:rsidRDefault="00000000">
            <w:pPr>
              <w:widowControl w:val="0"/>
              <w:jc w:val="center"/>
              <w:rPr>
                <w:rFonts w:ascii="Times New Roman" w:hAnsi="Times New Roman" w:cs="Times New Roman"/>
                <w:sz w:val="28"/>
                <w:szCs w:val="28"/>
              </w:rPr>
            </w:pPr>
            <w:r>
              <w:rPr>
                <w:rFonts w:ascii="Times New Roman" w:hAnsi="Times New Roman" w:cs="Times New Roman"/>
                <w:bCs/>
                <w:sz w:val="28"/>
                <w:szCs w:val="28"/>
              </w:rPr>
              <w:t>№ з/п</w:t>
            </w:r>
          </w:p>
        </w:tc>
        <w:tc>
          <w:tcPr>
            <w:tcW w:w="3989" w:type="dxa"/>
            <w:tcBorders>
              <w:top w:val="single" w:sz="4" w:space="0" w:color="000000"/>
              <w:left w:val="single" w:sz="4" w:space="0" w:color="000000"/>
              <w:bottom w:val="single" w:sz="4" w:space="0" w:color="000000"/>
            </w:tcBorders>
            <w:shd w:val="clear" w:color="auto" w:fill="auto"/>
          </w:tcPr>
          <w:p w14:paraId="1AF26C3B" w14:textId="77777777" w:rsidR="008C6ECA" w:rsidRDefault="00000000">
            <w:pPr>
              <w:widowControl w:val="0"/>
              <w:jc w:val="center"/>
              <w:rPr>
                <w:rFonts w:ascii="Times New Roman" w:hAnsi="Times New Roman" w:cs="Times New Roman"/>
                <w:bCs/>
                <w:sz w:val="28"/>
                <w:szCs w:val="28"/>
              </w:rPr>
            </w:pPr>
            <w:r>
              <w:rPr>
                <w:rFonts w:ascii="Times New Roman" w:hAnsi="Times New Roman" w:cs="Times New Roman"/>
                <w:bCs/>
                <w:sz w:val="28"/>
                <w:szCs w:val="28"/>
              </w:rPr>
              <w:t>Назва заходів</w:t>
            </w:r>
          </w:p>
        </w:tc>
        <w:tc>
          <w:tcPr>
            <w:tcW w:w="10535" w:type="dxa"/>
            <w:tcBorders>
              <w:top w:val="single" w:sz="4" w:space="0" w:color="000000"/>
              <w:left w:val="single" w:sz="4" w:space="0" w:color="000000"/>
              <w:bottom w:val="single" w:sz="4" w:space="0" w:color="000000"/>
              <w:right w:val="single" w:sz="4" w:space="0" w:color="000000"/>
            </w:tcBorders>
            <w:shd w:val="clear" w:color="auto" w:fill="auto"/>
          </w:tcPr>
          <w:p w14:paraId="612EC3E9" w14:textId="77777777" w:rsidR="008C6ECA" w:rsidRDefault="00000000">
            <w:pPr>
              <w:widowControl w:val="0"/>
              <w:jc w:val="center"/>
              <w:rPr>
                <w:rFonts w:ascii="Times New Roman" w:hAnsi="Times New Roman" w:cs="Times New Roman"/>
                <w:bCs/>
                <w:sz w:val="28"/>
                <w:szCs w:val="28"/>
              </w:rPr>
            </w:pPr>
            <w:r>
              <w:rPr>
                <w:rFonts w:ascii="Times New Roman" w:hAnsi="Times New Roman" w:cs="Times New Roman"/>
                <w:bCs/>
                <w:sz w:val="28"/>
                <w:szCs w:val="28"/>
              </w:rPr>
              <w:t>Стан виконання заходів</w:t>
            </w:r>
          </w:p>
        </w:tc>
      </w:tr>
      <w:tr w:rsidR="008C6ECA" w14:paraId="1CB11662" w14:textId="77777777">
        <w:trPr>
          <w:trHeight w:val="615"/>
        </w:trPr>
        <w:tc>
          <w:tcPr>
            <w:tcW w:w="671" w:type="dxa"/>
            <w:tcBorders>
              <w:top w:val="single" w:sz="4" w:space="0" w:color="000000"/>
              <w:left w:val="single" w:sz="4" w:space="0" w:color="000000"/>
              <w:bottom w:val="single" w:sz="4" w:space="0" w:color="000000"/>
            </w:tcBorders>
            <w:shd w:val="clear" w:color="auto" w:fill="auto"/>
          </w:tcPr>
          <w:p w14:paraId="663F3330" w14:textId="77777777" w:rsidR="008C6ECA" w:rsidRDefault="00000000">
            <w:pPr>
              <w:widowControl w:val="0"/>
              <w:jc w:val="center"/>
              <w:rPr>
                <w:rFonts w:ascii="Times New Roman" w:hAnsi="Times New Roman" w:cs="Times New Roman"/>
                <w:bCs/>
                <w:sz w:val="28"/>
                <w:szCs w:val="28"/>
              </w:rPr>
            </w:pPr>
            <w:r>
              <w:rPr>
                <w:rFonts w:ascii="Times New Roman" w:hAnsi="Times New Roman" w:cs="Times New Roman"/>
                <w:bCs/>
                <w:sz w:val="28"/>
                <w:szCs w:val="28"/>
              </w:rPr>
              <w:t>1.</w:t>
            </w:r>
          </w:p>
        </w:tc>
        <w:tc>
          <w:tcPr>
            <w:tcW w:w="3989" w:type="dxa"/>
            <w:tcBorders>
              <w:top w:val="single" w:sz="4" w:space="0" w:color="000000"/>
              <w:left w:val="single" w:sz="4" w:space="0" w:color="000000"/>
              <w:bottom w:val="single" w:sz="4" w:space="0" w:color="000000"/>
            </w:tcBorders>
            <w:shd w:val="clear" w:color="auto" w:fill="auto"/>
          </w:tcPr>
          <w:p w14:paraId="219B9E0B" w14:textId="77777777" w:rsidR="008C6ECA" w:rsidRDefault="00000000">
            <w:pPr>
              <w:widowControl w:val="0"/>
              <w:jc w:val="both"/>
              <w:rPr>
                <w:rFonts w:ascii="Times New Roman" w:hAnsi="Times New Roman" w:cs="Times New Roman"/>
                <w:sz w:val="28"/>
                <w:szCs w:val="28"/>
              </w:rPr>
            </w:pPr>
            <w:r>
              <w:rPr>
                <w:rFonts w:ascii="Times New Roman" w:hAnsi="Times New Roman" w:cs="Times New Roman"/>
                <w:color w:val="000000"/>
                <w:sz w:val="28"/>
                <w:szCs w:val="28"/>
              </w:rPr>
              <w:t>Підвищення ефективності управління бюджетними коштами шляхом застосування та удосконалення програмно-цільового методу бюджетного процесу та подальшої оптимізації бюджетних програм</w:t>
            </w:r>
          </w:p>
        </w:tc>
        <w:tc>
          <w:tcPr>
            <w:tcW w:w="10535" w:type="dxa"/>
            <w:tcBorders>
              <w:top w:val="single" w:sz="4" w:space="0" w:color="000000"/>
              <w:left w:val="single" w:sz="4" w:space="0" w:color="000000"/>
              <w:bottom w:val="single" w:sz="4" w:space="0" w:color="000000"/>
              <w:right w:val="single" w:sz="4" w:space="0" w:color="000000"/>
            </w:tcBorders>
            <w:shd w:val="clear" w:color="auto" w:fill="auto"/>
          </w:tcPr>
          <w:p w14:paraId="6A0ACB29" w14:textId="77777777" w:rsidR="008C6ECA" w:rsidRDefault="00000000">
            <w:pPr>
              <w:widowControl w:val="0"/>
              <w:snapToGrid w:val="0"/>
              <w:ind w:firstLine="567"/>
              <w:jc w:val="both"/>
              <w:rPr>
                <w:rFonts w:ascii="Times New Roman" w:hAnsi="Times New Roman" w:cs="Times New Roman"/>
                <w:sz w:val="28"/>
                <w:szCs w:val="28"/>
              </w:rPr>
            </w:pPr>
            <w:r>
              <w:rPr>
                <w:rFonts w:ascii="Times New Roman" w:hAnsi="Times New Roman" w:cs="Times New Roman"/>
                <w:color w:val="000000"/>
                <w:sz w:val="28"/>
                <w:szCs w:val="28"/>
              </w:rPr>
              <w:t>Бюджет Луцької міської територіальної громади на 2022 рік сформовано за програмно-цільовим методом в межах фінансового ресурсу (рішення Луцької міської ради від 22.12.2021 № 24/122 «Про бюджет Луцької міської територіальної громади на 2022 рік» зі змінами).</w:t>
            </w:r>
          </w:p>
          <w:p w14:paraId="3B20C274" w14:textId="77777777"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color w:val="000000"/>
                <w:sz w:val="28"/>
                <w:szCs w:val="28"/>
              </w:rPr>
              <w:t>До загального фонду бюджету громади надійшло доходів 3 012,4 млн грн, що становить 105,6 % запланованого. В тому числі, доходи без врахування трансфертів склали 2 445,2 млн. грн (107,1 %), трансфертів надійшло 567,2 млн грн (100,0 %).</w:t>
            </w:r>
          </w:p>
          <w:p w14:paraId="72D0BED2" w14:textId="77777777"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color w:val="000000"/>
                <w:sz w:val="28"/>
                <w:szCs w:val="28"/>
              </w:rPr>
              <w:t>Податок на доходи фізичних осіб в обсязі доходів загального фонду склав 1 693,6 млн грн або 56,2 % (107,2 % від уточнених призначень).</w:t>
            </w:r>
          </w:p>
          <w:p w14:paraId="4D356098" w14:textId="77777777"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color w:val="000000"/>
                <w:sz w:val="28"/>
                <w:szCs w:val="28"/>
              </w:rPr>
              <w:t>До спеціального фонду бюджету громади надійшло 107,2 млн грн (87,9 % планових показників), у тому числі до бюджету розвитку – 39,7 млн грн. Трансфертів до спеціального фонду надійшло 0,5 млн грн. Від продажу землі надійшло 22,2 млн грн, від відчуження комунального майна – 17,4 млн грн, коштів пайової участі у розвитку інфраструктури міста – 87,0 тис грн.</w:t>
            </w:r>
          </w:p>
          <w:p w14:paraId="13C78D0D" w14:textId="5EAA76BD"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color w:val="000000"/>
                <w:sz w:val="28"/>
                <w:szCs w:val="28"/>
              </w:rPr>
              <w:t>Бюджет громади по видатках загального фонду профінансовано на 89,5 %, в т. ч. по видатках загального фонду (без субвенцій) – на 86,8 %: при плані 2 120,0 млн грн профінансовано</w:t>
            </w:r>
            <w:r w:rsidR="0022586C">
              <w:rPr>
                <w:rFonts w:ascii="Times New Roman" w:hAnsi="Times New Roman" w:cs="Times New Roman"/>
                <w:color w:val="000000"/>
                <w:sz w:val="28"/>
                <w:szCs w:val="28"/>
              </w:rPr>
              <w:t xml:space="preserve"> </w:t>
            </w:r>
            <w:r>
              <w:rPr>
                <w:rFonts w:ascii="Times New Roman" w:hAnsi="Times New Roman" w:cs="Times New Roman"/>
                <w:color w:val="000000"/>
                <w:sz w:val="28"/>
                <w:szCs w:val="28"/>
              </w:rPr>
              <w:t>1 839,1 млн грн.</w:t>
            </w:r>
            <w:r w:rsidR="0022586C">
              <w:rPr>
                <w:rFonts w:ascii="Times New Roman" w:hAnsi="Times New Roman" w:cs="Times New Roman"/>
                <w:color w:val="000000"/>
                <w:sz w:val="28"/>
                <w:szCs w:val="28"/>
              </w:rPr>
              <w:t xml:space="preserve"> </w:t>
            </w:r>
            <w:r>
              <w:rPr>
                <w:rFonts w:ascii="Times New Roman" w:hAnsi="Times New Roman" w:cs="Times New Roman"/>
                <w:color w:val="000000"/>
                <w:sz w:val="28"/>
                <w:szCs w:val="28"/>
              </w:rPr>
              <w:t>За рахунок трансфертів профінансовано 578,6 млн грн, з них: на освіту спрямовано 556,7 млн грн трансфертів, на видатки соціального захисту – 21,9 млн грн.</w:t>
            </w:r>
          </w:p>
          <w:p w14:paraId="697AD96D" w14:textId="77777777"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color w:val="000000"/>
                <w:sz w:val="28"/>
                <w:szCs w:val="28"/>
              </w:rPr>
              <w:t xml:space="preserve">Із загального фонду (без субвенцій) на фінансування установ соціально-культурної сфери спрямовано 1 158,7 млн грн, з яких: на заклади освіти – 917,5 млн грн, на заклади медицини – 78,3 млн грн, культури – 58,6 млн грн, фізичної </w:t>
            </w:r>
            <w:r>
              <w:rPr>
                <w:rFonts w:ascii="Times New Roman" w:hAnsi="Times New Roman" w:cs="Times New Roman"/>
                <w:color w:val="000000"/>
                <w:sz w:val="28"/>
                <w:szCs w:val="28"/>
              </w:rPr>
              <w:lastRenderedPageBreak/>
              <w:t>культури та спорту – 41,7 млн грн, на соціальний захист – 62,6 млн грн.</w:t>
            </w:r>
          </w:p>
          <w:p w14:paraId="28F42329" w14:textId="77777777"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color w:val="000000"/>
                <w:sz w:val="28"/>
                <w:szCs w:val="28"/>
              </w:rPr>
              <w:t>Видатки у сфері житлово-комунального господарства профінансовані в сумі 183,7 млн грн, окрім того, на поточний ремонт та утримання доріг – 98,8 млн грн, на оплату послуг електротранспорту – 70,2 млн грн, відшкодування відсотків ОСББ – 6,1 млн грн.</w:t>
            </w:r>
          </w:p>
          <w:p w14:paraId="38F59956" w14:textId="77777777"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color w:val="000000"/>
                <w:sz w:val="28"/>
                <w:szCs w:val="28"/>
              </w:rPr>
              <w:t>Враховуючи постанову Кабінету міністрів України від 11.03.2022 № 252 «Деякі питання формування та виконання місцевих бюджетів у період воєнного стану» державному бюджету перераховано 15,5 млн грн реверсної дотації.</w:t>
            </w:r>
          </w:p>
          <w:p w14:paraId="41084FFC" w14:textId="2C48F0CA" w:rsidR="008C6ECA" w:rsidRDefault="00000000">
            <w:pPr>
              <w:widowControl w:val="0"/>
              <w:ind w:firstLine="567"/>
              <w:jc w:val="both"/>
              <w:rPr>
                <w:rFonts w:ascii="Times New Roman" w:hAnsi="Times New Roman"/>
                <w:sz w:val="28"/>
                <w:szCs w:val="28"/>
              </w:rPr>
            </w:pPr>
            <w:r>
              <w:rPr>
                <w:rFonts w:ascii="Times New Roman" w:hAnsi="Times New Roman" w:cs="Times New Roman"/>
                <w:color w:val="000000"/>
                <w:sz w:val="28"/>
                <w:szCs w:val="28"/>
              </w:rPr>
              <w:t xml:space="preserve">Підтримка військових формувань з бюджету здійснюється відповідно до </w:t>
            </w:r>
            <w:r>
              <w:rPr>
                <w:rFonts w:ascii="Times New Roman" w:hAnsi="Times New Roman" w:cs="Times New Roman"/>
                <w:sz w:val="28"/>
                <w:szCs w:val="28"/>
                <w:shd w:val="clear" w:color="auto" w:fill="FFFFFF"/>
              </w:rPr>
              <w:t>Програми покращення матеріально-технічного забезпечення військових частин, проведення заходів мобілізаційної підготовки на 2022 рік, Програми заходів територіальної оборони Луцької міської територіальної громади на 2022</w:t>
            </w:r>
            <w:r w:rsidR="00D07DCA">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2024 роки, Програми виконання доручень виборців та здійснення депутатських повноважень депутатами Луцької міської ради. На їх реалізацію спрямовано 42,3 млн грн. На заходи з запобігання надзвичайних ситуацій відповідно до Програми розвитку цивільного захисту Луцької міської територіальної громади на 2021</w:t>
            </w:r>
            <w:r w:rsidR="00D07DCA">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2025 роки спрямовано 42,0 млн грн.</w:t>
            </w:r>
          </w:p>
          <w:p w14:paraId="76F144EB" w14:textId="5FFE6ED0"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shd w:val="clear" w:color="auto" w:fill="FFFFFF"/>
              </w:rPr>
              <w:t>На харчування внутрішньо</w:t>
            </w:r>
            <w:r w:rsidR="00D07DCA">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переміщених осіб відповідно до Програми соціального захисту населення Луцької міської територіальної громади на 2016</w:t>
            </w:r>
            <w:r w:rsidR="00D07DCA">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2022</w:t>
            </w:r>
            <w:r w:rsidR="00D07DCA">
              <w:rPr>
                <w:rFonts w:ascii="Times New Roman" w:hAnsi="Times New Roman" w:cs="Times New Roman"/>
                <w:sz w:val="28"/>
                <w:szCs w:val="28"/>
                <w:shd w:val="clear" w:color="auto" w:fill="FFFFFF"/>
              </w:rPr>
              <w:t> </w:t>
            </w:r>
            <w:r>
              <w:rPr>
                <w:rFonts w:ascii="Times New Roman" w:hAnsi="Times New Roman" w:cs="Times New Roman"/>
                <w:sz w:val="28"/>
                <w:szCs w:val="28"/>
                <w:shd w:val="clear" w:color="auto" w:fill="FFFFFF"/>
              </w:rPr>
              <w:t>роки, Програми фінансової підтримки КП «Луцький комбінат шкільного та студентського харчування» на 2022 рік з бюджету громади спрямовано 5,4 млн грн.</w:t>
            </w:r>
          </w:p>
          <w:p w14:paraId="20EDEB6D" w14:textId="77777777"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color w:val="000000"/>
                <w:sz w:val="28"/>
                <w:szCs w:val="28"/>
              </w:rPr>
              <w:t>Капітальні видатки бюджету розвитку склали 191,8 млн грн.</w:t>
            </w:r>
          </w:p>
          <w:p w14:paraId="626D7868" w14:textId="77777777" w:rsidR="008C6ECA" w:rsidRDefault="00000000">
            <w:pPr>
              <w:widowControl w:val="0"/>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Всього видатки спеціального фонду бюджету громади за 2022 рік профінансовано на суму 244,1 млн грн.</w:t>
            </w:r>
          </w:p>
        </w:tc>
      </w:tr>
      <w:tr w:rsidR="008C6ECA" w14:paraId="0C123C34" w14:textId="77777777">
        <w:trPr>
          <w:trHeight w:val="615"/>
        </w:trPr>
        <w:tc>
          <w:tcPr>
            <w:tcW w:w="671" w:type="dxa"/>
            <w:tcBorders>
              <w:top w:val="single" w:sz="4" w:space="0" w:color="000000"/>
              <w:left w:val="single" w:sz="4" w:space="0" w:color="000000"/>
              <w:bottom w:val="single" w:sz="4" w:space="0" w:color="000000"/>
            </w:tcBorders>
            <w:shd w:val="clear" w:color="auto" w:fill="auto"/>
          </w:tcPr>
          <w:p w14:paraId="50B476F5" w14:textId="77777777" w:rsidR="008C6ECA" w:rsidRDefault="00000000">
            <w:pPr>
              <w:widowControl w:val="0"/>
              <w:jc w:val="center"/>
              <w:rPr>
                <w:rFonts w:ascii="Times New Roman" w:hAnsi="Times New Roman" w:cs="Times New Roman"/>
                <w:bCs/>
                <w:sz w:val="28"/>
                <w:szCs w:val="28"/>
              </w:rPr>
            </w:pPr>
            <w:r>
              <w:rPr>
                <w:rFonts w:ascii="Times New Roman" w:hAnsi="Times New Roman" w:cs="Times New Roman"/>
                <w:bCs/>
                <w:sz w:val="28"/>
                <w:szCs w:val="28"/>
              </w:rPr>
              <w:lastRenderedPageBreak/>
              <w:t>2.</w:t>
            </w:r>
          </w:p>
        </w:tc>
        <w:tc>
          <w:tcPr>
            <w:tcW w:w="3989" w:type="dxa"/>
            <w:tcBorders>
              <w:top w:val="single" w:sz="4" w:space="0" w:color="000000"/>
              <w:left w:val="single" w:sz="4" w:space="0" w:color="000000"/>
              <w:bottom w:val="single" w:sz="4" w:space="0" w:color="000000"/>
            </w:tcBorders>
            <w:shd w:val="clear" w:color="auto" w:fill="auto"/>
          </w:tcPr>
          <w:p w14:paraId="3644682D" w14:textId="77777777" w:rsidR="008C6ECA" w:rsidRDefault="00000000">
            <w:pPr>
              <w:widowControl w:val="0"/>
              <w:jc w:val="both"/>
              <w:rPr>
                <w:rFonts w:ascii="Times New Roman" w:hAnsi="Times New Roman" w:cs="Times New Roman"/>
                <w:sz w:val="28"/>
                <w:szCs w:val="28"/>
              </w:rPr>
            </w:pPr>
            <w:r>
              <w:rPr>
                <w:rFonts w:ascii="Times New Roman" w:hAnsi="Times New Roman" w:cs="Times New Roman"/>
                <w:sz w:val="28"/>
                <w:szCs w:val="28"/>
              </w:rPr>
              <w:t xml:space="preserve">Формування збалансованого та реалістичного бюджету громади на наступний бюджетний період у </w:t>
            </w:r>
            <w:r>
              <w:rPr>
                <w:rFonts w:ascii="Times New Roman" w:hAnsi="Times New Roman" w:cs="Times New Roman"/>
                <w:sz w:val="28"/>
                <w:szCs w:val="28"/>
              </w:rPr>
              <w:lastRenderedPageBreak/>
              <w:t>відповідності до чинного законодавства</w:t>
            </w:r>
          </w:p>
        </w:tc>
        <w:tc>
          <w:tcPr>
            <w:tcW w:w="10535" w:type="dxa"/>
            <w:tcBorders>
              <w:top w:val="single" w:sz="4" w:space="0" w:color="000000"/>
              <w:left w:val="single" w:sz="4" w:space="0" w:color="000000"/>
              <w:bottom w:val="single" w:sz="4" w:space="0" w:color="000000"/>
              <w:right w:val="single" w:sz="4" w:space="0" w:color="000000"/>
            </w:tcBorders>
            <w:shd w:val="clear" w:color="auto" w:fill="auto"/>
          </w:tcPr>
          <w:p w14:paraId="795D51A6" w14:textId="77777777"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lastRenderedPageBreak/>
              <w:t>У 2022 році забезпечено формування та прийняття збалансованого бюджету громади на 2023 рік з урахуванням в повному обсязі потреби у коштах для соціальних виплат та розрахунків за енергоносії, дотримання жорсткої фінансової дисципліни при використанні бюджетних коштів.</w:t>
            </w:r>
          </w:p>
        </w:tc>
      </w:tr>
      <w:tr w:rsidR="008C6ECA" w14:paraId="7E928D97" w14:textId="77777777">
        <w:trPr>
          <w:trHeight w:val="615"/>
        </w:trPr>
        <w:tc>
          <w:tcPr>
            <w:tcW w:w="671" w:type="dxa"/>
            <w:tcBorders>
              <w:top w:val="single" w:sz="4" w:space="0" w:color="000000"/>
              <w:left w:val="single" w:sz="4" w:space="0" w:color="000000"/>
              <w:bottom w:val="single" w:sz="4" w:space="0" w:color="000000"/>
            </w:tcBorders>
            <w:shd w:val="clear" w:color="auto" w:fill="auto"/>
          </w:tcPr>
          <w:p w14:paraId="329C43C6" w14:textId="77777777" w:rsidR="008C6ECA" w:rsidRDefault="00000000">
            <w:pPr>
              <w:widowControl w:val="0"/>
              <w:jc w:val="center"/>
              <w:rPr>
                <w:rFonts w:ascii="Times New Roman" w:hAnsi="Times New Roman" w:cs="Times New Roman"/>
                <w:bCs/>
                <w:sz w:val="28"/>
                <w:szCs w:val="28"/>
              </w:rPr>
            </w:pPr>
            <w:r>
              <w:rPr>
                <w:rFonts w:ascii="Times New Roman" w:hAnsi="Times New Roman" w:cs="Times New Roman"/>
                <w:bCs/>
                <w:sz w:val="28"/>
                <w:szCs w:val="28"/>
              </w:rPr>
              <w:t>3.</w:t>
            </w:r>
          </w:p>
        </w:tc>
        <w:tc>
          <w:tcPr>
            <w:tcW w:w="3989" w:type="dxa"/>
            <w:tcBorders>
              <w:top w:val="single" w:sz="4" w:space="0" w:color="000000"/>
              <w:left w:val="single" w:sz="4" w:space="0" w:color="000000"/>
              <w:bottom w:val="single" w:sz="4" w:space="0" w:color="000000"/>
            </w:tcBorders>
            <w:shd w:val="clear" w:color="auto" w:fill="auto"/>
          </w:tcPr>
          <w:p w14:paraId="2FE0D534" w14:textId="77777777" w:rsidR="008C6ECA" w:rsidRDefault="00000000">
            <w:pPr>
              <w:widowControl w:val="0"/>
              <w:jc w:val="both"/>
              <w:rPr>
                <w:rFonts w:ascii="Times New Roman" w:hAnsi="Times New Roman" w:cs="Times New Roman"/>
                <w:sz w:val="28"/>
                <w:szCs w:val="28"/>
              </w:rPr>
            </w:pPr>
            <w:r>
              <w:rPr>
                <w:rFonts w:ascii="Times New Roman" w:hAnsi="Times New Roman" w:cs="Times New Roman"/>
                <w:sz w:val="28"/>
                <w:szCs w:val="28"/>
              </w:rPr>
              <w:t>Реалізація заходів щодо наповнення бюджету територіальної громади достатніми фінансовими ресурсами із врахуванням показників економічного та соціального розвитку та наявної бази оподаткування, розробка заходів щодо додаткових надходжень</w:t>
            </w:r>
          </w:p>
        </w:tc>
        <w:tc>
          <w:tcPr>
            <w:tcW w:w="10535" w:type="dxa"/>
            <w:tcBorders>
              <w:top w:val="single" w:sz="4" w:space="0" w:color="000000"/>
              <w:left w:val="single" w:sz="4" w:space="0" w:color="000000"/>
              <w:bottom w:val="single" w:sz="4" w:space="0" w:color="000000"/>
              <w:right w:val="single" w:sz="4" w:space="0" w:color="000000"/>
            </w:tcBorders>
            <w:shd w:val="clear" w:color="auto" w:fill="auto"/>
          </w:tcPr>
          <w:p w14:paraId="5F5FF04C" w14:textId="3EEE02E5"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t>З метою організації роботи щодо забезпечення виконання дохідної частини бюджету, збільшення надходжень, пошуку додаткових джерел для наповнення бюджету налагоджена співпраця між виконавчим комітетом Луцької міської ради та ГУ ДПС у Волинській області в частині мобілізації податків і зборів. Так, департаментом фінансів, бюджету та аудиту Луцької міської ради проводиться робота по інформуванню платників податків про їх стан розрахунку з бюджетом громади по сплаті земельного податку та податку на нерухоме майно, відмінне від земельної ділянки</w:t>
            </w:r>
            <w:r w:rsidR="00D07DCA">
              <w:rPr>
                <w:rFonts w:ascii="Times New Roman" w:hAnsi="Times New Roman" w:cs="Times New Roman"/>
                <w:sz w:val="28"/>
                <w:szCs w:val="28"/>
              </w:rPr>
              <w:t>.</w:t>
            </w:r>
          </w:p>
        </w:tc>
      </w:tr>
      <w:tr w:rsidR="008C6ECA" w14:paraId="199841C7" w14:textId="77777777">
        <w:trPr>
          <w:trHeight w:val="615"/>
        </w:trPr>
        <w:tc>
          <w:tcPr>
            <w:tcW w:w="671" w:type="dxa"/>
            <w:tcBorders>
              <w:top w:val="single" w:sz="4" w:space="0" w:color="000000"/>
              <w:left w:val="single" w:sz="4" w:space="0" w:color="000000"/>
              <w:bottom w:val="single" w:sz="4" w:space="0" w:color="000000"/>
            </w:tcBorders>
            <w:shd w:val="clear" w:color="auto" w:fill="auto"/>
          </w:tcPr>
          <w:p w14:paraId="574ECEF8" w14:textId="77777777" w:rsidR="008C6ECA" w:rsidRDefault="00000000">
            <w:pPr>
              <w:widowControl w:val="0"/>
              <w:jc w:val="center"/>
              <w:rPr>
                <w:rFonts w:ascii="Times New Roman" w:hAnsi="Times New Roman" w:cs="Times New Roman"/>
                <w:bCs/>
                <w:sz w:val="28"/>
                <w:szCs w:val="28"/>
              </w:rPr>
            </w:pPr>
            <w:r>
              <w:rPr>
                <w:rFonts w:ascii="Times New Roman" w:hAnsi="Times New Roman" w:cs="Times New Roman"/>
                <w:bCs/>
                <w:sz w:val="28"/>
                <w:szCs w:val="28"/>
              </w:rPr>
              <w:t>4.</w:t>
            </w:r>
          </w:p>
        </w:tc>
        <w:tc>
          <w:tcPr>
            <w:tcW w:w="3989" w:type="dxa"/>
            <w:tcBorders>
              <w:top w:val="single" w:sz="4" w:space="0" w:color="000000"/>
              <w:left w:val="single" w:sz="4" w:space="0" w:color="000000"/>
              <w:bottom w:val="single" w:sz="4" w:space="0" w:color="000000"/>
            </w:tcBorders>
            <w:shd w:val="clear" w:color="auto" w:fill="auto"/>
          </w:tcPr>
          <w:p w14:paraId="0566D657" w14:textId="77777777" w:rsidR="008C6ECA" w:rsidRDefault="00000000">
            <w:pPr>
              <w:widowControl w:val="0"/>
              <w:jc w:val="both"/>
              <w:rPr>
                <w:rFonts w:ascii="Times New Roman" w:hAnsi="Times New Roman" w:cs="Times New Roman"/>
                <w:sz w:val="28"/>
                <w:szCs w:val="28"/>
              </w:rPr>
            </w:pPr>
            <w:r>
              <w:rPr>
                <w:rFonts w:ascii="Times New Roman" w:hAnsi="Times New Roman" w:cs="Times New Roman"/>
                <w:sz w:val="28"/>
                <w:szCs w:val="28"/>
              </w:rPr>
              <w:t>Проведення системної роботи щодо покращення платіжної дисципліни, поліпшення адміністрування податків, виявлення та усунення негативних чинників, що несприятливо впливають на рівень надходжень податків, зборів і обов’язкових платежів до бюджету міської громади</w:t>
            </w:r>
          </w:p>
        </w:tc>
        <w:tc>
          <w:tcPr>
            <w:tcW w:w="10535" w:type="dxa"/>
            <w:tcBorders>
              <w:top w:val="single" w:sz="4" w:space="0" w:color="000000"/>
              <w:left w:val="single" w:sz="4" w:space="0" w:color="000000"/>
              <w:bottom w:val="single" w:sz="4" w:space="0" w:color="000000"/>
              <w:right w:val="single" w:sz="4" w:space="0" w:color="000000"/>
            </w:tcBorders>
            <w:shd w:val="clear" w:color="auto" w:fill="auto"/>
          </w:tcPr>
          <w:p w14:paraId="55397DB4" w14:textId="4BF1E328"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t>Комісією з питань своєчасності сплати податків, внесення інших обов’язкових платежів, ліквідації заборгованості з виплати заробітної плати, детінізації заробітної плати проводились співбесіди з керівниками підприємств</w:t>
            </w:r>
            <w:r w:rsidR="00D07DCA">
              <w:rPr>
                <w:rFonts w:ascii="Times New Roman" w:hAnsi="Times New Roman" w:cs="Times New Roman"/>
                <w:sz w:val="28"/>
                <w:szCs w:val="28"/>
              </w:rPr>
              <w:t>,</w:t>
            </w:r>
            <w:r>
              <w:rPr>
                <w:rFonts w:ascii="Times New Roman" w:hAnsi="Times New Roman" w:cs="Times New Roman"/>
                <w:sz w:val="28"/>
                <w:szCs w:val="28"/>
              </w:rPr>
              <w:t xml:space="preserve"> на яких утворилася заборгованість.</w:t>
            </w:r>
          </w:p>
        </w:tc>
      </w:tr>
      <w:tr w:rsidR="008C6ECA" w14:paraId="5D3784A2" w14:textId="77777777">
        <w:trPr>
          <w:trHeight w:val="615"/>
        </w:trPr>
        <w:tc>
          <w:tcPr>
            <w:tcW w:w="671" w:type="dxa"/>
            <w:tcBorders>
              <w:top w:val="single" w:sz="4" w:space="0" w:color="000000"/>
              <w:left w:val="single" w:sz="4" w:space="0" w:color="000000"/>
              <w:bottom w:val="single" w:sz="4" w:space="0" w:color="000000"/>
            </w:tcBorders>
            <w:shd w:val="clear" w:color="auto" w:fill="auto"/>
          </w:tcPr>
          <w:p w14:paraId="01202B8A" w14:textId="77777777" w:rsidR="008C6ECA" w:rsidRDefault="00000000">
            <w:pPr>
              <w:widowControl w:val="0"/>
              <w:jc w:val="center"/>
              <w:rPr>
                <w:rFonts w:ascii="Times New Roman" w:hAnsi="Times New Roman" w:cs="Times New Roman"/>
                <w:bCs/>
                <w:sz w:val="28"/>
                <w:szCs w:val="28"/>
              </w:rPr>
            </w:pPr>
            <w:r>
              <w:rPr>
                <w:rFonts w:ascii="Times New Roman" w:hAnsi="Times New Roman" w:cs="Times New Roman"/>
                <w:bCs/>
                <w:sz w:val="28"/>
                <w:szCs w:val="28"/>
              </w:rPr>
              <w:t>5.</w:t>
            </w:r>
          </w:p>
        </w:tc>
        <w:tc>
          <w:tcPr>
            <w:tcW w:w="3989" w:type="dxa"/>
            <w:tcBorders>
              <w:top w:val="single" w:sz="4" w:space="0" w:color="000000"/>
              <w:left w:val="single" w:sz="4" w:space="0" w:color="000000"/>
              <w:bottom w:val="single" w:sz="4" w:space="0" w:color="000000"/>
            </w:tcBorders>
            <w:shd w:val="clear" w:color="auto" w:fill="auto"/>
          </w:tcPr>
          <w:p w14:paraId="4A33021B" w14:textId="77777777" w:rsidR="008C6ECA" w:rsidRDefault="00000000">
            <w:pPr>
              <w:widowControl w:val="0"/>
              <w:jc w:val="both"/>
              <w:rPr>
                <w:rFonts w:ascii="Times New Roman" w:hAnsi="Times New Roman" w:cs="Times New Roman"/>
                <w:sz w:val="28"/>
                <w:szCs w:val="28"/>
              </w:rPr>
            </w:pPr>
            <w:r>
              <w:rPr>
                <w:rFonts w:ascii="Times New Roman" w:hAnsi="Times New Roman" w:cs="Times New Roman"/>
                <w:color w:val="000000"/>
                <w:sz w:val="28"/>
                <w:szCs w:val="28"/>
              </w:rPr>
              <w:t>Спрямування фінансових ресурсів у бюджетну сферу для створення повноцінного життєвого середовища, додержання соціальних стандартів та гарантій</w:t>
            </w:r>
          </w:p>
        </w:tc>
        <w:tc>
          <w:tcPr>
            <w:tcW w:w="10535" w:type="dxa"/>
            <w:tcBorders>
              <w:top w:val="single" w:sz="4" w:space="0" w:color="000000"/>
              <w:left w:val="single" w:sz="4" w:space="0" w:color="000000"/>
              <w:bottom w:val="single" w:sz="4" w:space="0" w:color="000000"/>
              <w:right w:val="single" w:sz="4" w:space="0" w:color="000000"/>
            </w:tcBorders>
            <w:shd w:val="clear" w:color="auto" w:fill="auto"/>
          </w:tcPr>
          <w:p w14:paraId="21E4AFC3" w14:textId="77777777"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t>Заробітну плату працівникам бюджетної сфери було профінансовано в повному обсязі та відповідно до встановлених чинним законодавством умов оплати праці та розміру мінімальної заробітної плати.</w:t>
            </w:r>
          </w:p>
        </w:tc>
      </w:tr>
      <w:tr w:rsidR="008C6ECA" w14:paraId="10189207" w14:textId="77777777">
        <w:trPr>
          <w:trHeight w:val="615"/>
        </w:trPr>
        <w:tc>
          <w:tcPr>
            <w:tcW w:w="671" w:type="dxa"/>
            <w:tcBorders>
              <w:top w:val="single" w:sz="4" w:space="0" w:color="000000"/>
              <w:left w:val="single" w:sz="4" w:space="0" w:color="000000"/>
              <w:bottom w:val="single" w:sz="4" w:space="0" w:color="000000"/>
            </w:tcBorders>
            <w:shd w:val="clear" w:color="auto" w:fill="auto"/>
          </w:tcPr>
          <w:p w14:paraId="35E82EEB" w14:textId="77777777" w:rsidR="008C6ECA" w:rsidRDefault="00000000">
            <w:pPr>
              <w:widowControl w:val="0"/>
              <w:jc w:val="center"/>
              <w:rPr>
                <w:rFonts w:ascii="Times New Roman" w:hAnsi="Times New Roman" w:cs="Times New Roman"/>
                <w:bCs/>
                <w:sz w:val="28"/>
                <w:szCs w:val="28"/>
              </w:rPr>
            </w:pPr>
            <w:r>
              <w:rPr>
                <w:rFonts w:ascii="Times New Roman" w:hAnsi="Times New Roman" w:cs="Times New Roman"/>
                <w:bCs/>
                <w:sz w:val="28"/>
                <w:szCs w:val="28"/>
              </w:rPr>
              <w:lastRenderedPageBreak/>
              <w:t>6.</w:t>
            </w:r>
          </w:p>
        </w:tc>
        <w:tc>
          <w:tcPr>
            <w:tcW w:w="3989" w:type="dxa"/>
            <w:tcBorders>
              <w:top w:val="single" w:sz="4" w:space="0" w:color="000000"/>
              <w:left w:val="single" w:sz="4" w:space="0" w:color="000000"/>
              <w:bottom w:val="single" w:sz="4" w:space="0" w:color="000000"/>
            </w:tcBorders>
            <w:shd w:val="clear" w:color="auto" w:fill="auto"/>
          </w:tcPr>
          <w:p w14:paraId="275CAEB6" w14:textId="77777777" w:rsidR="008C6ECA" w:rsidRDefault="00000000">
            <w:pPr>
              <w:widowControl w:val="0"/>
              <w:jc w:val="both"/>
              <w:rPr>
                <w:rFonts w:ascii="Times New Roman" w:hAnsi="Times New Roman"/>
                <w:color w:val="000000"/>
                <w:sz w:val="28"/>
                <w:szCs w:val="28"/>
              </w:rPr>
            </w:pPr>
            <w:r>
              <w:rPr>
                <w:rFonts w:ascii="Times New Roman" w:hAnsi="Times New Roman" w:cs="Times New Roman"/>
                <w:color w:val="000000"/>
                <w:sz w:val="28"/>
                <w:szCs w:val="28"/>
              </w:rPr>
              <w:t>Реалізація інформаційних технологій та автоматизація процесів у сфері управління фінансами в комп'ютерній програмі «Інформаційно-аналітична система управління плануванням та виконанням місцевих бюджетів «</w:t>
            </w:r>
            <w:r>
              <w:rPr>
                <w:rFonts w:ascii="Times New Roman" w:hAnsi="Times New Roman" w:cs="Times New Roman"/>
                <w:color w:val="000000"/>
                <w:sz w:val="28"/>
                <w:szCs w:val="28"/>
                <w:lang w:val="en-US"/>
              </w:rPr>
              <w:t>LOGIKA</w:t>
            </w:r>
            <w:r>
              <w:rPr>
                <w:rFonts w:ascii="Times New Roman" w:hAnsi="Times New Roman" w:cs="Times New Roman"/>
                <w:color w:val="000000"/>
                <w:sz w:val="28"/>
                <w:szCs w:val="28"/>
              </w:rPr>
              <w:t>»</w:t>
            </w:r>
          </w:p>
        </w:tc>
        <w:tc>
          <w:tcPr>
            <w:tcW w:w="10535" w:type="dxa"/>
            <w:tcBorders>
              <w:top w:val="single" w:sz="4" w:space="0" w:color="000000"/>
              <w:left w:val="single" w:sz="4" w:space="0" w:color="000000"/>
              <w:bottom w:val="single" w:sz="4" w:space="0" w:color="000000"/>
              <w:right w:val="single" w:sz="4" w:space="0" w:color="000000"/>
            </w:tcBorders>
            <w:shd w:val="clear" w:color="auto" w:fill="auto"/>
          </w:tcPr>
          <w:p w14:paraId="29A73E95" w14:textId="77777777" w:rsidR="008C6ECA" w:rsidRDefault="00000000">
            <w:pPr>
              <w:pStyle w:val="af7"/>
              <w:widowControl w:val="0"/>
              <w:ind w:firstLine="708"/>
              <w:jc w:val="both"/>
              <w:rPr>
                <w:rFonts w:ascii="Times New Roman" w:hAnsi="Times New Roman"/>
                <w:sz w:val="28"/>
                <w:szCs w:val="28"/>
              </w:rPr>
            </w:pPr>
            <w:r>
              <w:rPr>
                <w:rFonts w:ascii="Times New Roman" w:hAnsi="Times New Roman" w:cs="Times New Roman"/>
                <w:sz w:val="28"/>
                <w:szCs w:val="28"/>
                <w:lang w:val="uk-UA"/>
              </w:rPr>
              <w:t>Електронний обмін інформацією між Міністерством фінансів України та учасниками бюджетного процесу на місцевому рівні налагоджено відповідно до наказу Міністерства</w:t>
            </w:r>
            <w:r>
              <w:rPr>
                <w:rFonts w:ascii="Times New Roman" w:hAnsi="Times New Roman" w:cs="Times New Roman"/>
                <w:sz w:val="28"/>
                <w:szCs w:val="28"/>
                <w:lang w:val="uk-UA" w:eastAsia="uk-UA"/>
              </w:rPr>
              <w:t xml:space="preserve"> фінансів України від  30.08.2021 № 488  «Про затвердження Порядку обміну інформацією між Міністерством фінансів України та учасниками бюджетного процесу на місцевому рівні», яким регламентовано процес відповідного інформаційного обміну (показники та терміни їх надання) через відкритий програмний інтерфейс (API) Інформаційно-аналітичної системи </w:t>
            </w:r>
            <w:r>
              <w:rPr>
                <w:rFonts w:ascii="Times New Roman" w:hAnsi="Times New Roman" w:cs="Times New Roman"/>
                <w:color w:val="000000"/>
                <w:sz w:val="28"/>
                <w:szCs w:val="28"/>
                <w:lang w:val="uk-UA"/>
              </w:rPr>
              <w:t>«</w:t>
            </w:r>
            <w:r>
              <w:rPr>
                <w:rFonts w:ascii="Times New Roman" w:hAnsi="Times New Roman" w:cs="Times New Roman"/>
                <w:color w:val="000000"/>
                <w:sz w:val="28"/>
                <w:szCs w:val="28"/>
                <w:lang w:val="en-US"/>
              </w:rPr>
              <w:t>LOGIKA</w:t>
            </w:r>
            <w:r>
              <w:rPr>
                <w:rFonts w:ascii="Times New Roman" w:hAnsi="Times New Roman" w:cs="Times New Roman"/>
                <w:color w:val="000000"/>
                <w:sz w:val="28"/>
                <w:szCs w:val="28"/>
                <w:lang w:val="uk-UA"/>
              </w:rPr>
              <w:t>»</w:t>
            </w:r>
            <w:r>
              <w:rPr>
                <w:rFonts w:ascii="Times New Roman" w:hAnsi="Times New Roman" w:cs="Times New Roman"/>
                <w:sz w:val="28"/>
                <w:szCs w:val="28"/>
                <w:lang w:val="uk-UA" w:eastAsia="uk-UA"/>
              </w:rPr>
              <w:t>.</w:t>
            </w:r>
          </w:p>
        </w:tc>
      </w:tr>
      <w:tr w:rsidR="008C6ECA" w14:paraId="354AEA03" w14:textId="77777777">
        <w:trPr>
          <w:trHeight w:val="615"/>
        </w:trPr>
        <w:tc>
          <w:tcPr>
            <w:tcW w:w="671" w:type="dxa"/>
            <w:tcBorders>
              <w:top w:val="single" w:sz="4" w:space="0" w:color="000000"/>
              <w:left w:val="single" w:sz="4" w:space="0" w:color="000000"/>
              <w:bottom w:val="single" w:sz="4" w:space="0" w:color="000000"/>
            </w:tcBorders>
            <w:shd w:val="clear" w:color="auto" w:fill="auto"/>
          </w:tcPr>
          <w:p w14:paraId="19A6DD5A" w14:textId="77777777" w:rsidR="008C6ECA" w:rsidRDefault="00000000">
            <w:pPr>
              <w:widowControl w:val="0"/>
              <w:jc w:val="center"/>
              <w:rPr>
                <w:rFonts w:ascii="Times New Roman" w:hAnsi="Times New Roman" w:cs="Times New Roman"/>
                <w:bCs/>
                <w:sz w:val="28"/>
                <w:szCs w:val="28"/>
              </w:rPr>
            </w:pPr>
            <w:r>
              <w:rPr>
                <w:rFonts w:ascii="Times New Roman" w:hAnsi="Times New Roman" w:cs="Times New Roman"/>
                <w:bCs/>
                <w:sz w:val="28"/>
                <w:szCs w:val="28"/>
              </w:rPr>
              <w:t>7.</w:t>
            </w:r>
          </w:p>
        </w:tc>
        <w:tc>
          <w:tcPr>
            <w:tcW w:w="3989" w:type="dxa"/>
            <w:tcBorders>
              <w:top w:val="single" w:sz="4" w:space="0" w:color="000000"/>
              <w:left w:val="single" w:sz="4" w:space="0" w:color="000000"/>
              <w:bottom w:val="single" w:sz="4" w:space="0" w:color="000000"/>
            </w:tcBorders>
            <w:shd w:val="clear" w:color="auto" w:fill="auto"/>
          </w:tcPr>
          <w:p w14:paraId="31869220" w14:textId="77777777" w:rsidR="008C6ECA" w:rsidRDefault="00000000">
            <w:pPr>
              <w:widowControl w:val="0"/>
              <w:jc w:val="both"/>
              <w:rPr>
                <w:rFonts w:ascii="Times New Roman" w:hAnsi="Times New Roman" w:cs="Times New Roman"/>
                <w:color w:val="000000"/>
                <w:sz w:val="28"/>
                <w:szCs w:val="28"/>
              </w:rPr>
            </w:pPr>
            <w:r>
              <w:rPr>
                <w:rFonts w:ascii="Times New Roman" w:hAnsi="Times New Roman" w:cs="Times New Roman"/>
                <w:color w:val="000000"/>
                <w:sz w:val="28"/>
                <w:szCs w:val="28"/>
              </w:rPr>
              <w:t>Розширення та систематичне поповнення бази даних для візуалізації бюджету громади на сайті міської ради у розділі «Бюджет»</w:t>
            </w:r>
          </w:p>
        </w:tc>
        <w:tc>
          <w:tcPr>
            <w:tcW w:w="10535" w:type="dxa"/>
            <w:tcBorders>
              <w:top w:val="single" w:sz="4" w:space="0" w:color="000000"/>
              <w:left w:val="single" w:sz="4" w:space="0" w:color="000000"/>
              <w:bottom w:val="single" w:sz="4" w:space="0" w:color="000000"/>
              <w:right w:val="single" w:sz="4" w:space="0" w:color="000000"/>
            </w:tcBorders>
            <w:shd w:val="clear" w:color="auto" w:fill="auto"/>
          </w:tcPr>
          <w:p w14:paraId="12A09398" w14:textId="64EB392D" w:rsidR="008C6ECA" w:rsidRDefault="00000000">
            <w:pPr>
              <w:pStyle w:val="Standard"/>
              <w:ind w:right="170" w:firstLine="566"/>
              <w:jc w:val="both"/>
              <w:rPr>
                <w:sz w:val="28"/>
                <w:szCs w:val="28"/>
              </w:rPr>
            </w:pPr>
            <w:r>
              <w:rPr>
                <w:rFonts w:cs="Times New Roman"/>
                <w:sz w:val="28"/>
                <w:szCs w:val="28"/>
              </w:rPr>
              <w:t>З метою інформування мешканців громади щодо бюджетного процесу,</w:t>
            </w:r>
            <w:r>
              <w:rPr>
                <w:rFonts w:cs="Times New Roman"/>
                <w:color w:val="000000"/>
                <w:sz w:val="28"/>
                <w:szCs w:val="28"/>
              </w:rPr>
              <w:t xml:space="preserve"> ведення прозорої діяльності,</w:t>
            </w:r>
            <w:r>
              <w:rPr>
                <w:rFonts w:cs="Times New Roman"/>
                <w:sz w:val="28"/>
                <w:szCs w:val="28"/>
              </w:rPr>
              <w:t xml:space="preserve"> на сайті Луцької міської ради розміщується інформація щодо виконання бюджету громади у розділі «Бюджет». У період воєнного стану відповідно до постанови Кабінету Міністрів України </w:t>
            </w:r>
            <w:r w:rsidR="00BB1A5D">
              <w:rPr>
                <w:rFonts w:cs="Times New Roman"/>
                <w:sz w:val="28"/>
                <w:szCs w:val="28"/>
              </w:rPr>
              <w:t>«</w:t>
            </w:r>
            <w:r>
              <w:rPr>
                <w:rFonts w:cs="Times New Roman"/>
                <w:sz w:val="28"/>
                <w:szCs w:val="28"/>
              </w:rPr>
              <w:t>Деякі питання формування та виконання місцевих бюджетів у період воєнного стану</w:t>
            </w:r>
            <w:r w:rsidR="00BB1A5D">
              <w:rPr>
                <w:rFonts w:cs="Times New Roman"/>
                <w:sz w:val="28"/>
                <w:szCs w:val="28"/>
              </w:rPr>
              <w:t>»</w:t>
            </w:r>
            <w:r>
              <w:rPr>
                <w:rFonts w:cs="Times New Roman"/>
                <w:sz w:val="28"/>
                <w:szCs w:val="28"/>
              </w:rPr>
              <w:t xml:space="preserve"> від 11 березня 2022 року № 252 управління коштами місцевих бюджетів здійснюють без оприлюднення нормативно-правових актів та інших документів, які застосовуються під час бюджетного процесу.</w:t>
            </w:r>
          </w:p>
        </w:tc>
      </w:tr>
    </w:tbl>
    <w:p w14:paraId="16004CFC" w14:textId="77777777" w:rsidR="008C6ECA" w:rsidRDefault="008C6ECA">
      <w:pPr>
        <w:rPr>
          <w:rFonts w:ascii="Times New Roman" w:hAnsi="Times New Roman" w:cs="Times New Roman"/>
          <w:b/>
          <w:bCs/>
          <w:sz w:val="28"/>
          <w:szCs w:val="28"/>
        </w:rPr>
      </w:pPr>
    </w:p>
    <w:p w14:paraId="2496157F" w14:textId="77777777" w:rsidR="008C6ECA" w:rsidRDefault="00000000" w:rsidP="00BF3D32">
      <w:pPr>
        <w:spacing w:after="240"/>
        <w:ind w:firstLine="567"/>
        <w:jc w:val="center"/>
        <w:rPr>
          <w:rFonts w:ascii="Times New Roman" w:hAnsi="Times New Roman"/>
          <w:sz w:val="28"/>
          <w:szCs w:val="28"/>
        </w:rPr>
      </w:pPr>
      <w:r>
        <w:rPr>
          <w:rFonts w:ascii="Times New Roman" w:hAnsi="Times New Roman" w:cs="Times New Roman"/>
          <w:b/>
          <w:bCs/>
          <w:sz w:val="28"/>
          <w:szCs w:val="28"/>
        </w:rPr>
        <w:t>3.1.2. Управління майном та земельними ресурсами комунальної власності</w:t>
      </w:r>
    </w:p>
    <w:tbl>
      <w:tblPr>
        <w:tblW w:w="15195" w:type="dxa"/>
        <w:tblInd w:w="128" w:type="dxa"/>
        <w:tblLayout w:type="fixed"/>
        <w:tblLook w:val="0000" w:firstRow="0" w:lastRow="0" w:firstColumn="0" w:lastColumn="0" w:noHBand="0" w:noVBand="0"/>
      </w:tblPr>
      <w:tblGrid>
        <w:gridCol w:w="671"/>
        <w:gridCol w:w="3986"/>
        <w:gridCol w:w="10538"/>
      </w:tblGrid>
      <w:tr w:rsidR="008C6ECA" w14:paraId="2EFD03C6" w14:textId="77777777">
        <w:trPr>
          <w:trHeight w:val="615"/>
        </w:trPr>
        <w:tc>
          <w:tcPr>
            <w:tcW w:w="671" w:type="dxa"/>
            <w:tcBorders>
              <w:top w:val="single" w:sz="4" w:space="0" w:color="000000"/>
              <w:left w:val="single" w:sz="4" w:space="0" w:color="000000"/>
              <w:bottom w:val="single" w:sz="4" w:space="0" w:color="000000"/>
            </w:tcBorders>
            <w:shd w:val="clear" w:color="auto" w:fill="auto"/>
          </w:tcPr>
          <w:p w14:paraId="2CC37A96" w14:textId="77777777" w:rsidR="008C6ECA" w:rsidRDefault="00000000">
            <w:pPr>
              <w:widowControl w:val="0"/>
              <w:jc w:val="center"/>
              <w:rPr>
                <w:rFonts w:ascii="Times New Roman" w:hAnsi="Times New Roman" w:cs="Times New Roman"/>
                <w:sz w:val="28"/>
                <w:szCs w:val="28"/>
              </w:rPr>
            </w:pPr>
            <w:r>
              <w:rPr>
                <w:rFonts w:ascii="Times New Roman" w:hAnsi="Times New Roman" w:cs="Times New Roman"/>
                <w:bCs/>
                <w:sz w:val="28"/>
                <w:szCs w:val="28"/>
              </w:rPr>
              <w:t>№ з/п</w:t>
            </w:r>
          </w:p>
        </w:tc>
        <w:tc>
          <w:tcPr>
            <w:tcW w:w="3986" w:type="dxa"/>
            <w:tcBorders>
              <w:top w:val="single" w:sz="4" w:space="0" w:color="000000"/>
              <w:left w:val="single" w:sz="4" w:space="0" w:color="000000"/>
              <w:bottom w:val="single" w:sz="4" w:space="0" w:color="000000"/>
            </w:tcBorders>
            <w:shd w:val="clear" w:color="auto" w:fill="auto"/>
          </w:tcPr>
          <w:p w14:paraId="624290FA" w14:textId="77777777" w:rsidR="008C6ECA" w:rsidRDefault="00000000">
            <w:pPr>
              <w:widowControl w:val="0"/>
              <w:ind w:firstLine="567"/>
              <w:jc w:val="center"/>
              <w:rPr>
                <w:rFonts w:ascii="Times New Roman" w:hAnsi="Times New Roman" w:cs="Times New Roman"/>
                <w:bCs/>
                <w:sz w:val="28"/>
                <w:szCs w:val="28"/>
              </w:rPr>
            </w:pPr>
            <w:r>
              <w:rPr>
                <w:rFonts w:ascii="Times New Roman" w:hAnsi="Times New Roman" w:cs="Times New Roman"/>
                <w:bCs/>
                <w:sz w:val="28"/>
                <w:szCs w:val="28"/>
              </w:rPr>
              <w:t>Назва заходів</w:t>
            </w:r>
          </w:p>
        </w:tc>
        <w:tc>
          <w:tcPr>
            <w:tcW w:w="10538" w:type="dxa"/>
            <w:tcBorders>
              <w:top w:val="single" w:sz="4" w:space="0" w:color="000000"/>
              <w:left w:val="single" w:sz="4" w:space="0" w:color="000000"/>
              <w:bottom w:val="single" w:sz="4" w:space="0" w:color="000000"/>
              <w:right w:val="single" w:sz="4" w:space="0" w:color="000000"/>
            </w:tcBorders>
            <w:shd w:val="clear" w:color="auto" w:fill="auto"/>
          </w:tcPr>
          <w:p w14:paraId="2EC0A169" w14:textId="77777777" w:rsidR="008C6ECA" w:rsidRDefault="00000000">
            <w:pPr>
              <w:widowControl w:val="0"/>
              <w:ind w:firstLine="567"/>
              <w:jc w:val="center"/>
              <w:rPr>
                <w:rFonts w:ascii="Times New Roman" w:hAnsi="Times New Roman" w:cs="Times New Roman"/>
                <w:bCs/>
                <w:sz w:val="28"/>
                <w:szCs w:val="28"/>
              </w:rPr>
            </w:pPr>
            <w:r>
              <w:rPr>
                <w:rFonts w:ascii="Times New Roman" w:hAnsi="Times New Roman" w:cs="Times New Roman"/>
                <w:bCs/>
                <w:sz w:val="28"/>
                <w:szCs w:val="28"/>
              </w:rPr>
              <w:t>Стан виконання заходів</w:t>
            </w:r>
          </w:p>
        </w:tc>
      </w:tr>
      <w:tr w:rsidR="008C6ECA" w14:paraId="0B896A88" w14:textId="77777777">
        <w:trPr>
          <w:trHeight w:val="615"/>
        </w:trPr>
        <w:tc>
          <w:tcPr>
            <w:tcW w:w="671" w:type="dxa"/>
            <w:tcBorders>
              <w:top w:val="single" w:sz="4" w:space="0" w:color="000000"/>
              <w:left w:val="single" w:sz="4" w:space="0" w:color="000000"/>
              <w:bottom w:val="single" w:sz="4" w:space="0" w:color="000000"/>
            </w:tcBorders>
            <w:shd w:val="clear" w:color="auto" w:fill="auto"/>
          </w:tcPr>
          <w:p w14:paraId="3B869979" w14:textId="77777777" w:rsidR="008C6ECA" w:rsidRDefault="00000000">
            <w:pPr>
              <w:widowControl w:val="0"/>
              <w:jc w:val="center"/>
              <w:rPr>
                <w:rFonts w:ascii="Times New Roman" w:hAnsi="Times New Roman" w:cs="Times New Roman"/>
                <w:sz w:val="28"/>
                <w:szCs w:val="28"/>
              </w:rPr>
            </w:pPr>
            <w:r>
              <w:rPr>
                <w:rFonts w:ascii="Times New Roman" w:hAnsi="Times New Roman" w:cs="Times New Roman"/>
                <w:sz w:val="28"/>
                <w:szCs w:val="28"/>
              </w:rPr>
              <w:t>1.</w:t>
            </w:r>
          </w:p>
        </w:tc>
        <w:tc>
          <w:tcPr>
            <w:tcW w:w="3986" w:type="dxa"/>
            <w:tcBorders>
              <w:top w:val="single" w:sz="4" w:space="0" w:color="000000"/>
              <w:left w:val="single" w:sz="4" w:space="0" w:color="000000"/>
              <w:bottom w:val="single" w:sz="4" w:space="0" w:color="000000"/>
            </w:tcBorders>
            <w:shd w:val="clear" w:color="auto" w:fill="auto"/>
          </w:tcPr>
          <w:p w14:paraId="35BA88EE" w14:textId="50EFF0E3" w:rsidR="008C6ECA" w:rsidRDefault="00000000">
            <w:pPr>
              <w:widowControl w:val="0"/>
              <w:tabs>
                <w:tab w:val="left" w:pos="540"/>
              </w:tabs>
              <w:jc w:val="both"/>
              <w:rPr>
                <w:rFonts w:ascii="Times New Roman" w:hAnsi="Times New Roman" w:cs="Times New Roman"/>
                <w:sz w:val="28"/>
                <w:szCs w:val="28"/>
              </w:rPr>
            </w:pPr>
            <w:r>
              <w:rPr>
                <w:rFonts w:ascii="Times New Roman" w:hAnsi="Times New Roman" w:cs="Times New Roman"/>
                <w:sz w:val="28"/>
                <w:szCs w:val="28"/>
              </w:rPr>
              <w:t>Надходження коштів у 2022</w:t>
            </w:r>
            <w:r w:rsidR="00D07DCA">
              <w:rPr>
                <w:rFonts w:ascii="Times New Roman" w:hAnsi="Times New Roman" w:cs="Times New Roman"/>
                <w:sz w:val="28"/>
                <w:szCs w:val="28"/>
              </w:rPr>
              <w:t> </w:t>
            </w:r>
            <w:r>
              <w:rPr>
                <w:rFonts w:ascii="Times New Roman" w:hAnsi="Times New Roman" w:cs="Times New Roman"/>
                <w:sz w:val="28"/>
                <w:szCs w:val="28"/>
              </w:rPr>
              <w:t>році до бюджету Луцької міської територіальної громади від оренди нежитлових приміщень – 5,0 млн грн (договорів оренди 390 шт.)</w:t>
            </w:r>
          </w:p>
        </w:tc>
        <w:tc>
          <w:tcPr>
            <w:tcW w:w="10538" w:type="dxa"/>
            <w:tcBorders>
              <w:top w:val="single" w:sz="4" w:space="0" w:color="000000"/>
              <w:left w:val="single" w:sz="4" w:space="0" w:color="000000"/>
              <w:bottom w:val="single" w:sz="4" w:space="0" w:color="000000"/>
              <w:right w:val="single" w:sz="4" w:space="0" w:color="000000"/>
            </w:tcBorders>
            <w:shd w:val="clear" w:color="auto" w:fill="auto"/>
          </w:tcPr>
          <w:p w14:paraId="5023E15C" w14:textId="77777777"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t>За 2022 рік надійшло до бюджету Луцької міської територіальної громади 5 154,1 тис. грн від здачі в оренду нерухомого майна.</w:t>
            </w:r>
          </w:p>
        </w:tc>
      </w:tr>
      <w:tr w:rsidR="008C6ECA" w14:paraId="4F2A1C06" w14:textId="77777777">
        <w:trPr>
          <w:trHeight w:val="615"/>
        </w:trPr>
        <w:tc>
          <w:tcPr>
            <w:tcW w:w="671" w:type="dxa"/>
            <w:tcBorders>
              <w:top w:val="single" w:sz="4" w:space="0" w:color="000000"/>
              <w:left w:val="single" w:sz="4" w:space="0" w:color="000000"/>
              <w:bottom w:val="single" w:sz="4" w:space="0" w:color="000000"/>
            </w:tcBorders>
            <w:shd w:val="clear" w:color="auto" w:fill="auto"/>
          </w:tcPr>
          <w:p w14:paraId="31C88A4C" w14:textId="77777777" w:rsidR="008C6ECA" w:rsidRDefault="00000000">
            <w:pPr>
              <w:widowControl w:val="0"/>
              <w:jc w:val="center"/>
              <w:rPr>
                <w:rFonts w:ascii="Times New Roman" w:hAnsi="Times New Roman" w:cs="Times New Roman"/>
                <w:sz w:val="28"/>
                <w:szCs w:val="28"/>
              </w:rPr>
            </w:pPr>
            <w:r>
              <w:rPr>
                <w:rFonts w:ascii="Times New Roman" w:hAnsi="Times New Roman" w:cs="Times New Roman"/>
                <w:sz w:val="28"/>
                <w:szCs w:val="28"/>
              </w:rPr>
              <w:t>2.</w:t>
            </w:r>
          </w:p>
        </w:tc>
        <w:tc>
          <w:tcPr>
            <w:tcW w:w="3986" w:type="dxa"/>
            <w:tcBorders>
              <w:top w:val="single" w:sz="4" w:space="0" w:color="000000"/>
              <w:left w:val="single" w:sz="4" w:space="0" w:color="000000"/>
              <w:bottom w:val="single" w:sz="4" w:space="0" w:color="000000"/>
            </w:tcBorders>
            <w:shd w:val="clear" w:color="auto" w:fill="auto"/>
          </w:tcPr>
          <w:p w14:paraId="756E437F" w14:textId="3619B62F" w:rsidR="008C6ECA" w:rsidRDefault="00000000">
            <w:pPr>
              <w:widowControl w:val="0"/>
              <w:jc w:val="both"/>
              <w:rPr>
                <w:rFonts w:ascii="Times New Roman" w:hAnsi="Times New Roman"/>
                <w:sz w:val="28"/>
                <w:szCs w:val="28"/>
              </w:rPr>
            </w:pPr>
            <w:r>
              <w:rPr>
                <w:rFonts w:ascii="Times New Roman" w:hAnsi="Times New Roman" w:cs="Times New Roman"/>
                <w:sz w:val="28"/>
                <w:szCs w:val="28"/>
              </w:rPr>
              <w:t xml:space="preserve">Надходження коштів до бюджету Луцької міської </w:t>
            </w:r>
            <w:r>
              <w:rPr>
                <w:rFonts w:ascii="Times New Roman" w:hAnsi="Times New Roman" w:cs="Times New Roman"/>
                <w:sz w:val="28"/>
                <w:szCs w:val="28"/>
              </w:rPr>
              <w:lastRenderedPageBreak/>
              <w:t>територіальної громади від відчуження об’єктів міської комунальної власності у 2022</w:t>
            </w:r>
            <w:r w:rsidR="00D07DCA">
              <w:rPr>
                <w:rFonts w:ascii="Times New Roman" w:hAnsi="Times New Roman" w:cs="Times New Roman"/>
                <w:sz w:val="28"/>
                <w:szCs w:val="28"/>
              </w:rPr>
              <w:t> </w:t>
            </w:r>
            <w:r>
              <w:rPr>
                <w:rFonts w:ascii="Times New Roman" w:hAnsi="Times New Roman" w:cs="Times New Roman"/>
                <w:sz w:val="28"/>
                <w:szCs w:val="28"/>
              </w:rPr>
              <w:t>році – 8,0</w:t>
            </w:r>
            <w:r w:rsidR="00D07DCA">
              <w:rPr>
                <w:rFonts w:ascii="Times New Roman" w:hAnsi="Times New Roman" w:cs="Times New Roman"/>
                <w:sz w:val="28"/>
                <w:szCs w:val="28"/>
              </w:rPr>
              <w:t> </w:t>
            </w:r>
            <w:r>
              <w:rPr>
                <w:rFonts w:ascii="Times New Roman" w:hAnsi="Times New Roman" w:cs="Times New Roman"/>
                <w:sz w:val="28"/>
                <w:szCs w:val="28"/>
              </w:rPr>
              <w:t>млн грн</w:t>
            </w:r>
            <w:r w:rsidR="00D07DCA">
              <w:rPr>
                <w:rFonts w:ascii="Times New Roman" w:hAnsi="Times New Roman" w:cs="Times New Roman"/>
                <w:sz w:val="28"/>
                <w:szCs w:val="28"/>
              </w:rPr>
              <w:t xml:space="preserve">         (</w:t>
            </w:r>
            <w:r>
              <w:rPr>
                <w:rFonts w:ascii="Times New Roman" w:hAnsi="Times New Roman" w:cs="Times New Roman"/>
                <w:sz w:val="28"/>
                <w:szCs w:val="28"/>
              </w:rPr>
              <w:t>пр</w:t>
            </w:r>
            <w:r w:rsidR="00D07DCA">
              <w:rPr>
                <w:rFonts w:ascii="Times New Roman" w:hAnsi="Times New Roman" w:cs="Times New Roman"/>
                <w:sz w:val="28"/>
                <w:szCs w:val="28"/>
              </w:rPr>
              <w:t>-т</w:t>
            </w:r>
            <w:r>
              <w:rPr>
                <w:rFonts w:ascii="Times New Roman" w:hAnsi="Times New Roman" w:cs="Times New Roman"/>
                <w:sz w:val="28"/>
                <w:szCs w:val="28"/>
              </w:rPr>
              <w:t> Волі, 8, площею 174,4 м</w:t>
            </w:r>
            <w:r>
              <w:rPr>
                <w:rFonts w:ascii="Times New Roman" w:hAnsi="Times New Roman" w:cs="Times New Roman"/>
                <w:sz w:val="28"/>
                <w:szCs w:val="28"/>
                <w:vertAlign w:val="superscript"/>
              </w:rPr>
              <w:t>2</w:t>
            </w:r>
            <w:r>
              <w:rPr>
                <w:rFonts w:ascii="Times New Roman" w:hAnsi="Times New Roman" w:cs="Times New Roman"/>
                <w:sz w:val="28"/>
                <w:szCs w:val="28"/>
              </w:rPr>
              <w:t>)</w:t>
            </w:r>
          </w:p>
        </w:tc>
        <w:tc>
          <w:tcPr>
            <w:tcW w:w="10538" w:type="dxa"/>
            <w:tcBorders>
              <w:top w:val="single" w:sz="4" w:space="0" w:color="000000"/>
              <w:left w:val="single" w:sz="4" w:space="0" w:color="000000"/>
              <w:bottom w:val="single" w:sz="4" w:space="0" w:color="000000"/>
              <w:right w:val="single" w:sz="4" w:space="0" w:color="000000"/>
            </w:tcBorders>
            <w:shd w:val="clear" w:color="auto" w:fill="auto"/>
          </w:tcPr>
          <w:p w14:paraId="222060B1" w14:textId="77777777" w:rsidR="008C6ECA" w:rsidRDefault="00000000">
            <w:pPr>
              <w:widowControl w:val="0"/>
              <w:ind w:firstLine="567"/>
              <w:jc w:val="both"/>
              <w:rPr>
                <w:rFonts w:ascii="Times New Roman" w:hAnsi="Times New Roman"/>
                <w:sz w:val="28"/>
                <w:szCs w:val="28"/>
              </w:rPr>
            </w:pPr>
            <w:r>
              <w:rPr>
                <w:rFonts w:ascii="Times New Roman" w:hAnsi="Times New Roman" w:cs="Times New Roman"/>
                <w:sz w:val="28"/>
                <w:szCs w:val="28"/>
              </w:rPr>
              <w:lastRenderedPageBreak/>
              <w:t xml:space="preserve">Від відчуження об’єктів комунальної власності протягом звітного періоду до бюджету Луцької міської територіальної громади надійшло 17 495,5 тис. грн </w:t>
            </w:r>
            <w:r>
              <w:rPr>
                <w:rFonts w:ascii="Times New Roman" w:hAnsi="Times New Roman" w:cs="Times New Roman"/>
                <w:sz w:val="28"/>
                <w:szCs w:val="28"/>
              </w:rPr>
              <w:lastRenderedPageBreak/>
              <w:t>(пр. Волі, 8, площею 174,4 м</w:t>
            </w:r>
            <w:r>
              <w:rPr>
                <w:rFonts w:ascii="Times New Roman" w:hAnsi="Times New Roman" w:cs="Times New Roman"/>
                <w:sz w:val="28"/>
                <w:szCs w:val="28"/>
                <w:vertAlign w:val="superscript"/>
              </w:rPr>
              <w:t>2</w:t>
            </w:r>
            <w:r>
              <w:rPr>
                <w:rFonts w:ascii="Times New Roman" w:hAnsi="Times New Roman" w:cs="Times New Roman"/>
                <w:sz w:val="28"/>
                <w:szCs w:val="28"/>
              </w:rPr>
              <w:t>).</w:t>
            </w:r>
          </w:p>
        </w:tc>
      </w:tr>
      <w:tr w:rsidR="008C6ECA" w14:paraId="3D4BA83C" w14:textId="77777777">
        <w:trPr>
          <w:trHeight w:val="1009"/>
        </w:trPr>
        <w:tc>
          <w:tcPr>
            <w:tcW w:w="671" w:type="dxa"/>
            <w:tcBorders>
              <w:top w:val="single" w:sz="4" w:space="0" w:color="000000"/>
              <w:left w:val="single" w:sz="4" w:space="0" w:color="000000"/>
              <w:bottom w:val="single" w:sz="4" w:space="0" w:color="000000"/>
            </w:tcBorders>
            <w:shd w:val="clear" w:color="auto" w:fill="auto"/>
          </w:tcPr>
          <w:p w14:paraId="1D81F516" w14:textId="77777777" w:rsidR="008C6ECA" w:rsidRDefault="00000000">
            <w:pPr>
              <w:widowControl w:val="0"/>
              <w:jc w:val="center"/>
              <w:rPr>
                <w:rFonts w:ascii="Times New Roman" w:hAnsi="Times New Roman" w:cs="Times New Roman"/>
                <w:bCs/>
                <w:sz w:val="28"/>
                <w:szCs w:val="28"/>
              </w:rPr>
            </w:pPr>
            <w:r>
              <w:rPr>
                <w:rFonts w:ascii="Times New Roman" w:hAnsi="Times New Roman" w:cs="Times New Roman"/>
                <w:bCs/>
                <w:sz w:val="28"/>
                <w:szCs w:val="28"/>
              </w:rPr>
              <w:lastRenderedPageBreak/>
              <w:t>3.</w:t>
            </w:r>
          </w:p>
        </w:tc>
        <w:tc>
          <w:tcPr>
            <w:tcW w:w="3986" w:type="dxa"/>
            <w:tcBorders>
              <w:top w:val="single" w:sz="4" w:space="0" w:color="000000"/>
              <w:left w:val="single" w:sz="4" w:space="0" w:color="000000"/>
              <w:bottom w:val="single" w:sz="4" w:space="0" w:color="000000"/>
            </w:tcBorders>
            <w:shd w:val="clear" w:color="auto" w:fill="auto"/>
          </w:tcPr>
          <w:p w14:paraId="1DA41DD8" w14:textId="3AFDC9E5" w:rsidR="008C6ECA" w:rsidRDefault="00000000">
            <w:pPr>
              <w:widowControl w:val="0"/>
              <w:tabs>
                <w:tab w:val="left" w:pos="540"/>
              </w:tabs>
              <w:jc w:val="both"/>
              <w:rPr>
                <w:rFonts w:ascii="Times New Roman" w:hAnsi="Times New Roman"/>
                <w:sz w:val="28"/>
                <w:szCs w:val="28"/>
              </w:rPr>
            </w:pPr>
            <w:r>
              <w:rPr>
                <w:rFonts w:ascii="Times New Roman" w:hAnsi="Times New Roman" w:cs="Times New Roman"/>
                <w:sz w:val="28"/>
                <w:szCs w:val="28"/>
              </w:rPr>
              <w:t xml:space="preserve">Надходження коштів до бюджету Луцької міської територіальної громади від плати за користування окремими елементами </w:t>
            </w:r>
            <w:proofErr w:type="spellStart"/>
            <w:r>
              <w:rPr>
                <w:rFonts w:ascii="Times New Roman" w:hAnsi="Times New Roman" w:cs="Times New Roman"/>
                <w:sz w:val="28"/>
                <w:szCs w:val="28"/>
              </w:rPr>
              <w:t>доброустрою</w:t>
            </w:r>
            <w:proofErr w:type="spellEnd"/>
            <w:r>
              <w:rPr>
                <w:rFonts w:ascii="Times New Roman" w:hAnsi="Times New Roman" w:cs="Times New Roman"/>
                <w:sz w:val="28"/>
                <w:szCs w:val="28"/>
              </w:rPr>
              <w:t xml:space="preserve"> комунальної власності у 2022 році – 4,5</w:t>
            </w:r>
            <w:r w:rsidR="00D07DCA">
              <w:rPr>
                <w:rFonts w:ascii="Times New Roman" w:hAnsi="Times New Roman" w:cs="Times New Roman"/>
                <w:sz w:val="28"/>
                <w:szCs w:val="28"/>
              </w:rPr>
              <w:t> </w:t>
            </w:r>
            <w:r>
              <w:rPr>
                <w:rFonts w:ascii="Times New Roman" w:hAnsi="Times New Roman" w:cs="Times New Roman"/>
                <w:sz w:val="28"/>
                <w:szCs w:val="28"/>
              </w:rPr>
              <w:t>млн</w:t>
            </w:r>
            <w:r w:rsidR="00D07DCA">
              <w:rPr>
                <w:rFonts w:ascii="Times New Roman" w:hAnsi="Times New Roman" w:cs="Times New Roman"/>
                <w:sz w:val="28"/>
                <w:szCs w:val="28"/>
              </w:rPr>
              <w:t> </w:t>
            </w:r>
            <w:r>
              <w:rPr>
                <w:rFonts w:ascii="Times New Roman" w:hAnsi="Times New Roman" w:cs="Times New Roman"/>
                <w:sz w:val="28"/>
                <w:szCs w:val="28"/>
              </w:rPr>
              <w:t>грн</w:t>
            </w:r>
          </w:p>
        </w:tc>
        <w:tc>
          <w:tcPr>
            <w:tcW w:w="10538" w:type="dxa"/>
            <w:tcBorders>
              <w:top w:val="single" w:sz="4" w:space="0" w:color="000000"/>
              <w:left w:val="single" w:sz="4" w:space="0" w:color="000000"/>
              <w:bottom w:val="single" w:sz="4" w:space="0" w:color="000000"/>
              <w:right w:val="single" w:sz="4" w:space="0" w:color="000000"/>
            </w:tcBorders>
            <w:shd w:val="clear" w:color="auto" w:fill="auto"/>
          </w:tcPr>
          <w:p w14:paraId="3C199A92" w14:textId="77777777"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t xml:space="preserve">За 2022 рік надійшло до бюджету Луцької міської територіальної громади 6 445,1 тис. грн від сплати по договорах на право тимчасового користування окремими елементами </w:t>
            </w:r>
            <w:proofErr w:type="spellStart"/>
            <w:r>
              <w:rPr>
                <w:rFonts w:ascii="Times New Roman" w:hAnsi="Times New Roman" w:cs="Times New Roman"/>
                <w:sz w:val="28"/>
                <w:szCs w:val="28"/>
              </w:rPr>
              <w:t>доброустрою</w:t>
            </w:r>
            <w:proofErr w:type="spellEnd"/>
            <w:r>
              <w:rPr>
                <w:rFonts w:ascii="Times New Roman" w:hAnsi="Times New Roman" w:cs="Times New Roman"/>
                <w:sz w:val="28"/>
                <w:szCs w:val="28"/>
              </w:rPr>
              <w:t xml:space="preserve"> комунальної власності.</w:t>
            </w:r>
          </w:p>
        </w:tc>
      </w:tr>
      <w:tr w:rsidR="008C6ECA" w14:paraId="2756D084" w14:textId="77777777">
        <w:trPr>
          <w:trHeight w:val="453"/>
        </w:trPr>
        <w:tc>
          <w:tcPr>
            <w:tcW w:w="671" w:type="dxa"/>
            <w:tcBorders>
              <w:top w:val="single" w:sz="4" w:space="0" w:color="000000"/>
              <w:left w:val="single" w:sz="4" w:space="0" w:color="000000"/>
              <w:bottom w:val="single" w:sz="4" w:space="0" w:color="000000"/>
            </w:tcBorders>
            <w:shd w:val="clear" w:color="auto" w:fill="auto"/>
          </w:tcPr>
          <w:p w14:paraId="1A81CD6E" w14:textId="77777777" w:rsidR="008C6ECA" w:rsidRDefault="00000000">
            <w:pPr>
              <w:widowControl w:val="0"/>
              <w:jc w:val="center"/>
              <w:rPr>
                <w:rFonts w:ascii="Times New Roman" w:hAnsi="Times New Roman" w:cs="Times New Roman"/>
                <w:bCs/>
                <w:sz w:val="28"/>
                <w:szCs w:val="28"/>
              </w:rPr>
            </w:pPr>
            <w:r>
              <w:rPr>
                <w:rFonts w:ascii="Times New Roman" w:hAnsi="Times New Roman" w:cs="Times New Roman"/>
                <w:bCs/>
                <w:sz w:val="28"/>
                <w:szCs w:val="28"/>
              </w:rPr>
              <w:t>4.</w:t>
            </w:r>
          </w:p>
        </w:tc>
        <w:tc>
          <w:tcPr>
            <w:tcW w:w="3986" w:type="dxa"/>
            <w:tcBorders>
              <w:top w:val="single" w:sz="4" w:space="0" w:color="000000"/>
              <w:left w:val="single" w:sz="4" w:space="0" w:color="000000"/>
              <w:bottom w:val="single" w:sz="4" w:space="0" w:color="000000"/>
            </w:tcBorders>
            <w:shd w:val="clear" w:color="auto" w:fill="auto"/>
          </w:tcPr>
          <w:p w14:paraId="00B2C151" w14:textId="77777777" w:rsidR="008C6ECA" w:rsidRDefault="00000000">
            <w:pPr>
              <w:widowControl w:val="0"/>
              <w:tabs>
                <w:tab w:val="left" w:pos="855"/>
              </w:tabs>
              <w:jc w:val="both"/>
              <w:rPr>
                <w:rFonts w:ascii="Times New Roman" w:hAnsi="Times New Roman" w:cs="Times New Roman"/>
                <w:sz w:val="28"/>
                <w:szCs w:val="28"/>
              </w:rPr>
            </w:pPr>
            <w:r>
              <w:rPr>
                <w:rFonts w:ascii="Times New Roman" w:hAnsi="Times New Roman" w:cs="Times New Roman"/>
                <w:sz w:val="28"/>
                <w:szCs w:val="28"/>
              </w:rPr>
              <w:t>Забезпечення ефективного контролю за цільовим використанням майна територіальної громади та забезпечення проведення орендарями своєчасних розрахунків за використання об’єктів міської комунальної власності</w:t>
            </w:r>
          </w:p>
        </w:tc>
        <w:tc>
          <w:tcPr>
            <w:tcW w:w="10538" w:type="dxa"/>
            <w:tcBorders>
              <w:top w:val="single" w:sz="4" w:space="0" w:color="000000"/>
              <w:left w:val="single" w:sz="4" w:space="0" w:color="000000"/>
              <w:bottom w:val="single" w:sz="4" w:space="0" w:color="000000"/>
              <w:right w:val="single" w:sz="4" w:space="0" w:color="000000"/>
            </w:tcBorders>
            <w:shd w:val="clear" w:color="auto" w:fill="auto"/>
          </w:tcPr>
          <w:p w14:paraId="64AEF76C" w14:textId="7FA27BAC"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t xml:space="preserve">У 2022 році майно комунальної власності використовувалось відповідно до укладених договорів оренди, оплата орендарями проводилась своєчасно та </w:t>
            </w:r>
            <w:r w:rsidR="00D07DCA">
              <w:rPr>
                <w:rFonts w:ascii="Times New Roman" w:hAnsi="Times New Roman" w:cs="Times New Roman"/>
                <w:sz w:val="28"/>
                <w:szCs w:val="28"/>
              </w:rPr>
              <w:t xml:space="preserve">в </w:t>
            </w:r>
            <w:r>
              <w:rPr>
                <w:rFonts w:ascii="Times New Roman" w:hAnsi="Times New Roman" w:cs="Times New Roman"/>
                <w:sz w:val="28"/>
                <w:szCs w:val="28"/>
              </w:rPr>
              <w:t>повному  обсязі.</w:t>
            </w:r>
          </w:p>
        </w:tc>
      </w:tr>
      <w:tr w:rsidR="008C6ECA" w14:paraId="3FD59D90" w14:textId="77777777">
        <w:trPr>
          <w:trHeight w:val="453"/>
        </w:trPr>
        <w:tc>
          <w:tcPr>
            <w:tcW w:w="671" w:type="dxa"/>
            <w:tcBorders>
              <w:top w:val="single" w:sz="4" w:space="0" w:color="000000"/>
              <w:left w:val="single" w:sz="4" w:space="0" w:color="000000"/>
              <w:bottom w:val="single" w:sz="4" w:space="0" w:color="000000"/>
            </w:tcBorders>
            <w:shd w:val="clear" w:color="auto" w:fill="auto"/>
          </w:tcPr>
          <w:p w14:paraId="488A1492" w14:textId="77777777" w:rsidR="008C6ECA" w:rsidRDefault="00000000">
            <w:pPr>
              <w:widowControl w:val="0"/>
              <w:jc w:val="center"/>
              <w:rPr>
                <w:rFonts w:ascii="Times New Roman" w:hAnsi="Times New Roman" w:cs="Times New Roman"/>
                <w:bCs/>
                <w:sz w:val="28"/>
                <w:szCs w:val="28"/>
              </w:rPr>
            </w:pPr>
            <w:r>
              <w:rPr>
                <w:rFonts w:ascii="Times New Roman" w:hAnsi="Times New Roman" w:cs="Times New Roman"/>
                <w:bCs/>
                <w:sz w:val="28"/>
                <w:szCs w:val="28"/>
              </w:rPr>
              <w:t>5.</w:t>
            </w:r>
          </w:p>
        </w:tc>
        <w:tc>
          <w:tcPr>
            <w:tcW w:w="3986" w:type="dxa"/>
            <w:tcBorders>
              <w:top w:val="single" w:sz="4" w:space="0" w:color="000000"/>
              <w:left w:val="single" w:sz="4" w:space="0" w:color="000000"/>
              <w:bottom w:val="single" w:sz="4" w:space="0" w:color="000000"/>
            </w:tcBorders>
            <w:shd w:val="clear" w:color="auto" w:fill="auto"/>
          </w:tcPr>
          <w:p w14:paraId="7443FCDA" w14:textId="77777777" w:rsidR="008C6ECA" w:rsidRDefault="00000000">
            <w:pPr>
              <w:widowControl w:val="0"/>
              <w:tabs>
                <w:tab w:val="left" w:pos="855"/>
              </w:tabs>
              <w:jc w:val="both"/>
              <w:rPr>
                <w:rFonts w:ascii="Times New Roman" w:hAnsi="Times New Roman" w:cs="Times New Roman"/>
                <w:sz w:val="28"/>
                <w:szCs w:val="28"/>
              </w:rPr>
            </w:pPr>
            <w:r>
              <w:rPr>
                <w:rFonts w:ascii="Times New Roman" w:hAnsi="Times New Roman" w:cs="Times New Roman"/>
                <w:sz w:val="28"/>
                <w:szCs w:val="28"/>
              </w:rPr>
              <w:t xml:space="preserve">Здійснення контролю за дотриманням Порядку списання майна підприємствами, установами, організаціями та закладами комунальної власності Луцької </w:t>
            </w:r>
            <w:r>
              <w:rPr>
                <w:rFonts w:ascii="Times New Roman" w:hAnsi="Times New Roman" w:cs="Times New Roman"/>
                <w:sz w:val="28"/>
                <w:szCs w:val="28"/>
              </w:rPr>
              <w:lastRenderedPageBreak/>
              <w:t>міської територіальної громади</w:t>
            </w:r>
          </w:p>
        </w:tc>
        <w:tc>
          <w:tcPr>
            <w:tcW w:w="10538" w:type="dxa"/>
            <w:tcBorders>
              <w:top w:val="single" w:sz="4" w:space="0" w:color="000000"/>
              <w:left w:val="single" w:sz="4" w:space="0" w:color="000000"/>
              <w:bottom w:val="single" w:sz="4" w:space="0" w:color="000000"/>
              <w:right w:val="single" w:sz="4" w:space="0" w:color="000000"/>
            </w:tcBorders>
            <w:shd w:val="clear" w:color="auto" w:fill="auto"/>
          </w:tcPr>
          <w:p w14:paraId="6F4832E6" w14:textId="059E290C"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Підготовлено </w:t>
            </w:r>
            <w:r w:rsidR="00D07DCA">
              <w:rPr>
                <w:rFonts w:ascii="Times New Roman" w:hAnsi="Times New Roman" w:cs="Times New Roman"/>
                <w:sz w:val="28"/>
                <w:szCs w:val="28"/>
              </w:rPr>
              <w:t>сім</w:t>
            </w:r>
            <w:r>
              <w:rPr>
                <w:rFonts w:ascii="Times New Roman" w:hAnsi="Times New Roman" w:cs="Times New Roman"/>
                <w:sz w:val="28"/>
                <w:szCs w:val="28"/>
              </w:rPr>
              <w:t xml:space="preserve"> рішень міської ради про надання комунальним підприємствам дозволу на списання основних засобів та надано 37 погоджень на списання майна комунальним підприємствам та установам.</w:t>
            </w:r>
          </w:p>
        </w:tc>
      </w:tr>
      <w:tr w:rsidR="008C6ECA" w14:paraId="17FC2CAB" w14:textId="77777777">
        <w:trPr>
          <w:trHeight w:val="453"/>
        </w:trPr>
        <w:tc>
          <w:tcPr>
            <w:tcW w:w="671" w:type="dxa"/>
            <w:tcBorders>
              <w:top w:val="single" w:sz="4" w:space="0" w:color="000000"/>
              <w:left w:val="single" w:sz="4" w:space="0" w:color="000000"/>
              <w:bottom w:val="single" w:sz="4" w:space="0" w:color="000000"/>
            </w:tcBorders>
            <w:shd w:val="clear" w:color="auto" w:fill="auto"/>
          </w:tcPr>
          <w:p w14:paraId="010A6878" w14:textId="77777777" w:rsidR="008C6ECA" w:rsidRDefault="00000000">
            <w:pPr>
              <w:widowControl w:val="0"/>
              <w:jc w:val="center"/>
              <w:rPr>
                <w:rFonts w:ascii="Times New Roman" w:hAnsi="Times New Roman" w:cs="Times New Roman"/>
                <w:bCs/>
                <w:sz w:val="28"/>
                <w:szCs w:val="28"/>
              </w:rPr>
            </w:pPr>
            <w:r>
              <w:rPr>
                <w:rFonts w:ascii="Times New Roman" w:hAnsi="Times New Roman" w:cs="Times New Roman"/>
                <w:bCs/>
                <w:sz w:val="28"/>
                <w:szCs w:val="28"/>
              </w:rPr>
              <w:t>6.</w:t>
            </w:r>
          </w:p>
        </w:tc>
        <w:tc>
          <w:tcPr>
            <w:tcW w:w="3986" w:type="dxa"/>
            <w:tcBorders>
              <w:top w:val="single" w:sz="4" w:space="0" w:color="000000"/>
              <w:left w:val="single" w:sz="4" w:space="0" w:color="000000"/>
              <w:bottom w:val="single" w:sz="4" w:space="0" w:color="000000"/>
            </w:tcBorders>
            <w:shd w:val="clear" w:color="auto" w:fill="auto"/>
          </w:tcPr>
          <w:p w14:paraId="07567E31" w14:textId="77777777" w:rsidR="008C6ECA" w:rsidRDefault="00000000">
            <w:pPr>
              <w:widowControl w:val="0"/>
              <w:tabs>
                <w:tab w:val="left" w:pos="855"/>
              </w:tabs>
              <w:jc w:val="both"/>
              <w:rPr>
                <w:rFonts w:ascii="Times New Roman" w:hAnsi="Times New Roman" w:cs="Times New Roman"/>
                <w:sz w:val="28"/>
                <w:szCs w:val="28"/>
              </w:rPr>
            </w:pPr>
            <w:r>
              <w:rPr>
                <w:rFonts w:ascii="Times New Roman" w:hAnsi="Times New Roman" w:cs="Times New Roman"/>
                <w:sz w:val="28"/>
                <w:szCs w:val="28"/>
              </w:rPr>
              <w:t>Продаж земельних ділянок  комунальної власності (прав на них) на земельних торгах (аукціонах)</w:t>
            </w:r>
          </w:p>
        </w:tc>
        <w:tc>
          <w:tcPr>
            <w:tcW w:w="10538" w:type="dxa"/>
            <w:tcBorders>
              <w:top w:val="single" w:sz="4" w:space="0" w:color="000000"/>
              <w:left w:val="single" w:sz="4" w:space="0" w:color="000000"/>
              <w:bottom w:val="single" w:sz="4" w:space="0" w:color="000000"/>
              <w:right w:val="single" w:sz="4" w:space="0" w:color="000000"/>
            </w:tcBorders>
            <w:shd w:val="clear" w:color="auto" w:fill="auto"/>
          </w:tcPr>
          <w:p w14:paraId="1C33D2EE" w14:textId="3BFDE927"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t xml:space="preserve">У 2022 році проведено земельні торги (аукціон) у формі електронного аукціону з продажу </w:t>
            </w:r>
            <w:r w:rsidR="00D07DCA">
              <w:rPr>
                <w:rFonts w:ascii="Times New Roman" w:hAnsi="Times New Roman" w:cs="Times New Roman"/>
                <w:sz w:val="28"/>
                <w:szCs w:val="28"/>
              </w:rPr>
              <w:t>п’яти</w:t>
            </w:r>
            <w:r>
              <w:rPr>
                <w:rFonts w:ascii="Times New Roman" w:hAnsi="Times New Roman" w:cs="Times New Roman"/>
                <w:sz w:val="28"/>
                <w:szCs w:val="28"/>
              </w:rPr>
              <w:t xml:space="preserve"> земельних ділянок несільськогосподарського призначення комунальної власності ЛМТГ. За результатами аукціону продано </w:t>
            </w:r>
            <w:r w:rsidR="00BB1A5D">
              <w:rPr>
                <w:rFonts w:ascii="Times New Roman" w:hAnsi="Times New Roman" w:cs="Times New Roman"/>
                <w:sz w:val="28"/>
                <w:szCs w:val="28"/>
              </w:rPr>
              <w:t>дві</w:t>
            </w:r>
            <w:r>
              <w:rPr>
                <w:rFonts w:ascii="Times New Roman" w:hAnsi="Times New Roman" w:cs="Times New Roman"/>
                <w:sz w:val="28"/>
                <w:szCs w:val="28"/>
              </w:rPr>
              <w:t xml:space="preserve"> земельні ділянки (0,14 га, на вул. Ветеранів, 14 та 0,16 га на вул. Карбишева, 1-к в місті Луцьку).</w:t>
            </w:r>
          </w:p>
          <w:p w14:paraId="0B2FAB20" w14:textId="61409CB7"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t xml:space="preserve">27.04.2022 Луцькою міською радою прийнято рішення № 31/14 </w:t>
            </w:r>
            <w:r w:rsidR="00BB1A5D">
              <w:rPr>
                <w:rFonts w:ascii="Times New Roman" w:hAnsi="Times New Roman" w:cs="Times New Roman"/>
                <w:sz w:val="28"/>
                <w:szCs w:val="28"/>
              </w:rPr>
              <w:t>«</w:t>
            </w:r>
            <w:r>
              <w:rPr>
                <w:rFonts w:ascii="Times New Roman" w:hAnsi="Times New Roman" w:cs="Times New Roman"/>
                <w:sz w:val="28"/>
                <w:szCs w:val="28"/>
              </w:rPr>
              <w:t>Про припинення організації та проведення земельних торгів у формі електронних аукціонів</w:t>
            </w:r>
            <w:r w:rsidR="00BB1A5D">
              <w:rPr>
                <w:rFonts w:ascii="Times New Roman" w:hAnsi="Times New Roman" w:cs="Times New Roman"/>
                <w:sz w:val="28"/>
                <w:szCs w:val="28"/>
              </w:rPr>
              <w:t>»</w:t>
            </w:r>
            <w:r>
              <w:rPr>
                <w:rFonts w:ascii="Times New Roman" w:hAnsi="Times New Roman" w:cs="Times New Roman"/>
                <w:sz w:val="28"/>
                <w:szCs w:val="28"/>
              </w:rPr>
              <w:t>.</w:t>
            </w:r>
          </w:p>
          <w:p w14:paraId="3EC49E5D" w14:textId="71C1750F" w:rsidR="008C6ECA" w:rsidRDefault="00000000">
            <w:pPr>
              <w:widowControl w:val="0"/>
              <w:ind w:firstLine="567"/>
              <w:jc w:val="both"/>
              <w:rPr>
                <w:rFonts w:ascii="Times New Roman" w:hAnsi="Times New Roman"/>
                <w:sz w:val="28"/>
                <w:szCs w:val="28"/>
              </w:rPr>
            </w:pPr>
            <w:r>
              <w:rPr>
                <w:rFonts w:ascii="Times New Roman" w:hAnsi="Times New Roman" w:cs="Times New Roman"/>
                <w:color w:val="000000"/>
                <w:sz w:val="28"/>
                <w:szCs w:val="28"/>
              </w:rPr>
              <w:t xml:space="preserve">Торги було припинено у зв’язку з настанням форс-мажорних обставин, відповідно до Договору </w:t>
            </w:r>
            <w:r w:rsidR="00BB1A5D">
              <w:rPr>
                <w:rFonts w:ascii="Times New Roman" w:hAnsi="Times New Roman" w:cs="Times New Roman"/>
                <w:color w:val="000000"/>
                <w:sz w:val="28"/>
                <w:szCs w:val="28"/>
              </w:rPr>
              <w:t>«</w:t>
            </w:r>
            <w:r>
              <w:rPr>
                <w:rFonts w:ascii="Times New Roman" w:hAnsi="Times New Roman" w:cs="Times New Roman"/>
                <w:color w:val="000000"/>
                <w:sz w:val="28"/>
                <w:szCs w:val="28"/>
              </w:rPr>
              <w:t xml:space="preserve">Про організацію та проведення земельних торгів у формі електронних аукціонів з використанням Електронної торгової системи </w:t>
            </w:r>
            <w:r>
              <w:rPr>
                <w:rFonts w:ascii="Times New Roman" w:hAnsi="Times New Roman" w:cs="Times New Roman"/>
                <w:color w:val="000000"/>
                <w:sz w:val="28"/>
                <w:szCs w:val="28"/>
                <w:lang w:val="en-US"/>
              </w:rPr>
              <w:t>Prozorro. </w:t>
            </w:r>
            <w:r>
              <w:rPr>
                <w:rFonts w:ascii="Times New Roman" w:hAnsi="Times New Roman" w:cs="Times New Roman"/>
                <w:color w:val="000000"/>
                <w:sz w:val="28"/>
                <w:szCs w:val="28"/>
              </w:rPr>
              <w:t>Продажі</w:t>
            </w:r>
            <w:r w:rsidR="00BB1A5D">
              <w:rPr>
                <w:rFonts w:ascii="Times New Roman" w:hAnsi="Times New Roman" w:cs="Times New Roman"/>
                <w:color w:val="000000"/>
                <w:sz w:val="28"/>
                <w:szCs w:val="28"/>
              </w:rPr>
              <w:t>»</w:t>
            </w:r>
            <w:r>
              <w:rPr>
                <w:rFonts w:ascii="Times New Roman" w:hAnsi="Times New Roman" w:cs="Times New Roman"/>
                <w:color w:val="000000"/>
                <w:sz w:val="28"/>
                <w:szCs w:val="28"/>
              </w:rPr>
              <w:t xml:space="preserve"> від 27.01.2022 № 01/01-22-1.</w:t>
            </w:r>
          </w:p>
        </w:tc>
      </w:tr>
      <w:tr w:rsidR="008C6ECA" w14:paraId="28E92D4C" w14:textId="77777777">
        <w:trPr>
          <w:trHeight w:val="453"/>
        </w:trPr>
        <w:tc>
          <w:tcPr>
            <w:tcW w:w="671" w:type="dxa"/>
            <w:tcBorders>
              <w:top w:val="single" w:sz="4" w:space="0" w:color="000000"/>
              <w:left w:val="single" w:sz="4" w:space="0" w:color="000000"/>
              <w:bottom w:val="single" w:sz="4" w:space="0" w:color="000000"/>
            </w:tcBorders>
            <w:shd w:val="clear" w:color="auto" w:fill="auto"/>
          </w:tcPr>
          <w:p w14:paraId="404A53DE" w14:textId="77777777" w:rsidR="008C6ECA" w:rsidRDefault="00000000">
            <w:pPr>
              <w:widowControl w:val="0"/>
              <w:jc w:val="center"/>
              <w:rPr>
                <w:rFonts w:ascii="Times New Roman" w:hAnsi="Times New Roman" w:cs="Times New Roman"/>
                <w:bCs/>
                <w:sz w:val="28"/>
                <w:szCs w:val="28"/>
              </w:rPr>
            </w:pPr>
            <w:r>
              <w:rPr>
                <w:rFonts w:ascii="Times New Roman" w:hAnsi="Times New Roman" w:cs="Times New Roman"/>
                <w:bCs/>
                <w:sz w:val="28"/>
                <w:szCs w:val="28"/>
              </w:rPr>
              <w:t>7.</w:t>
            </w:r>
          </w:p>
        </w:tc>
        <w:tc>
          <w:tcPr>
            <w:tcW w:w="3986" w:type="dxa"/>
            <w:tcBorders>
              <w:top w:val="single" w:sz="4" w:space="0" w:color="000000"/>
              <w:left w:val="single" w:sz="4" w:space="0" w:color="000000"/>
              <w:bottom w:val="single" w:sz="4" w:space="0" w:color="000000"/>
            </w:tcBorders>
            <w:shd w:val="clear" w:color="auto" w:fill="auto"/>
          </w:tcPr>
          <w:p w14:paraId="7E804AE1" w14:textId="77777777" w:rsidR="008C6ECA" w:rsidRDefault="00000000">
            <w:pPr>
              <w:widowControl w:val="0"/>
              <w:tabs>
                <w:tab w:val="left" w:pos="855"/>
              </w:tabs>
              <w:jc w:val="both"/>
              <w:rPr>
                <w:rFonts w:ascii="Times New Roman" w:hAnsi="Times New Roman" w:cs="Times New Roman"/>
                <w:sz w:val="28"/>
                <w:szCs w:val="28"/>
              </w:rPr>
            </w:pPr>
            <w:r>
              <w:rPr>
                <w:rFonts w:ascii="Times New Roman" w:hAnsi="Times New Roman" w:cs="Times New Roman"/>
                <w:sz w:val="28"/>
                <w:szCs w:val="28"/>
              </w:rPr>
              <w:t>Продаж земельних ділянок комунальної власності несільськогосподарського призначення громадянам та юридичним особам, які мають право на набуття земельних ділянок у власність (викуп земельних ділянок, на яких розташовані об’єкти нерухомого майна, що є власністю покупців цих ділянок)</w:t>
            </w:r>
          </w:p>
        </w:tc>
        <w:tc>
          <w:tcPr>
            <w:tcW w:w="10538" w:type="dxa"/>
            <w:tcBorders>
              <w:top w:val="single" w:sz="4" w:space="0" w:color="000000"/>
              <w:left w:val="single" w:sz="4" w:space="0" w:color="000000"/>
              <w:bottom w:val="single" w:sz="4" w:space="0" w:color="000000"/>
              <w:right w:val="single" w:sz="4" w:space="0" w:color="000000"/>
            </w:tcBorders>
            <w:shd w:val="clear" w:color="auto" w:fill="auto"/>
          </w:tcPr>
          <w:p w14:paraId="1AC594C6" w14:textId="12CC41DF"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t xml:space="preserve">Протягом 2022 року було забезпечено продаж </w:t>
            </w:r>
            <w:r w:rsidR="00BB1A5D">
              <w:rPr>
                <w:rFonts w:ascii="Times New Roman" w:hAnsi="Times New Roman" w:cs="Times New Roman"/>
                <w:sz w:val="28"/>
                <w:szCs w:val="28"/>
              </w:rPr>
              <w:t>восьми</w:t>
            </w:r>
            <w:r>
              <w:rPr>
                <w:rFonts w:ascii="Times New Roman" w:hAnsi="Times New Roman" w:cs="Times New Roman"/>
                <w:sz w:val="28"/>
                <w:szCs w:val="28"/>
              </w:rPr>
              <w:t xml:space="preserve"> земельних ділянок комунальної власності несільськогосподарського призначення, шляхом викупу. Укладено договори купівлі-продажу земельних ділянок, загальною площею 8,04 га та на загальну суму 31 222 295,0 грн (вул. Карпенка-Карого, 1 (3,4982 га),</w:t>
            </w:r>
            <w:r w:rsidR="00BB1A5D">
              <w:rPr>
                <w:rFonts w:ascii="Times New Roman" w:hAnsi="Times New Roman" w:cs="Times New Roman"/>
                <w:sz w:val="28"/>
                <w:szCs w:val="28"/>
              </w:rPr>
              <w:t xml:space="preserve">                           </w:t>
            </w:r>
            <w:r>
              <w:rPr>
                <w:rFonts w:ascii="Times New Roman" w:hAnsi="Times New Roman" w:cs="Times New Roman"/>
                <w:sz w:val="28"/>
                <w:szCs w:val="28"/>
              </w:rPr>
              <w:t xml:space="preserve">  пр</w:t>
            </w:r>
            <w:r w:rsidR="00BB1A5D">
              <w:rPr>
                <w:rFonts w:ascii="Times New Roman" w:hAnsi="Times New Roman" w:cs="Times New Roman"/>
                <w:sz w:val="28"/>
                <w:szCs w:val="28"/>
              </w:rPr>
              <w:t>-т</w:t>
            </w:r>
            <w:r>
              <w:rPr>
                <w:rFonts w:ascii="Times New Roman" w:hAnsi="Times New Roman" w:cs="Times New Roman"/>
                <w:sz w:val="28"/>
                <w:szCs w:val="28"/>
              </w:rPr>
              <w:t xml:space="preserve"> Президента Грушевського, 22 (0,0071 га), пр</w:t>
            </w:r>
            <w:r w:rsidR="00BB1A5D">
              <w:rPr>
                <w:rFonts w:ascii="Times New Roman" w:hAnsi="Times New Roman" w:cs="Times New Roman"/>
                <w:sz w:val="28"/>
                <w:szCs w:val="28"/>
              </w:rPr>
              <w:t>-т</w:t>
            </w:r>
            <w:r>
              <w:rPr>
                <w:rFonts w:ascii="Times New Roman" w:hAnsi="Times New Roman" w:cs="Times New Roman"/>
                <w:sz w:val="28"/>
                <w:szCs w:val="28"/>
              </w:rPr>
              <w:t xml:space="preserve"> Молоді, 10-в (0,0490 га), вул.</w:t>
            </w:r>
            <w:r w:rsidR="00BB1A5D">
              <w:rPr>
                <w:rFonts w:ascii="Times New Roman" w:hAnsi="Times New Roman" w:cs="Times New Roman"/>
                <w:sz w:val="28"/>
                <w:szCs w:val="28"/>
              </w:rPr>
              <w:t> </w:t>
            </w:r>
            <w:r>
              <w:rPr>
                <w:rFonts w:ascii="Times New Roman" w:hAnsi="Times New Roman" w:cs="Times New Roman"/>
                <w:sz w:val="28"/>
                <w:szCs w:val="28"/>
              </w:rPr>
              <w:t xml:space="preserve">Ранкова, 6 (площею 0,0818 га), вул. </w:t>
            </w:r>
            <w:proofErr w:type="spellStart"/>
            <w:r>
              <w:rPr>
                <w:rFonts w:ascii="Times New Roman" w:hAnsi="Times New Roman" w:cs="Times New Roman"/>
                <w:sz w:val="28"/>
                <w:szCs w:val="28"/>
              </w:rPr>
              <w:t>Конякіна</w:t>
            </w:r>
            <w:proofErr w:type="spellEnd"/>
            <w:r>
              <w:rPr>
                <w:rFonts w:ascii="Times New Roman" w:hAnsi="Times New Roman" w:cs="Times New Roman"/>
                <w:sz w:val="28"/>
                <w:szCs w:val="28"/>
              </w:rPr>
              <w:t xml:space="preserve">, 39 (0,0472 га), вул. </w:t>
            </w:r>
            <w:proofErr w:type="spellStart"/>
            <w:r>
              <w:rPr>
                <w:rFonts w:ascii="Times New Roman" w:hAnsi="Times New Roman" w:cs="Times New Roman"/>
                <w:sz w:val="28"/>
                <w:szCs w:val="28"/>
              </w:rPr>
              <w:t>Конякіна</w:t>
            </w:r>
            <w:proofErr w:type="spellEnd"/>
            <w:r>
              <w:rPr>
                <w:rFonts w:ascii="Times New Roman" w:hAnsi="Times New Roman" w:cs="Times New Roman"/>
                <w:sz w:val="28"/>
                <w:szCs w:val="28"/>
              </w:rPr>
              <w:t xml:space="preserve">, 9 (0,0350 га),  вул. </w:t>
            </w:r>
            <w:proofErr w:type="spellStart"/>
            <w:r>
              <w:rPr>
                <w:rFonts w:ascii="Times New Roman" w:hAnsi="Times New Roman" w:cs="Times New Roman"/>
                <w:sz w:val="28"/>
                <w:szCs w:val="28"/>
              </w:rPr>
              <w:t>Гордіюк</w:t>
            </w:r>
            <w:proofErr w:type="spellEnd"/>
            <w:r>
              <w:rPr>
                <w:rFonts w:ascii="Times New Roman" w:hAnsi="Times New Roman" w:cs="Times New Roman"/>
                <w:sz w:val="28"/>
                <w:szCs w:val="28"/>
              </w:rPr>
              <w:t>, 43-а (0,0204 га), вул. Вахтангова, 10 (4,2995 га)).</w:t>
            </w:r>
          </w:p>
        </w:tc>
      </w:tr>
      <w:tr w:rsidR="008C6ECA" w14:paraId="6A1A4A35" w14:textId="77777777">
        <w:trPr>
          <w:trHeight w:val="453"/>
        </w:trPr>
        <w:tc>
          <w:tcPr>
            <w:tcW w:w="671" w:type="dxa"/>
            <w:tcBorders>
              <w:top w:val="single" w:sz="4" w:space="0" w:color="000000"/>
              <w:left w:val="single" w:sz="4" w:space="0" w:color="000000"/>
              <w:bottom w:val="single" w:sz="4" w:space="0" w:color="000000"/>
            </w:tcBorders>
            <w:shd w:val="clear" w:color="auto" w:fill="auto"/>
          </w:tcPr>
          <w:p w14:paraId="147B8D63" w14:textId="77777777" w:rsidR="008C6ECA" w:rsidRDefault="00000000">
            <w:pPr>
              <w:widowControl w:val="0"/>
              <w:jc w:val="center"/>
              <w:rPr>
                <w:rFonts w:ascii="Times New Roman" w:hAnsi="Times New Roman" w:cs="Times New Roman"/>
                <w:bCs/>
                <w:sz w:val="28"/>
                <w:szCs w:val="28"/>
              </w:rPr>
            </w:pPr>
            <w:r>
              <w:rPr>
                <w:rFonts w:ascii="Times New Roman" w:hAnsi="Times New Roman" w:cs="Times New Roman"/>
                <w:bCs/>
                <w:sz w:val="28"/>
                <w:szCs w:val="28"/>
              </w:rPr>
              <w:t>8.</w:t>
            </w:r>
          </w:p>
        </w:tc>
        <w:tc>
          <w:tcPr>
            <w:tcW w:w="3986" w:type="dxa"/>
            <w:tcBorders>
              <w:top w:val="single" w:sz="4" w:space="0" w:color="000000"/>
              <w:left w:val="single" w:sz="4" w:space="0" w:color="000000"/>
              <w:bottom w:val="single" w:sz="4" w:space="0" w:color="000000"/>
            </w:tcBorders>
            <w:shd w:val="clear" w:color="auto" w:fill="auto"/>
          </w:tcPr>
          <w:p w14:paraId="62EBBB19" w14:textId="77777777" w:rsidR="008C6ECA" w:rsidRDefault="00000000">
            <w:pPr>
              <w:widowControl w:val="0"/>
              <w:tabs>
                <w:tab w:val="left" w:pos="855"/>
              </w:tabs>
              <w:jc w:val="both"/>
              <w:rPr>
                <w:rFonts w:ascii="Times New Roman" w:hAnsi="Times New Roman" w:cs="Times New Roman"/>
                <w:sz w:val="28"/>
                <w:szCs w:val="28"/>
              </w:rPr>
            </w:pPr>
            <w:r>
              <w:rPr>
                <w:rFonts w:ascii="Times New Roman" w:hAnsi="Times New Roman" w:cs="Times New Roman"/>
                <w:sz w:val="28"/>
                <w:szCs w:val="28"/>
              </w:rPr>
              <w:t xml:space="preserve">Організація приватизації земельних ділянок комунальної власності та  оформлення права постійного </w:t>
            </w:r>
            <w:r>
              <w:rPr>
                <w:rFonts w:ascii="Times New Roman" w:hAnsi="Times New Roman" w:cs="Times New Roman"/>
                <w:sz w:val="28"/>
                <w:szCs w:val="28"/>
              </w:rPr>
              <w:lastRenderedPageBreak/>
              <w:t>користування земельними ділянками під об’єктами комунальної власності, культовими будівлями</w:t>
            </w:r>
          </w:p>
        </w:tc>
        <w:tc>
          <w:tcPr>
            <w:tcW w:w="10538" w:type="dxa"/>
            <w:tcBorders>
              <w:top w:val="single" w:sz="4" w:space="0" w:color="000000"/>
              <w:left w:val="single" w:sz="4" w:space="0" w:color="000000"/>
              <w:bottom w:val="single" w:sz="4" w:space="0" w:color="000000"/>
              <w:right w:val="single" w:sz="4" w:space="0" w:color="000000"/>
            </w:tcBorders>
            <w:shd w:val="clear" w:color="auto" w:fill="auto"/>
          </w:tcPr>
          <w:p w14:paraId="08758766" w14:textId="77777777"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lastRenderedPageBreak/>
              <w:t>Протягом 2022 року забезпечено надання громадянам безоплатно у власність 44 земельних ділянки.</w:t>
            </w:r>
          </w:p>
          <w:p w14:paraId="1FD81B50" w14:textId="77777777" w:rsidR="008C6ECA" w:rsidRDefault="00000000">
            <w:pPr>
              <w:widowControl w:val="0"/>
              <w:ind w:firstLine="567"/>
              <w:jc w:val="both"/>
              <w:rPr>
                <w:rFonts w:ascii="Times New Roman" w:hAnsi="Times New Roman"/>
                <w:sz w:val="28"/>
                <w:szCs w:val="28"/>
              </w:rPr>
            </w:pPr>
            <w:r>
              <w:rPr>
                <w:rFonts w:ascii="Times New Roman" w:hAnsi="Times New Roman" w:cs="Times New Roman"/>
                <w:sz w:val="28"/>
                <w:szCs w:val="28"/>
              </w:rPr>
              <w:t>У постійне користування надано земельні ділянки:</w:t>
            </w:r>
          </w:p>
          <w:p w14:paraId="409C9BF0" w14:textId="77777777"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t xml:space="preserve"> КП «Луцький </w:t>
            </w:r>
            <w:proofErr w:type="spellStart"/>
            <w:r>
              <w:rPr>
                <w:rFonts w:ascii="Times New Roman" w:hAnsi="Times New Roman" w:cs="Times New Roman"/>
                <w:sz w:val="28"/>
                <w:szCs w:val="28"/>
              </w:rPr>
              <w:t>спецкомбінат</w:t>
            </w:r>
            <w:proofErr w:type="spellEnd"/>
            <w:r>
              <w:rPr>
                <w:rFonts w:ascii="Times New Roman" w:hAnsi="Times New Roman" w:cs="Times New Roman"/>
                <w:sz w:val="28"/>
                <w:szCs w:val="28"/>
              </w:rPr>
              <w:t xml:space="preserve"> КПО» (с. Прилуцьке, площею 0,5135 га);</w:t>
            </w:r>
          </w:p>
          <w:p w14:paraId="531711CA" w14:textId="77777777" w:rsidR="008C6ECA" w:rsidRDefault="00000000">
            <w:pPr>
              <w:widowControl w:val="0"/>
              <w:ind w:firstLine="567"/>
              <w:jc w:val="both"/>
              <w:rPr>
                <w:rFonts w:ascii="Times New Roman" w:hAnsi="Times New Roman"/>
                <w:sz w:val="28"/>
                <w:szCs w:val="28"/>
              </w:rPr>
            </w:pPr>
            <w:r>
              <w:rPr>
                <w:rFonts w:ascii="Times New Roman" w:hAnsi="Times New Roman" w:cs="Times New Roman"/>
                <w:sz w:val="28"/>
                <w:szCs w:val="28"/>
              </w:rPr>
              <w:lastRenderedPageBreak/>
              <w:t>ДЖКГ (с. </w:t>
            </w:r>
            <w:proofErr w:type="spellStart"/>
            <w:r>
              <w:rPr>
                <w:rFonts w:ascii="Times New Roman" w:hAnsi="Times New Roman" w:cs="Times New Roman"/>
                <w:sz w:val="28"/>
                <w:szCs w:val="28"/>
              </w:rPr>
              <w:t>Брище</w:t>
            </w:r>
            <w:proofErr w:type="spellEnd"/>
            <w:r>
              <w:rPr>
                <w:rFonts w:ascii="Times New Roman" w:hAnsi="Times New Roman" w:cs="Times New Roman"/>
                <w:sz w:val="28"/>
                <w:szCs w:val="28"/>
              </w:rPr>
              <w:t>, площею 3,1773 га та 3,9681 га);</w:t>
            </w:r>
          </w:p>
          <w:p w14:paraId="371256CA" w14:textId="77777777" w:rsidR="008C6ECA" w:rsidRDefault="00000000">
            <w:pPr>
              <w:widowControl w:val="0"/>
              <w:ind w:firstLine="567"/>
              <w:jc w:val="both"/>
              <w:rPr>
                <w:rFonts w:ascii="Times New Roman" w:hAnsi="Times New Roman"/>
                <w:sz w:val="28"/>
                <w:szCs w:val="28"/>
              </w:rPr>
            </w:pPr>
            <w:r>
              <w:rPr>
                <w:rFonts w:ascii="Times New Roman" w:hAnsi="Times New Roman" w:cs="Times New Roman"/>
                <w:sz w:val="28"/>
                <w:szCs w:val="28"/>
              </w:rPr>
              <w:t>КП «Медичне об’єднання Луцької міської територіальної громади» (</w:t>
            </w:r>
            <w:proofErr w:type="spellStart"/>
            <w:r>
              <w:rPr>
                <w:rFonts w:ascii="Times New Roman" w:hAnsi="Times New Roman" w:cs="Times New Roman"/>
                <w:sz w:val="28"/>
                <w:szCs w:val="28"/>
              </w:rPr>
              <w:t>просп</w:t>
            </w:r>
            <w:proofErr w:type="spellEnd"/>
            <w:r>
              <w:rPr>
                <w:rFonts w:ascii="Times New Roman" w:hAnsi="Times New Roman" w:cs="Times New Roman"/>
                <w:sz w:val="28"/>
                <w:szCs w:val="28"/>
              </w:rPr>
              <w:t xml:space="preserve">. Відродження, 13, площею 0,4885 га та на </w:t>
            </w:r>
            <w:r>
              <w:rPr>
                <w:rFonts w:ascii="Times New Roman" w:hAnsi="Times New Roman"/>
                <w:sz w:val="28"/>
                <w:szCs w:val="28"/>
              </w:rPr>
              <w:t>вул. Корольова, 3, площею 0,5275 га);</w:t>
            </w:r>
          </w:p>
          <w:p w14:paraId="55984625" w14:textId="0CDD17CB" w:rsidR="008C6ECA" w:rsidRDefault="00000000">
            <w:pPr>
              <w:widowControl w:val="0"/>
              <w:ind w:firstLine="567"/>
              <w:jc w:val="both"/>
              <w:rPr>
                <w:rFonts w:ascii="Times New Roman" w:hAnsi="Times New Roman"/>
                <w:sz w:val="28"/>
                <w:szCs w:val="28"/>
              </w:rPr>
            </w:pPr>
            <w:r>
              <w:rPr>
                <w:rFonts w:ascii="Times New Roman" w:hAnsi="Times New Roman"/>
                <w:sz w:val="28"/>
                <w:szCs w:val="28"/>
              </w:rPr>
              <w:t>КЗ «ЛМЦФЗН “Спорт для всіх</w:t>
            </w:r>
            <w:r w:rsidR="00BB1A5D">
              <w:rPr>
                <w:rFonts w:ascii="Times New Roman" w:hAnsi="Times New Roman"/>
                <w:sz w:val="28"/>
                <w:szCs w:val="28"/>
                <w:lang w:val="en-US"/>
              </w:rPr>
              <w:t>”</w:t>
            </w:r>
            <w:r>
              <w:rPr>
                <w:rFonts w:ascii="Times New Roman" w:hAnsi="Times New Roman"/>
                <w:sz w:val="28"/>
                <w:szCs w:val="28"/>
              </w:rPr>
              <w:t xml:space="preserve">» </w:t>
            </w:r>
            <w:r>
              <w:rPr>
                <w:rFonts w:ascii="Times New Roman" w:hAnsi="Times New Roman" w:cs="Times New Roman"/>
                <w:sz w:val="28"/>
                <w:szCs w:val="28"/>
              </w:rPr>
              <w:t> (</w:t>
            </w:r>
            <w:r>
              <w:rPr>
                <w:rFonts w:ascii="Times New Roman" w:hAnsi="Times New Roman"/>
                <w:sz w:val="28"/>
                <w:szCs w:val="28"/>
              </w:rPr>
              <w:t>вул. </w:t>
            </w:r>
            <w:proofErr w:type="spellStart"/>
            <w:r>
              <w:rPr>
                <w:rFonts w:ascii="Times New Roman" w:hAnsi="Times New Roman"/>
                <w:sz w:val="28"/>
                <w:szCs w:val="28"/>
              </w:rPr>
              <w:t>Конякіна</w:t>
            </w:r>
            <w:proofErr w:type="spellEnd"/>
            <w:r>
              <w:rPr>
                <w:rFonts w:ascii="Times New Roman" w:hAnsi="Times New Roman"/>
                <w:sz w:val="28"/>
                <w:szCs w:val="28"/>
              </w:rPr>
              <w:t>, площею 0,5135 га);</w:t>
            </w:r>
          </w:p>
          <w:p w14:paraId="4DC7CD36" w14:textId="77777777" w:rsidR="008C6ECA" w:rsidRDefault="00000000">
            <w:pPr>
              <w:widowControl w:val="0"/>
              <w:ind w:firstLine="567"/>
              <w:jc w:val="both"/>
              <w:rPr>
                <w:rFonts w:ascii="Times New Roman" w:hAnsi="Times New Roman"/>
                <w:sz w:val="28"/>
                <w:szCs w:val="28"/>
              </w:rPr>
            </w:pPr>
            <w:r>
              <w:rPr>
                <w:rFonts w:ascii="Times New Roman" w:hAnsi="Times New Roman"/>
                <w:sz w:val="28"/>
                <w:szCs w:val="28"/>
              </w:rPr>
              <w:t>Виробничому управлінню ЖКГ с. </w:t>
            </w:r>
            <w:proofErr w:type="spellStart"/>
            <w:r>
              <w:rPr>
                <w:rFonts w:ascii="Times New Roman" w:hAnsi="Times New Roman"/>
                <w:sz w:val="28"/>
                <w:szCs w:val="28"/>
              </w:rPr>
              <w:t>Княгининок</w:t>
            </w:r>
            <w:proofErr w:type="spellEnd"/>
            <w:r>
              <w:rPr>
                <w:rFonts w:ascii="Times New Roman" w:hAnsi="Times New Roman"/>
                <w:sz w:val="28"/>
                <w:szCs w:val="28"/>
              </w:rPr>
              <w:t xml:space="preserve"> площею 0,1598 га;</w:t>
            </w:r>
          </w:p>
          <w:p w14:paraId="05186D4F" w14:textId="0F883FA8" w:rsidR="008C6ECA" w:rsidRDefault="00000000">
            <w:pPr>
              <w:widowControl w:val="0"/>
              <w:ind w:firstLine="567"/>
              <w:jc w:val="both"/>
              <w:rPr>
                <w:rFonts w:ascii="Times New Roman" w:hAnsi="Times New Roman"/>
                <w:sz w:val="28"/>
                <w:szCs w:val="28"/>
              </w:rPr>
            </w:pPr>
            <w:r>
              <w:rPr>
                <w:rFonts w:ascii="Times New Roman" w:hAnsi="Times New Roman"/>
                <w:sz w:val="28"/>
                <w:szCs w:val="28"/>
              </w:rPr>
              <w:t xml:space="preserve">КЗ </w:t>
            </w:r>
            <w:r w:rsidR="00E70178">
              <w:rPr>
                <w:rFonts w:ascii="Times New Roman" w:hAnsi="Times New Roman"/>
                <w:sz w:val="28"/>
                <w:szCs w:val="28"/>
              </w:rPr>
              <w:t>«</w:t>
            </w:r>
            <w:r>
              <w:rPr>
                <w:rFonts w:ascii="Times New Roman" w:hAnsi="Times New Roman"/>
                <w:sz w:val="28"/>
                <w:szCs w:val="28"/>
              </w:rPr>
              <w:t>Палац культури міста Луцька</w:t>
            </w:r>
            <w:r w:rsidR="00E70178">
              <w:rPr>
                <w:rFonts w:ascii="Times New Roman" w:hAnsi="Times New Roman"/>
                <w:sz w:val="28"/>
                <w:szCs w:val="28"/>
              </w:rPr>
              <w:t>»</w:t>
            </w:r>
            <w:r>
              <w:rPr>
                <w:rFonts w:ascii="Times New Roman" w:hAnsi="Times New Roman" w:cs="Times New Roman"/>
                <w:sz w:val="28"/>
                <w:szCs w:val="28"/>
              </w:rPr>
              <w:t> (</w:t>
            </w:r>
            <w:r>
              <w:rPr>
                <w:rFonts w:ascii="Times New Roman" w:hAnsi="Times New Roman"/>
                <w:sz w:val="28"/>
                <w:szCs w:val="28"/>
              </w:rPr>
              <w:t>вул. Ковельська, 56, площею 0,0846 га);</w:t>
            </w:r>
          </w:p>
          <w:p w14:paraId="15261744" w14:textId="57E7297B" w:rsidR="008C6ECA" w:rsidRDefault="00000000">
            <w:pPr>
              <w:widowControl w:val="0"/>
              <w:ind w:firstLine="567"/>
              <w:jc w:val="both"/>
              <w:rPr>
                <w:rFonts w:ascii="Times New Roman" w:hAnsi="Times New Roman"/>
                <w:sz w:val="28"/>
                <w:szCs w:val="28"/>
              </w:rPr>
            </w:pPr>
            <w:r>
              <w:rPr>
                <w:rFonts w:ascii="Times New Roman" w:hAnsi="Times New Roman"/>
                <w:sz w:val="28"/>
                <w:szCs w:val="28"/>
              </w:rPr>
              <w:t xml:space="preserve">КП </w:t>
            </w:r>
            <w:r w:rsidR="00E70178">
              <w:rPr>
                <w:rFonts w:ascii="Times New Roman" w:hAnsi="Times New Roman"/>
                <w:sz w:val="28"/>
                <w:szCs w:val="28"/>
              </w:rPr>
              <w:t>«</w:t>
            </w:r>
            <w:r>
              <w:rPr>
                <w:rFonts w:ascii="Times New Roman" w:hAnsi="Times New Roman"/>
                <w:sz w:val="28"/>
                <w:szCs w:val="28"/>
              </w:rPr>
              <w:t>Парки та сквери м. Луцька</w:t>
            </w:r>
            <w:r w:rsidR="00E70178">
              <w:rPr>
                <w:rFonts w:ascii="Times New Roman" w:hAnsi="Times New Roman"/>
                <w:sz w:val="28"/>
                <w:szCs w:val="28"/>
              </w:rPr>
              <w:t>»</w:t>
            </w:r>
            <w:r>
              <w:rPr>
                <w:rFonts w:ascii="Times New Roman" w:hAnsi="Times New Roman" w:cs="Times New Roman"/>
                <w:sz w:val="28"/>
                <w:szCs w:val="28"/>
              </w:rPr>
              <w:t> (</w:t>
            </w:r>
            <w:r>
              <w:rPr>
                <w:rFonts w:ascii="Times New Roman" w:hAnsi="Times New Roman"/>
                <w:sz w:val="28"/>
                <w:szCs w:val="28"/>
              </w:rPr>
              <w:t>пр</w:t>
            </w:r>
            <w:r w:rsidR="00E70178">
              <w:rPr>
                <w:rFonts w:ascii="Times New Roman" w:hAnsi="Times New Roman"/>
                <w:sz w:val="28"/>
                <w:szCs w:val="28"/>
              </w:rPr>
              <w:t>-т</w:t>
            </w:r>
            <w:r>
              <w:rPr>
                <w:rFonts w:ascii="Times New Roman" w:hAnsi="Times New Roman"/>
                <w:sz w:val="28"/>
                <w:szCs w:val="28"/>
              </w:rPr>
              <w:t xml:space="preserve"> Відродження, площею 6,8381 га,  4,2932 га, 0,2097 га та 0,0680 га);</w:t>
            </w:r>
          </w:p>
          <w:p w14:paraId="71573B94" w14:textId="77777777" w:rsidR="008C6ECA" w:rsidRDefault="00000000">
            <w:pPr>
              <w:widowControl w:val="0"/>
              <w:ind w:firstLine="567"/>
              <w:jc w:val="both"/>
              <w:rPr>
                <w:rFonts w:ascii="Times New Roman" w:hAnsi="Times New Roman"/>
                <w:sz w:val="28"/>
                <w:szCs w:val="28"/>
              </w:rPr>
            </w:pPr>
            <w:r>
              <w:rPr>
                <w:rFonts w:ascii="Times New Roman" w:hAnsi="Times New Roman"/>
                <w:sz w:val="28"/>
                <w:szCs w:val="28"/>
              </w:rPr>
              <w:t>КЗ «ДЮСШ № 2 Луцької міської ради»</w:t>
            </w:r>
            <w:r>
              <w:rPr>
                <w:rFonts w:ascii="Times New Roman" w:hAnsi="Times New Roman" w:cs="Times New Roman"/>
                <w:sz w:val="28"/>
                <w:szCs w:val="28"/>
              </w:rPr>
              <w:t> (</w:t>
            </w:r>
            <w:r>
              <w:rPr>
                <w:rFonts w:ascii="Times New Roman" w:hAnsi="Times New Roman"/>
                <w:sz w:val="28"/>
                <w:szCs w:val="28"/>
              </w:rPr>
              <w:t>вул. </w:t>
            </w:r>
            <w:proofErr w:type="spellStart"/>
            <w:r>
              <w:rPr>
                <w:rFonts w:ascii="Times New Roman" w:hAnsi="Times New Roman"/>
                <w:sz w:val="28"/>
                <w:szCs w:val="28"/>
              </w:rPr>
              <w:t>Писаревського</w:t>
            </w:r>
            <w:proofErr w:type="spellEnd"/>
            <w:r>
              <w:rPr>
                <w:rFonts w:ascii="Times New Roman" w:hAnsi="Times New Roman"/>
                <w:sz w:val="28"/>
                <w:szCs w:val="28"/>
              </w:rPr>
              <w:t>, площею 1,8640 га);</w:t>
            </w:r>
          </w:p>
          <w:p w14:paraId="3A959F97" w14:textId="77777777" w:rsidR="008C6ECA" w:rsidRDefault="00000000">
            <w:pPr>
              <w:widowControl w:val="0"/>
              <w:ind w:firstLine="567"/>
              <w:jc w:val="both"/>
              <w:rPr>
                <w:rFonts w:ascii="Times New Roman" w:hAnsi="Times New Roman"/>
                <w:sz w:val="28"/>
                <w:szCs w:val="28"/>
              </w:rPr>
            </w:pPr>
            <w:r>
              <w:rPr>
                <w:rFonts w:ascii="Times New Roman" w:hAnsi="Times New Roman"/>
                <w:sz w:val="28"/>
                <w:szCs w:val="28"/>
              </w:rPr>
              <w:t>ЗДО № 2 (вул. Шопена, 9, площею 0,5741 га);</w:t>
            </w:r>
          </w:p>
          <w:p w14:paraId="19184364" w14:textId="77777777" w:rsidR="008C6ECA" w:rsidRDefault="00000000">
            <w:pPr>
              <w:widowControl w:val="0"/>
              <w:ind w:firstLine="567"/>
              <w:jc w:val="both"/>
              <w:rPr>
                <w:rFonts w:ascii="Times New Roman" w:hAnsi="Times New Roman"/>
                <w:sz w:val="28"/>
                <w:szCs w:val="28"/>
              </w:rPr>
            </w:pPr>
            <w:r>
              <w:rPr>
                <w:rFonts w:ascii="Times New Roman" w:hAnsi="Times New Roman"/>
                <w:sz w:val="28"/>
                <w:szCs w:val="28"/>
              </w:rPr>
              <w:t>ЗДО № 29 компенсуючого типу (вул. Привокзальна, 6-а, площею 0,5315 га);</w:t>
            </w:r>
          </w:p>
          <w:p w14:paraId="52DE1D82" w14:textId="77777777" w:rsidR="008C6ECA" w:rsidRDefault="00000000">
            <w:pPr>
              <w:widowControl w:val="0"/>
              <w:ind w:firstLine="567"/>
              <w:jc w:val="both"/>
              <w:rPr>
                <w:rFonts w:ascii="Times New Roman" w:hAnsi="Times New Roman"/>
                <w:sz w:val="28"/>
                <w:szCs w:val="28"/>
              </w:rPr>
            </w:pPr>
            <w:r>
              <w:rPr>
                <w:rFonts w:ascii="Times New Roman" w:hAnsi="Times New Roman"/>
                <w:sz w:val="28"/>
                <w:szCs w:val="28"/>
              </w:rPr>
              <w:t>ЗДО (ясла-садок) № 41 (вул. Декабристів, 23, площею 0,6412 га);</w:t>
            </w:r>
          </w:p>
          <w:p w14:paraId="2E1ED753" w14:textId="60A55705" w:rsidR="008C6ECA" w:rsidRDefault="00000000">
            <w:pPr>
              <w:widowControl w:val="0"/>
              <w:ind w:firstLine="567"/>
              <w:jc w:val="both"/>
              <w:rPr>
                <w:rFonts w:ascii="Times New Roman" w:hAnsi="Times New Roman"/>
                <w:sz w:val="28"/>
                <w:szCs w:val="28"/>
              </w:rPr>
            </w:pPr>
            <w:r>
              <w:rPr>
                <w:rFonts w:ascii="Times New Roman" w:hAnsi="Times New Roman"/>
                <w:sz w:val="28"/>
                <w:szCs w:val="28"/>
              </w:rPr>
              <w:t xml:space="preserve">КЗ </w:t>
            </w:r>
            <w:r w:rsidR="00DB2DFD">
              <w:rPr>
                <w:rFonts w:ascii="Times New Roman" w:hAnsi="Times New Roman"/>
                <w:sz w:val="28"/>
                <w:szCs w:val="28"/>
              </w:rPr>
              <w:t>«</w:t>
            </w:r>
            <w:r>
              <w:rPr>
                <w:rFonts w:ascii="Times New Roman" w:hAnsi="Times New Roman"/>
                <w:sz w:val="28"/>
                <w:szCs w:val="28"/>
              </w:rPr>
              <w:t>Луцька ЗОШ І-ІІІ ступенів № 12</w:t>
            </w:r>
            <w:r w:rsidR="00DB2DFD">
              <w:rPr>
                <w:rFonts w:ascii="Times New Roman" w:hAnsi="Times New Roman"/>
                <w:sz w:val="28"/>
                <w:szCs w:val="28"/>
              </w:rPr>
              <w:t>»</w:t>
            </w:r>
            <w:r>
              <w:rPr>
                <w:rFonts w:ascii="Times New Roman" w:hAnsi="Times New Roman"/>
                <w:sz w:val="28"/>
                <w:szCs w:val="28"/>
              </w:rPr>
              <w:t xml:space="preserve"> (вул. </w:t>
            </w:r>
            <w:proofErr w:type="spellStart"/>
            <w:r>
              <w:rPr>
                <w:rFonts w:ascii="Times New Roman" w:hAnsi="Times New Roman"/>
                <w:sz w:val="28"/>
                <w:szCs w:val="28"/>
              </w:rPr>
              <w:t>Салтикова</w:t>
            </w:r>
            <w:proofErr w:type="spellEnd"/>
            <w:r>
              <w:rPr>
                <w:rFonts w:ascii="Times New Roman" w:hAnsi="Times New Roman"/>
                <w:sz w:val="28"/>
                <w:szCs w:val="28"/>
              </w:rPr>
              <w:t>-Щедріна, 1, площею 2,7839 га);</w:t>
            </w:r>
          </w:p>
          <w:p w14:paraId="70374F7C" w14:textId="6F583CAC" w:rsidR="008C6ECA" w:rsidRDefault="00000000">
            <w:pPr>
              <w:widowControl w:val="0"/>
              <w:ind w:firstLine="567"/>
              <w:jc w:val="both"/>
              <w:rPr>
                <w:rFonts w:ascii="Times New Roman" w:hAnsi="Times New Roman"/>
                <w:sz w:val="28"/>
                <w:szCs w:val="28"/>
              </w:rPr>
            </w:pPr>
            <w:r>
              <w:rPr>
                <w:rFonts w:ascii="Times New Roman" w:hAnsi="Times New Roman"/>
                <w:sz w:val="28"/>
                <w:szCs w:val="28"/>
              </w:rPr>
              <w:t xml:space="preserve">Релігійній організації </w:t>
            </w:r>
            <w:r w:rsidR="00E70178">
              <w:rPr>
                <w:rFonts w:ascii="Times New Roman" w:hAnsi="Times New Roman"/>
                <w:sz w:val="28"/>
                <w:szCs w:val="28"/>
              </w:rPr>
              <w:t>«</w:t>
            </w:r>
            <w:r>
              <w:rPr>
                <w:rFonts w:ascii="Times New Roman" w:hAnsi="Times New Roman"/>
                <w:sz w:val="28"/>
                <w:szCs w:val="28"/>
              </w:rPr>
              <w:t>Релігійна громада “Церква Християн Віри Євангельської “СІОН”</w:t>
            </w:r>
            <w:r w:rsidR="00E70178">
              <w:rPr>
                <w:rFonts w:ascii="Times New Roman" w:hAnsi="Times New Roman"/>
                <w:sz w:val="28"/>
                <w:szCs w:val="28"/>
              </w:rPr>
              <w:t>»</w:t>
            </w:r>
            <w:r>
              <w:rPr>
                <w:rFonts w:ascii="Times New Roman" w:hAnsi="Times New Roman"/>
                <w:sz w:val="28"/>
                <w:szCs w:val="28"/>
              </w:rPr>
              <w:t xml:space="preserve"> м. Луцька (вул. Глушець, 4, площею 0,1370 га);</w:t>
            </w:r>
          </w:p>
          <w:p w14:paraId="14F13B11" w14:textId="1E705094" w:rsidR="008C6ECA" w:rsidRDefault="00000000">
            <w:pPr>
              <w:widowControl w:val="0"/>
              <w:ind w:firstLine="567"/>
              <w:jc w:val="both"/>
              <w:rPr>
                <w:rFonts w:ascii="Times New Roman" w:hAnsi="Times New Roman"/>
                <w:sz w:val="28"/>
                <w:szCs w:val="28"/>
              </w:rPr>
            </w:pPr>
            <w:r>
              <w:rPr>
                <w:rFonts w:ascii="Times New Roman" w:hAnsi="Times New Roman"/>
                <w:sz w:val="28"/>
                <w:szCs w:val="28"/>
              </w:rPr>
              <w:t xml:space="preserve">КП </w:t>
            </w:r>
            <w:r w:rsidR="00E70178">
              <w:rPr>
                <w:rFonts w:ascii="Times New Roman" w:hAnsi="Times New Roman"/>
                <w:sz w:val="28"/>
                <w:szCs w:val="28"/>
              </w:rPr>
              <w:t>«</w:t>
            </w:r>
            <w:r>
              <w:rPr>
                <w:rFonts w:ascii="Times New Roman" w:hAnsi="Times New Roman"/>
                <w:sz w:val="28"/>
                <w:szCs w:val="28"/>
              </w:rPr>
              <w:t>Медичне об’єднання Луцької міської територіальної громади</w:t>
            </w:r>
            <w:r w:rsidR="00E70178">
              <w:rPr>
                <w:rFonts w:ascii="Times New Roman" w:hAnsi="Times New Roman"/>
                <w:sz w:val="28"/>
                <w:szCs w:val="28"/>
              </w:rPr>
              <w:t>»</w:t>
            </w:r>
            <w:r>
              <w:rPr>
                <w:rFonts w:ascii="Times New Roman" w:hAnsi="Times New Roman"/>
                <w:sz w:val="28"/>
                <w:szCs w:val="28"/>
              </w:rPr>
              <w:t xml:space="preserve"> (вул. Стрілецька, 37, площею 0,0287 га);</w:t>
            </w:r>
          </w:p>
          <w:p w14:paraId="0573A7C3" w14:textId="77777777" w:rsidR="008C6ECA" w:rsidRDefault="00000000">
            <w:pPr>
              <w:widowControl w:val="0"/>
              <w:ind w:firstLine="567"/>
              <w:jc w:val="both"/>
              <w:rPr>
                <w:rFonts w:ascii="Times New Roman" w:hAnsi="Times New Roman"/>
                <w:sz w:val="28"/>
                <w:szCs w:val="28"/>
              </w:rPr>
            </w:pPr>
            <w:r>
              <w:rPr>
                <w:rFonts w:ascii="Times New Roman" w:hAnsi="Times New Roman"/>
                <w:sz w:val="28"/>
                <w:szCs w:val="28"/>
              </w:rPr>
              <w:t>Департаменту освіти Луцької міської ради (вул. Шкільна, 5, площею 0,2360 га);</w:t>
            </w:r>
          </w:p>
          <w:p w14:paraId="40F79A3D" w14:textId="145CEC0A" w:rsidR="008C6ECA" w:rsidRDefault="00000000">
            <w:pPr>
              <w:widowControl w:val="0"/>
              <w:ind w:firstLine="567"/>
              <w:jc w:val="both"/>
              <w:rPr>
                <w:rFonts w:ascii="Times New Roman" w:hAnsi="Times New Roman"/>
                <w:sz w:val="28"/>
                <w:szCs w:val="28"/>
              </w:rPr>
            </w:pPr>
            <w:r>
              <w:rPr>
                <w:rFonts w:ascii="Times New Roman" w:hAnsi="Times New Roman"/>
                <w:sz w:val="28"/>
                <w:szCs w:val="28"/>
              </w:rPr>
              <w:t xml:space="preserve">КП </w:t>
            </w:r>
            <w:r w:rsidR="00E70178">
              <w:rPr>
                <w:rFonts w:ascii="Times New Roman" w:hAnsi="Times New Roman"/>
                <w:sz w:val="28"/>
                <w:szCs w:val="28"/>
              </w:rPr>
              <w:t>«</w:t>
            </w:r>
            <w:proofErr w:type="spellStart"/>
            <w:r>
              <w:rPr>
                <w:rFonts w:ascii="Times New Roman" w:hAnsi="Times New Roman"/>
                <w:sz w:val="28"/>
                <w:szCs w:val="28"/>
              </w:rPr>
              <w:t>Автопарксервіс</w:t>
            </w:r>
            <w:proofErr w:type="spellEnd"/>
            <w:r w:rsidR="00E70178">
              <w:rPr>
                <w:rFonts w:ascii="Times New Roman" w:hAnsi="Times New Roman"/>
                <w:sz w:val="28"/>
                <w:szCs w:val="28"/>
              </w:rPr>
              <w:t>»</w:t>
            </w:r>
            <w:r>
              <w:rPr>
                <w:rFonts w:ascii="Times New Roman" w:hAnsi="Times New Roman" w:cs="Times New Roman"/>
                <w:sz w:val="28"/>
                <w:szCs w:val="28"/>
              </w:rPr>
              <w:t> (</w:t>
            </w:r>
            <w:r>
              <w:rPr>
                <w:rFonts w:ascii="Times New Roman" w:hAnsi="Times New Roman"/>
                <w:sz w:val="28"/>
                <w:szCs w:val="28"/>
              </w:rPr>
              <w:t>вул. Карпенка-Карого, 1, площею 0,1140 га);</w:t>
            </w:r>
          </w:p>
          <w:p w14:paraId="75E4EB0D" w14:textId="5770E41D" w:rsidR="008C6ECA" w:rsidRDefault="00000000">
            <w:pPr>
              <w:widowControl w:val="0"/>
              <w:ind w:firstLine="567"/>
              <w:jc w:val="both"/>
              <w:rPr>
                <w:rFonts w:ascii="Times New Roman" w:hAnsi="Times New Roman"/>
                <w:sz w:val="28"/>
                <w:szCs w:val="28"/>
              </w:rPr>
            </w:pPr>
            <w:r>
              <w:rPr>
                <w:rFonts w:ascii="Times New Roman" w:hAnsi="Times New Roman"/>
                <w:sz w:val="28"/>
                <w:szCs w:val="28"/>
              </w:rPr>
              <w:t xml:space="preserve">ЛСКАП </w:t>
            </w:r>
            <w:r w:rsidR="00E70178">
              <w:rPr>
                <w:rFonts w:ascii="Times New Roman" w:hAnsi="Times New Roman"/>
                <w:sz w:val="28"/>
                <w:szCs w:val="28"/>
              </w:rPr>
              <w:t>«</w:t>
            </w:r>
            <w:proofErr w:type="spellStart"/>
            <w:r>
              <w:rPr>
                <w:rFonts w:ascii="Times New Roman" w:hAnsi="Times New Roman"/>
                <w:sz w:val="28"/>
                <w:szCs w:val="28"/>
              </w:rPr>
              <w:t>Луцькспецкомунтранс</w:t>
            </w:r>
            <w:proofErr w:type="spellEnd"/>
            <w:r w:rsidR="00E70178">
              <w:rPr>
                <w:rFonts w:ascii="Times New Roman" w:hAnsi="Times New Roman"/>
                <w:sz w:val="28"/>
                <w:szCs w:val="28"/>
              </w:rPr>
              <w:t>»</w:t>
            </w:r>
            <w:r>
              <w:rPr>
                <w:rFonts w:ascii="Times New Roman" w:hAnsi="Times New Roman" w:cs="Times New Roman"/>
                <w:sz w:val="28"/>
                <w:szCs w:val="28"/>
              </w:rPr>
              <w:t> (</w:t>
            </w:r>
            <w:r>
              <w:rPr>
                <w:rFonts w:ascii="Times New Roman" w:hAnsi="Times New Roman"/>
                <w:sz w:val="28"/>
                <w:szCs w:val="28"/>
              </w:rPr>
              <w:t>с. </w:t>
            </w:r>
            <w:proofErr w:type="spellStart"/>
            <w:r>
              <w:rPr>
                <w:rFonts w:ascii="Times New Roman" w:hAnsi="Times New Roman"/>
                <w:sz w:val="28"/>
                <w:szCs w:val="28"/>
              </w:rPr>
              <w:t>Брище</w:t>
            </w:r>
            <w:proofErr w:type="spellEnd"/>
            <w:r>
              <w:rPr>
                <w:rFonts w:ascii="Times New Roman" w:hAnsi="Times New Roman"/>
                <w:sz w:val="28"/>
                <w:szCs w:val="28"/>
              </w:rPr>
              <w:t>, площею 3,1773 га та 3, 9681 га</w:t>
            </w:r>
            <w:r w:rsidR="00E70178">
              <w:rPr>
                <w:rFonts w:ascii="Times New Roman" w:hAnsi="Times New Roman"/>
                <w:sz w:val="28"/>
                <w:szCs w:val="28"/>
              </w:rPr>
              <w:t>)</w:t>
            </w:r>
            <w:r>
              <w:rPr>
                <w:rFonts w:ascii="Times New Roman" w:hAnsi="Times New Roman"/>
                <w:sz w:val="28"/>
                <w:szCs w:val="28"/>
              </w:rPr>
              <w:t>.</w:t>
            </w:r>
          </w:p>
        </w:tc>
      </w:tr>
      <w:tr w:rsidR="008C6ECA" w14:paraId="1830E542" w14:textId="77777777" w:rsidTr="00C02D1E">
        <w:trPr>
          <w:trHeight w:val="453"/>
        </w:trPr>
        <w:tc>
          <w:tcPr>
            <w:tcW w:w="671" w:type="dxa"/>
            <w:tcBorders>
              <w:top w:val="single" w:sz="4" w:space="0" w:color="000000"/>
              <w:left w:val="single" w:sz="4" w:space="0" w:color="000000"/>
              <w:bottom w:val="single" w:sz="4" w:space="0" w:color="auto"/>
            </w:tcBorders>
            <w:shd w:val="clear" w:color="auto" w:fill="auto"/>
          </w:tcPr>
          <w:p w14:paraId="0D9DB018" w14:textId="77777777" w:rsidR="008C6ECA" w:rsidRDefault="00000000">
            <w:pPr>
              <w:widowControl w:val="0"/>
              <w:jc w:val="center"/>
              <w:rPr>
                <w:rFonts w:ascii="Times New Roman" w:hAnsi="Times New Roman" w:cs="Times New Roman"/>
                <w:bCs/>
                <w:sz w:val="28"/>
                <w:szCs w:val="28"/>
              </w:rPr>
            </w:pPr>
            <w:r>
              <w:rPr>
                <w:rFonts w:ascii="Times New Roman" w:hAnsi="Times New Roman" w:cs="Times New Roman"/>
                <w:bCs/>
                <w:sz w:val="28"/>
                <w:szCs w:val="28"/>
              </w:rPr>
              <w:lastRenderedPageBreak/>
              <w:t>9.</w:t>
            </w:r>
          </w:p>
        </w:tc>
        <w:tc>
          <w:tcPr>
            <w:tcW w:w="3986" w:type="dxa"/>
            <w:tcBorders>
              <w:top w:val="single" w:sz="4" w:space="0" w:color="000000"/>
              <w:left w:val="single" w:sz="4" w:space="0" w:color="000000"/>
              <w:bottom w:val="single" w:sz="4" w:space="0" w:color="auto"/>
            </w:tcBorders>
            <w:shd w:val="clear" w:color="auto" w:fill="auto"/>
          </w:tcPr>
          <w:p w14:paraId="75793E37" w14:textId="77777777" w:rsidR="008C6ECA" w:rsidRDefault="00000000">
            <w:pPr>
              <w:widowControl w:val="0"/>
              <w:jc w:val="both"/>
              <w:rPr>
                <w:rFonts w:ascii="Times New Roman" w:hAnsi="Times New Roman" w:cs="Times New Roman"/>
                <w:sz w:val="28"/>
                <w:szCs w:val="28"/>
              </w:rPr>
            </w:pPr>
            <w:r>
              <w:rPr>
                <w:rFonts w:ascii="Times New Roman" w:hAnsi="Times New Roman" w:cs="Times New Roman"/>
                <w:sz w:val="28"/>
                <w:szCs w:val="28"/>
              </w:rPr>
              <w:t>Забезпечення передачі земельних ділянок в користування на умовах оренди</w:t>
            </w:r>
          </w:p>
        </w:tc>
        <w:tc>
          <w:tcPr>
            <w:tcW w:w="10538" w:type="dxa"/>
            <w:tcBorders>
              <w:top w:val="single" w:sz="4" w:space="0" w:color="000000"/>
              <w:left w:val="single" w:sz="4" w:space="0" w:color="000000"/>
              <w:bottom w:val="single" w:sz="4" w:space="0" w:color="auto"/>
              <w:right w:val="single" w:sz="4" w:space="0" w:color="000000"/>
            </w:tcBorders>
            <w:shd w:val="clear" w:color="auto" w:fill="auto"/>
          </w:tcPr>
          <w:p w14:paraId="4754B858" w14:textId="77777777"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t>Протягом 2022 року забезпечено передачу в користування фізичних та юридичних осіб на умовах оренди 71 земельної ділянки.</w:t>
            </w:r>
          </w:p>
        </w:tc>
      </w:tr>
      <w:tr w:rsidR="008C6ECA" w14:paraId="455DA4AB" w14:textId="77777777" w:rsidTr="00C02D1E">
        <w:trPr>
          <w:trHeight w:val="453"/>
        </w:trPr>
        <w:tc>
          <w:tcPr>
            <w:tcW w:w="671" w:type="dxa"/>
            <w:tcBorders>
              <w:top w:val="single" w:sz="4" w:space="0" w:color="auto"/>
              <w:left w:val="single" w:sz="4" w:space="0" w:color="auto"/>
              <w:bottom w:val="single" w:sz="4" w:space="0" w:color="auto"/>
              <w:right w:val="single" w:sz="4" w:space="0" w:color="auto"/>
            </w:tcBorders>
            <w:shd w:val="clear" w:color="auto" w:fill="auto"/>
          </w:tcPr>
          <w:p w14:paraId="26D7CDED" w14:textId="77777777" w:rsidR="008C6ECA" w:rsidRDefault="00000000">
            <w:pPr>
              <w:widowControl w:val="0"/>
              <w:jc w:val="center"/>
              <w:rPr>
                <w:rFonts w:ascii="Times New Roman" w:hAnsi="Times New Roman" w:cs="Times New Roman"/>
                <w:bCs/>
                <w:sz w:val="28"/>
                <w:szCs w:val="28"/>
              </w:rPr>
            </w:pPr>
            <w:r>
              <w:rPr>
                <w:rFonts w:ascii="Times New Roman" w:hAnsi="Times New Roman" w:cs="Times New Roman"/>
                <w:bCs/>
                <w:sz w:val="28"/>
                <w:szCs w:val="28"/>
              </w:rPr>
              <w:t>10.</w:t>
            </w:r>
          </w:p>
        </w:tc>
        <w:tc>
          <w:tcPr>
            <w:tcW w:w="3986" w:type="dxa"/>
            <w:tcBorders>
              <w:top w:val="single" w:sz="4" w:space="0" w:color="auto"/>
              <w:left w:val="single" w:sz="4" w:space="0" w:color="auto"/>
              <w:bottom w:val="single" w:sz="4" w:space="0" w:color="auto"/>
              <w:right w:val="single" w:sz="4" w:space="0" w:color="auto"/>
            </w:tcBorders>
            <w:shd w:val="clear" w:color="auto" w:fill="auto"/>
          </w:tcPr>
          <w:p w14:paraId="4003B25F" w14:textId="77777777" w:rsidR="008C6ECA" w:rsidRDefault="00000000">
            <w:pPr>
              <w:widowControl w:val="0"/>
              <w:jc w:val="both"/>
              <w:rPr>
                <w:rFonts w:ascii="Times New Roman" w:hAnsi="Times New Roman" w:cs="Times New Roman"/>
                <w:sz w:val="28"/>
                <w:szCs w:val="28"/>
              </w:rPr>
            </w:pPr>
            <w:r>
              <w:rPr>
                <w:rFonts w:ascii="Times New Roman" w:hAnsi="Times New Roman" w:cs="Times New Roman"/>
                <w:sz w:val="28"/>
                <w:szCs w:val="28"/>
              </w:rPr>
              <w:t>Додатково</w:t>
            </w:r>
          </w:p>
        </w:tc>
        <w:tc>
          <w:tcPr>
            <w:tcW w:w="10538" w:type="dxa"/>
            <w:tcBorders>
              <w:top w:val="single" w:sz="4" w:space="0" w:color="auto"/>
              <w:left w:val="single" w:sz="4" w:space="0" w:color="auto"/>
              <w:bottom w:val="single" w:sz="4" w:space="0" w:color="auto"/>
              <w:right w:val="single" w:sz="4" w:space="0" w:color="auto"/>
            </w:tcBorders>
            <w:shd w:val="clear" w:color="auto" w:fill="auto"/>
          </w:tcPr>
          <w:p w14:paraId="68DEC5F8" w14:textId="77777777"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t xml:space="preserve">У зв’язку із запровадженням воєнного стану, відділом управління майном міської комунальної власності було проведено обстеження нежитлових підвальних приміщень, що були надані в оренду та можуть використовуватись мешканцями </w:t>
            </w:r>
            <w:r>
              <w:rPr>
                <w:rFonts w:ascii="Times New Roman" w:hAnsi="Times New Roman" w:cs="Times New Roman"/>
                <w:sz w:val="28"/>
                <w:szCs w:val="28"/>
              </w:rPr>
              <w:lastRenderedPageBreak/>
              <w:t>житлових будинків, як укриття. Підготовлено рішення міської ради про передачу транспортних засобів військовій частині А7062 та Добровольчому формуванню Луцької міської територіальної громади № 1, рішення міської ради про звільнення від плати за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w:t>
            </w:r>
          </w:p>
        </w:tc>
      </w:tr>
    </w:tbl>
    <w:p w14:paraId="34830B57" w14:textId="77777777" w:rsidR="008C6ECA" w:rsidRDefault="008C6ECA">
      <w:pPr>
        <w:ind w:firstLine="567"/>
        <w:jc w:val="center"/>
        <w:rPr>
          <w:rFonts w:ascii="Times New Roman" w:hAnsi="Times New Roman" w:cs="Times New Roman"/>
          <w:b/>
          <w:bCs/>
          <w:sz w:val="28"/>
          <w:szCs w:val="28"/>
        </w:rPr>
      </w:pPr>
    </w:p>
    <w:p w14:paraId="2256CC91" w14:textId="77777777" w:rsidR="008C6ECA" w:rsidRDefault="00000000">
      <w:pPr>
        <w:spacing w:line="360" w:lineRule="auto"/>
        <w:jc w:val="center"/>
        <w:rPr>
          <w:rFonts w:ascii="Times New Roman" w:hAnsi="Times New Roman"/>
          <w:sz w:val="28"/>
          <w:szCs w:val="28"/>
        </w:rPr>
      </w:pPr>
      <w:r>
        <w:rPr>
          <w:rFonts w:ascii="Times New Roman" w:hAnsi="Times New Roman" w:cs="Times New Roman"/>
          <w:b/>
          <w:bCs/>
          <w:sz w:val="28"/>
          <w:szCs w:val="28"/>
        </w:rPr>
        <w:t>3.1.3. Підприємництво та регуляторна діяльність</w:t>
      </w:r>
    </w:p>
    <w:tbl>
      <w:tblPr>
        <w:tblW w:w="15135" w:type="dxa"/>
        <w:tblInd w:w="158" w:type="dxa"/>
        <w:tblLayout w:type="fixed"/>
        <w:tblLook w:val="0000" w:firstRow="0" w:lastRow="0" w:firstColumn="0" w:lastColumn="0" w:noHBand="0" w:noVBand="0"/>
      </w:tblPr>
      <w:tblGrid>
        <w:gridCol w:w="655"/>
        <w:gridCol w:w="3943"/>
        <w:gridCol w:w="10537"/>
      </w:tblGrid>
      <w:tr w:rsidR="008C6ECA" w14:paraId="462C43E4" w14:textId="77777777">
        <w:trPr>
          <w:trHeight w:val="615"/>
        </w:trPr>
        <w:tc>
          <w:tcPr>
            <w:tcW w:w="655" w:type="dxa"/>
            <w:tcBorders>
              <w:top w:val="single" w:sz="4" w:space="0" w:color="000000"/>
              <w:left w:val="single" w:sz="4" w:space="0" w:color="000000"/>
              <w:bottom w:val="single" w:sz="4" w:space="0" w:color="000000"/>
            </w:tcBorders>
            <w:shd w:val="clear" w:color="auto" w:fill="auto"/>
          </w:tcPr>
          <w:p w14:paraId="76F2A6D9" w14:textId="77777777" w:rsidR="008C6ECA" w:rsidRDefault="00000000">
            <w:pPr>
              <w:widowControl w:val="0"/>
              <w:jc w:val="center"/>
              <w:rPr>
                <w:rFonts w:ascii="Times New Roman" w:hAnsi="Times New Roman" w:cs="Times New Roman"/>
                <w:sz w:val="28"/>
                <w:szCs w:val="28"/>
              </w:rPr>
            </w:pPr>
            <w:r>
              <w:rPr>
                <w:rFonts w:ascii="Times New Roman" w:hAnsi="Times New Roman" w:cs="Times New Roman"/>
                <w:bCs/>
                <w:sz w:val="28"/>
                <w:szCs w:val="28"/>
              </w:rPr>
              <w:t>№ з/п</w:t>
            </w:r>
          </w:p>
        </w:tc>
        <w:tc>
          <w:tcPr>
            <w:tcW w:w="3943" w:type="dxa"/>
            <w:tcBorders>
              <w:top w:val="single" w:sz="4" w:space="0" w:color="000000"/>
              <w:left w:val="single" w:sz="4" w:space="0" w:color="000000"/>
              <w:bottom w:val="single" w:sz="4" w:space="0" w:color="000000"/>
            </w:tcBorders>
            <w:shd w:val="clear" w:color="auto" w:fill="auto"/>
          </w:tcPr>
          <w:p w14:paraId="55F7BA4F" w14:textId="77777777" w:rsidR="008C6ECA" w:rsidRDefault="00000000">
            <w:pPr>
              <w:widowControl w:val="0"/>
              <w:jc w:val="center"/>
              <w:rPr>
                <w:rFonts w:ascii="Times New Roman" w:hAnsi="Times New Roman" w:cs="Times New Roman"/>
                <w:bCs/>
                <w:sz w:val="28"/>
                <w:szCs w:val="28"/>
              </w:rPr>
            </w:pPr>
            <w:r>
              <w:rPr>
                <w:rFonts w:ascii="Times New Roman" w:hAnsi="Times New Roman" w:cs="Times New Roman"/>
                <w:bCs/>
                <w:sz w:val="28"/>
                <w:szCs w:val="28"/>
              </w:rPr>
              <w:t>Назва заходів</w:t>
            </w:r>
          </w:p>
        </w:tc>
        <w:tc>
          <w:tcPr>
            <w:tcW w:w="10537" w:type="dxa"/>
            <w:tcBorders>
              <w:top w:val="single" w:sz="4" w:space="0" w:color="000000"/>
              <w:left w:val="single" w:sz="4" w:space="0" w:color="000000"/>
              <w:bottom w:val="single" w:sz="4" w:space="0" w:color="000000"/>
              <w:right w:val="single" w:sz="4" w:space="0" w:color="000000"/>
            </w:tcBorders>
            <w:shd w:val="clear" w:color="auto" w:fill="auto"/>
          </w:tcPr>
          <w:p w14:paraId="1BB33CB2" w14:textId="77777777" w:rsidR="008C6ECA" w:rsidRDefault="00000000">
            <w:pPr>
              <w:widowControl w:val="0"/>
              <w:jc w:val="center"/>
              <w:rPr>
                <w:rFonts w:ascii="Times New Roman" w:hAnsi="Times New Roman" w:cs="Times New Roman"/>
                <w:bCs/>
                <w:sz w:val="28"/>
                <w:szCs w:val="28"/>
              </w:rPr>
            </w:pPr>
            <w:r>
              <w:rPr>
                <w:rFonts w:ascii="Times New Roman" w:hAnsi="Times New Roman" w:cs="Times New Roman"/>
                <w:bCs/>
                <w:sz w:val="28"/>
                <w:szCs w:val="28"/>
              </w:rPr>
              <w:t>Стан виконання заходів</w:t>
            </w:r>
          </w:p>
        </w:tc>
      </w:tr>
      <w:tr w:rsidR="008C6ECA" w14:paraId="6ECACA6F" w14:textId="77777777">
        <w:trPr>
          <w:trHeight w:val="615"/>
        </w:trPr>
        <w:tc>
          <w:tcPr>
            <w:tcW w:w="655" w:type="dxa"/>
            <w:tcBorders>
              <w:top w:val="single" w:sz="4" w:space="0" w:color="000000"/>
              <w:left w:val="single" w:sz="4" w:space="0" w:color="000000"/>
              <w:bottom w:val="single" w:sz="4" w:space="0" w:color="000000"/>
            </w:tcBorders>
            <w:shd w:val="clear" w:color="auto" w:fill="auto"/>
          </w:tcPr>
          <w:p w14:paraId="2B3569C1" w14:textId="77777777" w:rsidR="008C6ECA" w:rsidRDefault="00000000">
            <w:pPr>
              <w:widowControl w:val="0"/>
              <w:jc w:val="center"/>
              <w:rPr>
                <w:rFonts w:ascii="Times New Roman" w:hAnsi="Times New Roman" w:cs="Times New Roman"/>
                <w:sz w:val="28"/>
                <w:szCs w:val="28"/>
              </w:rPr>
            </w:pPr>
            <w:r>
              <w:rPr>
                <w:rFonts w:ascii="Times New Roman" w:hAnsi="Times New Roman" w:cs="Times New Roman"/>
                <w:sz w:val="28"/>
                <w:szCs w:val="28"/>
              </w:rPr>
              <w:t>1.</w:t>
            </w:r>
          </w:p>
        </w:tc>
        <w:tc>
          <w:tcPr>
            <w:tcW w:w="3943" w:type="dxa"/>
            <w:tcBorders>
              <w:top w:val="single" w:sz="4" w:space="0" w:color="000000"/>
              <w:left w:val="single" w:sz="4" w:space="0" w:color="000000"/>
              <w:bottom w:val="single" w:sz="4" w:space="0" w:color="000000"/>
            </w:tcBorders>
            <w:shd w:val="clear" w:color="auto" w:fill="auto"/>
          </w:tcPr>
          <w:p w14:paraId="3B26E87B" w14:textId="77777777" w:rsidR="008C6ECA" w:rsidRDefault="00000000">
            <w:pPr>
              <w:widowControl w:val="0"/>
              <w:tabs>
                <w:tab w:val="left" w:pos="540"/>
              </w:tabs>
              <w:jc w:val="both"/>
              <w:rPr>
                <w:rFonts w:ascii="Times New Roman" w:hAnsi="Times New Roman" w:cs="Times New Roman"/>
                <w:bCs/>
                <w:sz w:val="28"/>
                <w:szCs w:val="28"/>
              </w:rPr>
            </w:pPr>
            <w:r>
              <w:rPr>
                <w:rFonts w:ascii="Times New Roman" w:hAnsi="Times New Roman" w:cs="Times New Roman"/>
                <w:bCs/>
                <w:sz w:val="28"/>
                <w:szCs w:val="28"/>
              </w:rPr>
              <w:t xml:space="preserve">Неухильне дотримання вимог та норм законодавства при підготовці </w:t>
            </w:r>
            <w:proofErr w:type="spellStart"/>
            <w:r>
              <w:rPr>
                <w:rFonts w:ascii="Times New Roman" w:hAnsi="Times New Roman" w:cs="Times New Roman"/>
                <w:bCs/>
                <w:sz w:val="28"/>
                <w:szCs w:val="28"/>
              </w:rPr>
              <w:t>проєктів</w:t>
            </w:r>
            <w:proofErr w:type="spellEnd"/>
            <w:r>
              <w:rPr>
                <w:rFonts w:ascii="Times New Roman" w:hAnsi="Times New Roman" w:cs="Times New Roman"/>
                <w:bCs/>
                <w:sz w:val="28"/>
                <w:szCs w:val="28"/>
              </w:rPr>
              <w:t xml:space="preserve"> регуляторних актів</w:t>
            </w:r>
          </w:p>
        </w:tc>
        <w:tc>
          <w:tcPr>
            <w:tcW w:w="10537" w:type="dxa"/>
            <w:tcBorders>
              <w:top w:val="single" w:sz="4" w:space="0" w:color="000000"/>
              <w:left w:val="single" w:sz="4" w:space="0" w:color="000000"/>
              <w:bottom w:val="single" w:sz="4" w:space="0" w:color="000000"/>
              <w:right w:val="single" w:sz="4" w:space="0" w:color="000000"/>
            </w:tcBorders>
            <w:shd w:val="clear" w:color="auto" w:fill="auto"/>
          </w:tcPr>
          <w:p w14:paraId="5EB18894" w14:textId="51E367B9" w:rsidR="008C6ECA" w:rsidRDefault="00000000">
            <w:pPr>
              <w:widowControl w:val="0"/>
              <w:ind w:firstLine="567"/>
              <w:jc w:val="both"/>
              <w:rPr>
                <w:rFonts w:ascii="Times New Roman" w:hAnsi="Times New Roman"/>
                <w:sz w:val="28"/>
                <w:szCs w:val="28"/>
              </w:rPr>
            </w:pPr>
            <w:r>
              <w:rPr>
                <w:rFonts w:ascii="Times New Roman" w:hAnsi="Times New Roman"/>
                <w:sz w:val="28"/>
                <w:szCs w:val="28"/>
              </w:rPr>
              <w:t xml:space="preserve">З метою забезпечення виконання Закону України «Про засади державної регуляторної політики у сфері господарської діяльності» протягом 2022 року здійснено </w:t>
            </w:r>
            <w:r w:rsidR="00C05CD5">
              <w:rPr>
                <w:rFonts w:ascii="Times New Roman" w:hAnsi="Times New Roman"/>
                <w:sz w:val="28"/>
                <w:szCs w:val="28"/>
              </w:rPr>
              <w:t>так</w:t>
            </w:r>
            <w:r>
              <w:rPr>
                <w:rFonts w:ascii="Times New Roman" w:hAnsi="Times New Roman"/>
                <w:sz w:val="28"/>
                <w:szCs w:val="28"/>
              </w:rPr>
              <w:t>е.</w:t>
            </w:r>
          </w:p>
          <w:p w14:paraId="5BD1840F" w14:textId="5932B531" w:rsidR="008C6ECA" w:rsidRDefault="00000000">
            <w:pPr>
              <w:widowControl w:val="0"/>
              <w:ind w:firstLine="567"/>
              <w:jc w:val="both"/>
              <w:rPr>
                <w:rFonts w:ascii="Times New Roman" w:hAnsi="Times New Roman"/>
                <w:sz w:val="28"/>
                <w:szCs w:val="28"/>
              </w:rPr>
            </w:pPr>
            <w:r>
              <w:rPr>
                <w:rFonts w:ascii="Times New Roman" w:hAnsi="Times New Roman"/>
                <w:sz w:val="28"/>
                <w:szCs w:val="28"/>
              </w:rPr>
              <w:t xml:space="preserve">Затверджено плани діяльності з підготовки </w:t>
            </w:r>
            <w:proofErr w:type="spellStart"/>
            <w:r>
              <w:rPr>
                <w:rFonts w:ascii="Times New Roman" w:hAnsi="Times New Roman"/>
                <w:sz w:val="28"/>
                <w:szCs w:val="28"/>
              </w:rPr>
              <w:t>проєктів</w:t>
            </w:r>
            <w:proofErr w:type="spellEnd"/>
            <w:r>
              <w:rPr>
                <w:rFonts w:ascii="Times New Roman" w:hAnsi="Times New Roman"/>
                <w:sz w:val="28"/>
                <w:szCs w:val="28"/>
              </w:rPr>
              <w:t xml:space="preserve"> регуляторних актів на 2023</w:t>
            </w:r>
            <w:r w:rsidR="00C05CD5">
              <w:rPr>
                <w:rFonts w:ascii="Times New Roman" w:hAnsi="Times New Roman"/>
                <w:sz w:val="28"/>
                <w:szCs w:val="28"/>
              </w:rPr>
              <w:t> </w:t>
            </w:r>
            <w:r>
              <w:rPr>
                <w:rFonts w:ascii="Times New Roman" w:hAnsi="Times New Roman"/>
                <w:sz w:val="28"/>
                <w:szCs w:val="28"/>
              </w:rPr>
              <w:t xml:space="preserve">рік. Враховуючи ініціативи виконавчих органів міської ради та комунальних підприємств, </w:t>
            </w:r>
            <w:proofErr w:type="spellStart"/>
            <w:r>
              <w:rPr>
                <w:rFonts w:ascii="Times New Roman" w:hAnsi="Times New Roman"/>
                <w:sz w:val="28"/>
                <w:szCs w:val="28"/>
              </w:rPr>
              <w:t>внесено</w:t>
            </w:r>
            <w:proofErr w:type="spellEnd"/>
            <w:r>
              <w:rPr>
                <w:rFonts w:ascii="Times New Roman" w:hAnsi="Times New Roman"/>
                <w:sz w:val="28"/>
                <w:szCs w:val="28"/>
              </w:rPr>
              <w:t xml:space="preserve"> зміни в основні плани діяльності з підготовки </w:t>
            </w:r>
            <w:proofErr w:type="spellStart"/>
            <w:r>
              <w:rPr>
                <w:rFonts w:ascii="Times New Roman" w:hAnsi="Times New Roman"/>
                <w:sz w:val="28"/>
                <w:szCs w:val="28"/>
              </w:rPr>
              <w:t>проєктів</w:t>
            </w:r>
            <w:proofErr w:type="spellEnd"/>
            <w:r>
              <w:rPr>
                <w:rFonts w:ascii="Times New Roman" w:hAnsi="Times New Roman"/>
                <w:sz w:val="28"/>
                <w:szCs w:val="28"/>
              </w:rPr>
              <w:t xml:space="preserve"> регуляторних актів на 2022 рік.</w:t>
            </w:r>
          </w:p>
          <w:p w14:paraId="0FC41BAE" w14:textId="790120B4" w:rsidR="008C6ECA" w:rsidRDefault="00000000">
            <w:pPr>
              <w:widowControl w:val="0"/>
              <w:ind w:firstLine="567"/>
              <w:jc w:val="both"/>
              <w:rPr>
                <w:rFonts w:ascii="Times New Roman" w:hAnsi="Times New Roman"/>
                <w:sz w:val="28"/>
                <w:szCs w:val="28"/>
              </w:rPr>
            </w:pPr>
            <w:r>
              <w:rPr>
                <w:rFonts w:ascii="Times New Roman" w:hAnsi="Times New Roman"/>
                <w:sz w:val="28"/>
                <w:szCs w:val="28"/>
              </w:rPr>
              <w:t xml:space="preserve">Проведено </w:t>
            </w:r>
            <w:r w:rsidR="00C05CD5">
              <w:rPr>
                <w:rFonts w:ascii="Times New Roman" w:hAnsi="Times New Roman"/>
                <w:sz w:val="28"/>
                <w:szCs w:val="28"/>
              </w:rPr>
              <w:t>сім</w:t>
            </w:r>
            <w:r>
              <w:rPr>
                <w:rFonts w:ascii="Times New Roman" w:hAnsi="Times New Roman"/>
                <w:sz w:val="28"/>
                <w:szCs w:val="28"/>
              </w:rPr>
              <w:t xml:space="preserve"> засідань постійної комісії з питань реалізації державної регуляторної політики у виконавчих органах міської ради та складено відповідні протоколи, на яких розглянуто 11 </w:t>
            </w:r>
            <w:proofErr w:type="spellStart"/>
            <w:r>
              <w:rPr>
                <w:rFonts w:ascii="Times New Roman" w:hAnsi="Times New Roman"/>
                <w:sz w:val="28"/>
                <w:szCs w:val="28"/>
              </w:rPr>
              <w:t>проєктів</w:t>
            </w:r>
            <w:proofErr w:type="spellEnd"/>
            <w:r>
              <w:rPr>
                <w:rFonts w:ascii="Times New Roman" w:hAnsi="Times New Roman"/>
                <w:sz w:val="28"/>
                <w:szCs w:val="28"/>
              </w:rPr>
              <w:t xml:space="preserve"> рішень міської ради та її виконавчого комітету. Відповідно до законодавства </w:t>
            </w:r>
            <w:r w:rsidR="00C05CD5">
              <w:rPr>
                <w:rFonts w:ascii="Times New Roman" w:hAnsi="Times New Roman"/>
                <w:sz w:val="28"/>
                <w:szCs w:val="28"/>
              </w:rPr>
              <w:t>два</w:t>
            </w:r>
            <w:r>
              <w:rPr>
                <w:rFonts w:ascii="Times New Roman" w:hAnsi="Times New Roman"/>
                <w:sz w:val="28"/>
                <w:szCs w:val="28"/>
              </w:rPr>
              <w:t xml:space="preserve"> </w:t>
            </w:r>
            <w:proofErr w:type="spellStart"/>
            <w:r>
              <w:rPr>
                <w:rFonts w:ascii="Times New Roman" w:hAnsi="Times New Roman"/>
                <w:sz w:val="28"/>
                <w:szCs w:val="28"/>
              </w:rPr>
              <w:t>проєкти</w:t>
            </w:r>
            <w:proofErr w:type="spellEnd"/>
            <w:r>
              <w:rPr>
                <w:rFonts w:ascii="Times New Roman" w:hAnsi="Times New Roman"/>
                <w:sz w:val="28"/>
                <w:szCs w:val="28"/>
              </w:rPr>
              <w:t xml:space="preserve"> рішень міської ради були надіслані до Державної регуляторної служби України для одержання зауважень та пропозицій щодо їх удосконалення згідно принципів державної регуляторної політики.</w:t>
            </w:r>
          </w:p>
          <w:p w14:paraId="716688B9" w14:textId="61B41CF7" w:rsidR="008C6ECA" w:rsidRDefault="00000000">
            <w:pPr>
              <w:widowControl w:val="0"/>
              <w:ind w:firstLine="567"/>
              <w:jc w:val="both"/>
              <w:rPr>
                <w:rFonts w:ascii="Times New Roman" w:hAnsi="Times New Roman"/>
                <w:sz w:val="28"/>
                <w:szCs w:val="28"/>
              </w:rPr>
            </w:pPr>
            <w:r>
              <w:rPr>
                <w:rFonts w:ascii="Times New Roman" w:hAnsi="Times New Roman"/>
                <w:sz w:val="28"/>
                <w:szCs w:val="28"/>
              </w:rPr>
              <w:t xml:space="preserve">У звітному періоді прийнято </w:t>
            </w:r>
            <w:r w:rsidR="00C05CD5">
              <w:rPr>
                <w:rFonts w:ascii="Times New Roman" w:hAnsi="Times New Roman"/>
                <w:sz w:val="28"/>
                <w:szCs w:val="28"/>
              </w:rPr>
              <w:t>чотири</w:t>
            </w:r>
            <w:r>
              <w:rPr>
                <w:rFonts w:ascii="Times New Roman" w:hAnsi="Times New Roman"/>
                <w:sz w:val="28"/>
                <w:szCs w:val="28"/>
              </w:rPr>
              <w:t xml:space="preserve"> регуляторних акти, які пройшли повну регуляторну процедуру:</w:t>
            </w:r>
          </w:p>
          <w:p w14:paraId="059808FD" w14:textId="62D7BDEA" w:rsidR="008C6ECA" w:rsidRDefault="00000000">
            <w:pPr>
              <w:widowControl w:val="0"/>
              <w:ind w:firstLine="567"/>
              <w:jc w:val="both"/>
              <w:rPr>
                <w:rFonts w:ascii="Times New Roman" w:hAnsi="Times New Roman"/>
                <w:sz w:val="28"/>
                <w:szCs w:val="28"/>
              </w:rPr>
            </w:pPr>
            <w:r>
              <w:rPr>
                <w:rFonts w:ascii="Times New Roman" w:hAnsi="Times New Roman"/>
                <w:sz w:val="28"/>
                <w:szCs w:val="28"/>
              </w:rPr>
              <w:t xml:space="preserve">рішення виконавчого комітету міської ради від 03.02.2022 № 86-1 «Про затвердження Положення про порядок здійснення контролю оплати (реєстрації) проїзду у пасажирському транспорті загального користування Луцької міської </w:t>
            </w:r>
            <w:r>
              <w:rPr>
                <w:rFonts w:ascii="Times New Roman" w:hAnsi="Times New Roman"/>
                <w:sz w:val="28"/>
                <w:szCs w:val="28"/>
              </w:rPr>
              <w:lastRenderedPageBreak/>
              <w:t>територіальної громади у новій редакції»;</w:t>
            </w:r>
          </w:p>
          <w:p w14:paraId="349D750D" w14:textId="77777777" w:rsidR="008C6ECA" w:rsidRDefault="00000000">
            <w:pPr>
              <w:widowControl w:val="0"/>
              <w:ind w:firstLine="567"/>
              <w:jc w:val="both"/>
              <w:rPr>
                <w:rFonts w:ascii="Times New Roman" w:hAnsi="Times New Roman"/>
                <w:sz w:val="28"/>
                <w:szCs w:val="28"/>
              </w:rPr>
            </w:pPr>
            <w:r>
              <w:rPr>
                <w:rFonts w:ascii="Times New Roman" w:hAnsi="Times New Roman"/>
                <w:sz w:val="28"/>
                <w:szCs w:val="28"/>
              </w:rPr>
              <w:t>рішення виконавчого комітету міської ради від 15.06.2022 № 286-1 «Про внесення змін до рішення виконавчого комітету від 21.11.2018 № 745-1 “Про оператора електронних систем у місті Луцьку”»;</w:t>
            </w:r>
          </w:p>
          <w:p w14:paraId="17A054D5" w14:textId="77777777" w:rsidR="008C6ECA" w:rsidRDefault="00000000">
            <w:pPr>
              <w:widowControl w:val="0"/>
              <w:ind w:firstLine="567"/>
              <w:jc w:val="both"/>
              <w:rPr>
                <w:rFonts w:ascii="Times New Roman" w:hAnsi="Times New Roman"/>
                <w:sz w:val="28"/>
                <w:szCs w:val="28"/>
              </w:rPr>
            </w:pPr>
            <w:r>
              <w:rPr>
                <w:rFonts w:ascii="Times New Roman" w:hAnsi="Times New Roman"/>
                <w:sz w:val="28"/>
                <w:szCs w:val="28"/>
              </w:rPr>
              <w:t>рішення міської ради від 31.08.2022 № 34/55  «Про затвердження Правил додержання тиші в громадських місцях на території Луцької міської територіальної громади»;</w:t>
            </w:r>
          </w:p>
          <w:p w14:paraId="7CE33270" w14:textId="77777777" w:rsidR="008C6ECA" w:rsidRDefault="00000000">
            <w:pPr>
              <w:widowControl w:val="0"/>
              <w:ind w:firstLine="567"/>
              <w:jc w:val="both"/>
              <w:rPr>
                <w:rFonts w:ascii="Times New Roman" w:hAnsi="Times New Roman"/>
                <w:sz w:val="28"/>
                <w:szCs w:val="28"/>
              </w:rPr>
            </w:pPr>
            <w:r>
              <w:rPr>
                <w:rFonts w:ascii="Times New Roman" w:hAnsi="Times New Roman"/>
                <w:sz w:val="28"/>
                <w:szCs w:val="28"/>
              </w:rPr>
              <w:t>рішення виконавчого комітету від 20.12.2022 № 688-1 «Про внесення змін до рішення виконавчого комітету міської ради від 19.09.2018 № 595-1 “Про затвердження Правил приймання стічних вод до систем централізованого водовідведення міста Луцька на 2018–2022 роки”».</w:t>
            </w:r>
            <w:bookmarkStart w:id="2" w:name="_GoBack6"/>
            <w:bookmarkEnd w:id="2"/>
          </w:p>
          <w:p w14:paraId="3312E255" w14:textId="77777777" w:rsidR="008C6ECA" w:rsidRDefault="00000000">
            <w:pPr>
              <w:widowControl w:val="0"/>
              <w:ind w:firstLine="567"/>
              <w:jc w:val="both"/>
              <w:rPr>
                <w:rFonts w:ascii="Times New Roman" w:hAnsi="Times New Roman"/>
                <w:sz w:val="28"/>
                <w:szCs w:val="28"/>
              </w:rPr>
            </w:pPr>
            <w:r>
              <w:rPr>
                <w:rFonts w:ascii="Times New Roman" w:hAnsi="Times New Roman"/>
                <w:sz w:val="28"/>
                <w:szCs w:val="28"/>
              </w:rPr>
              <w:t>Розробниками регуляторних актів підготовлено 22 звіти про здійснення заходів щодо базового, повторного та періодичного відстеження результативності дії прийнятих регуляторних актів.</w:t>
            </w:r>
          </w:p>
          <w:p w14:paraId="7681A33A" w14:textId="7A17CA2F" w:rsidR="008C6ECA" w:rsidRDefault="00000000">
            <w:pPr>
              <w:widowControl w:val="0"/>
              <w:ind w:firstLine="567"/>
              <w:jc w:val="both"/>
              <w:rPr>
                <w:rFonts w:ascii="Times New Roman" w:hAnsi="Times New Roman"/>
                <w:sz w:val="28"/>
                <w:szCs w:val="28"/>
              </w:rPr>
            </w:pPr>
            <w:r>
              <w:rPr>
                <w:rFonts w:ascii="Times New Roman" w:hAnsi="Times New Roman"/>
                <w:sz w:val="28"/>
                <w:szCs w:val="28"/>
              </w:rPr>
              <w:t>На виконання протокольного рішення постійної комісії від 20.12.2021 № 7 відповідальним виконавчим органам міської ради було доручено переглянути 18</w:t>
            </w:r>
            <w:r w:rsidR="00C05CD5">
              <w:rPr>
                <w:rFonts w:ascii="Times New Roman" w:hAnsi="Times New Roman"/>
                <w:sz w:val="28"/>
                <w:szCs w:val="28"/>
              </w:rPr>
              <w:t> </w:t>
            </w:r>
            <w:r>
              <w:rPr>
                <w:rFonts w:ascii="Times New Roman" w:hAnsi="Times New Roman"/>
                <w:sz w:val="28"/>
                <w:szCs w:val="28"/>
              </w:rPr>
              <w:t>регуляторних актів на предмет їх відповідності чинному законодавству шляхом внесення відповідних змін або скасування, з них:</w:t>
            </w:r>
          </w:p>
          <w:p w14:paraId="665FEBCB" w14:textId="77777777" w:rsidR="008C6ECA" w:rsidRDefault="00000000">
            <w:pPr>
              <w:widowControl w:val="0"/>
              <w:ind w:firstLine="567"/>
              <w:jc w:val="both"/>
              <w:rPr>
                <w:rFonts w:ascii="Times New Roman" w:hAnsi="Times New Roman"/>
                <w:sz w:val="28"/>
                <w:szCs w:val="28"/>
              </w:rPr>
            </w:pPr>
            <w:r>
              <w:rPr>
                <w:rFonts w:ascii="Times New Roman" w:hAnsi="Times New Roman"/>
                <w:sz w:val="28"/>
                <w:szCs w:val="28"/>
              </w:rPr>
              <w:t>8 – виконано, 7 – в роботі, 3 – заплановано на 2023 рік.</w:t>
            </w:r>
          </w:p>
          <w:p w14:paraId="08E5B12D" w14:textId="291DFE0E" w:rsidR="008C6ECA" w:rsidRDefault="00000000">
            <w:pPr>
              <w:widowControl w:val="0"/>
              <w:ind w:firstLine="567"/>
              <w:jc w:val="both"/>
              <w:rPr>
                <w:rFonts w:ascii="Times New Roman" w:hAnsi="Times New Roman"/>
                <w:sz w:val="28"/>
                <w:szCs w:val="28"/>
              </w:rPr>
            </w:pPr>
            <w:r>
              <w:rPr>
                <w:rFonts w:ascii="Times New Roman" w:hAnsi="Times New Roman"/>
                <w:sz w:val="28"/>
                <w:szCs w:val="28"/>
              </w:rPr>
              <w:t xml:space="preserve">З метою забезпечення дотримання принципів прозорості та відкритості на офіційному сайті міської ради в розділах </w:t>
            </w:r>
            <w:r w:rsidR="00C80EA4">
              <w:rPr>
                <w:rFonts w:ascii="Times New Roman" w:hAnsi="Times New Roman"/>
                <w:sz w:val="28"/>
                <w:szCs w:val="28"/>
              </w:rPr>
              <w:t>«</w:t>
            </w:r>
            <w:r>
              <w:rPr>
                <w:rFonts w:ascii="Times New Roman" w:hAnsi="Times New Roman"/>
                <w:sz w:val="28"/>
                <w:szCs w:val="28"/>
              </w:rPr>
              <w:t>Регуляторна політика</w:t>
            </w:r>
            <w:r w:rsidR="00C80EA4">
              <w:rPr>
                <w:rFonts w:ascii="Times New Roman" w:hAnsi="Times New Roman"/>
                <w:sz w:val="28"/>
                <w:szCs w:val="28"/>
              </w:rPr>
              <w:t>»</w:t>
            </w:r>
            <w:r>
              <w:rPr>
                <w:rFonts w:ascii="Times New Roman" w:hAnsi="Times New Roman"/>
                <w:sz w:val="28"/>
                <w:szCs w:val="28"/>
              </w:rPr>
              <w:t xml:space="preserve">, </w:t>
            </w:r>
            <w:r w:rsidR="00C80EA4">
              <w:rPr>
                <w:rFonts w:ascii="Times New Roman" w:hAnsi="Times New Roman"/>
                <w:sz w:val="28"/>
                <w:szCs w:val="28"/>
              </w:rPr>
              <w:t>«</w:t>
            </w:r>
            <w:r>
              <w:rPr>
                <w:rFonts w:ascii="Times New Roman" w:hAnsi="Times New Roman"/>
                <w:sz w:val="28"/>
                <w:szCs w:val="28"/>
              </w:rPr>
              <w:t>Прозорість влади</w:t>
            </w:r>
            <w:r w:rsidR="00C80EA4">
              <w:rPr>
                <w:rFonts w:ascii="Times New Roman" w:hAnsi="Times New Roman"/>
                <w:sz w:val="28"/>
                <w:szCs w:val="28"/>
              </w:rPr>
              <w:t>»</w:t>
            </w:r>
            <w:r>
              <w:rPr>
                <w:rFonts w:ascii="Times New Roman" w:hAnsi="Times New Roman"/>
                <w:sz w:val="28"/>
                <w:szCs w:val="28"/>
              </w:rPr>
              <w:t> –  </w:t>
            </w:r>
            <w:r w:rsidR="00C80EA4">
              <w:rPr>
                <w:rFonts w:ascii="Times New Roman" w:hAnsi="Times New Roman"/>
                <w:sz w:val="28"/>
                <w:szCs w:val="28"/>
              </w:rPr>
              <w:t>«</w:t>
            </w:r>
            <w:r>
              <w:rPr>
                <w:rFonts w:ascii="Times New Roman" w:hAnsi="Times New Roman"/>
                <w:sz w:val="28"/>
                <w:szCs w:val="28"/>
              </w:rPr>
              <w:t>Відкриті дані</w:t>
            </w:r>
            <w:r w:rsidR="00C80EA4">
              <w:rPr>
                <w:rFonts w:ascii="Times New Roman" w:hAnsi="Times New Roman"/>
                <w:sz w:val="28"/>
                <w:szCs w:val="28"/>
              </w:rPr>
              <w:t>»</w:t>
            </w:r>
            <w:r>
              <w:rPr>
                <w:rFonts w:ascii="Times New Roman" w:hAnsi="Times New Roman"/>
                <w:sz w:val="28"/>
                <w:szCs w:val="28"/>
              </w:rPr>
              <w:t xml:space="preserve"> розміщено всю необхідну підготовлену в процесі регуляторної діяльності документацію. Водночас Луцька міська рада за допомогою платформи електронної демократії «Е-DEM-консультації з громадськістю» вивчає думку мешканців громади щодо прийняття нормативно-правових актів шляхом розміщення </w:t>
            </w:r>
            <w:proofErr w:type="spellStart"/>
            <w:r>
              <w:rPr>
                <w:rFonts w:ascii="Times New Roman" w:hAnsi="Times New Roman"/>
                <w:sz w:val="28"/>
                <w:szCs w:val="28"/>
              </w:rPr>
              <w:t>проєктів</w:t>
            </w:r>
            <w:proofErr w:type="spellEnd"/>
            <w:r>
              <w:rPr>
                <w:rFonts w:ascii="Times New Roman" w:hAnsi="Times New Roman"/>
                <w:sz w:val="28"/>
                <w:szCs w:val="28"/>
              </w:rPr>
              <w:t xml:space="preserve"> рішень міської ради та її виконавчого комітету для обговорення та врахування/відхилення пропозицій від громадськості.</w:t>
            </w:r>
          </w:p>
        </w:tc>
      </w:tr>
      <w:tr w:rsidR="008C6ECA" w14:paraId="242CADEB" w14:textId="77777777">
        <w:trPr>
          <w:trHeight w:val="1009"/>
        </w:trPr>
        <w:tc>
          <w:tcPr>
            <w:tcW w:w="655" w:type="dxa"/>
            <w:tcBorders>
              <w:top w:val="single" w:sz="4" w:space="0" w:color="000000"/>
              <w:left w:val="single" w:sz="4" w:space="0" w:color="000000"/>
              <w:bottom w:val="single" w:sz="4" w:space="0" w:color="000000"/>
            </w:tcBorders>
            <w:shd w:val="clear" w:color="auto" w:fill="auto"/>
          </w:tcPr>
          <w:p w14:paraId="74C50247" w14:textId="77777777" w:rsidR="008C6ECA" w:rsidRDefault="00000000">
            <w:pPr>
              <w:widowControl w:val="0"/>
              <w:jc w:val="center"/>
              <w:rPr>
                <w:rFonts w:ascii="Times New Roman" w:hAnsi="Times New Roman" w:cs="Times New Roman"/>
                <w:bCs/>
                <w:sz w:val="28"/>
                <w:szCs w:val="28"/>
              </w:rPr>
            </w:pPr>
            <w:r>
              <w:rPr>
                <w:rFonts w:ascii="Times New Roman" w:hAnsi="Times New Roman" w:cs="Times New Roman"/>
                <w:bCs/>
                <w:sz w:val="28"/>
                <w:szCs w:val="28"/>
              </w:rPr>
              <w:lastRenderedPageBreak/>
              <w:t>2.</w:t>
            </w:r>
          </w:p>
        </w:tc>
        <w:tc>
          <w:tcPr>
            <w:tcW w:w="3943" w:type="dxa"/>
            <w:tcBorders>
              <w:top w:val="single" w:sz="4" w:space="0" w:color="000000"/>
              <w:left w:val="single" w:sz="4" w:space="0" w:color="000000"/>
              <w:bottom w:val="single" w:sz="4" w:space="0" w:color="000000"/>
            </w:tcBorders>
            <w:shd w:val="clear" w:color="auto" w:fill="auto"/>
          </w:tcPr>
          <w:p w14:paraId="44F544AB" w14:textId="77777777" w:rsidR="008C6ECA" w:rsidRDefault="00000000">
            <w:pPr>
              <w:widowControl w:val="0"/>
              <w:tabs>
                <w:tab w:val="left" w:pos="540"/>
              </w:tabs>
              <w:jc w:val="both"/>
              <w:rPr>
                <w:rFonts w:ascii="Times New Roman" w:hAnsi="Times New Roman" w:cs="Times New Roman"/>
                <w:sz w:val="28"/>
                <w:szCs w:val="28"/>
              </w:rPr>
            </w:pPr>
            <w:r>
              <w:rPr>
                <w:rFonts w:ascii="Times New Roman" w:hAnsi="Times New Roman" w:cs="Times New Roman"/>
                <w:sz w:val="28"/>
                <w:szCs w:val="28"/>
                <w:highlight w:val="white"/>
                <w:lang w:eastAsia="en-US"/>
              </w:rPr>
              <w:t xml:space="preserve">Підготовка та подання </w:t>
            </w:r>
            <w:proofErr w:type="spellStart"/>
            <w:r>
              <w:rPr>
                <w:rFonts w:ascii="Times New Roman" w:hAnsi="Times New Roman" w:cs="Times New Roman"/>
                <w:sz w:val="28"/>
                <w:szCs w:val="28"/>
                <w:highlight w:val="white"/>
                <w:lang w:eastAsia="en-US"/>
              </w:rPr>
              <w:t>проєктів</w:t>
            </w:r>
            <w:proofErr w:type="spellEnd"/>
            <w:r>
              <w:rPr>
                <w:rFonts w:ascii="Times New Roman" w:hAnsi="Times New Roman" w:cs="Times New Roman"/>
                <w:sz w:val="28"/>
                <w:szCs w:val="28"/>
                <w:highlight w:val="white"/>
                <w:lang w:eastAsia="en-US"/>
              </w:rPr>
              <w:t xml:space="preserve"> малого та середнього підприємництва на різні конкурси в рамках міжнародних та національних програм технічної допомоги</w:t>
            </w:r>
          </w:p>
        </w:tc>
        <w:tc>
          <w:tcPr>
            <w:tcW w:w="10537" w:type="dxa"/>
            <w:tcBorders>
              <w:top w:val="single" w:sz="4" w:space="0" w:color="000000"/>
              <w:left w:val="single" w:sz="4" w:space="0" w:color="000000"/>
              <w:bottom w:val="single" w:sz="4" w:space="0" w:color="000000"/>
              <w:right w:val="single" w:sz="4" w:space="0" w:color="000000"/>
            </w:tcBorders>
            <w:shd w:val="clear" w:color="auto" w:fill="auto"/>
          </w:tcPr>
          <w:p w14:paraId="10583D19" w14:textId="77777777" w:rsidR="008C6ECA" w:rsidRDefault="00000000">
            <w:pPr>
              <w:widowControl w:val="0"/>
              <w:ind w:firstLine="567"/>
              <w:jc w:val="both"/>
              <w:rPr>
                <w:rFonts w:ascii="Times New Roman" w:hAnsi="Times New Roman" w:cs="Times New Roman"/>
                <w:bCs/>
                <w:sz w:val="28"/>
                <w:szCs w:val="28"/>
              </w:rPr>
            </w:pPr>
            <w:r>
              <w:rPr>
                <w:rFonts w:ascii="Times New Roman" w:hAnsi="Times New Roman" w:cs="Times New Roman"/>
                <w:bCs/>
                <w:sz w:val="28"/>
                <w:szCs w:val="28"/>
              </w:rPr>
              <w:t xml:space="preserve">Подано заявку на грантовий конкурс в рамках </w:t>
            </w:r>
            <w:proofErr w:type="spellStart"/>
            <w:r>
              <w:rPr>
                <w:rFonts w:ascii="Times New Roman" w:hAnsi="Times New Roman" w:cs="Times New Roman"/>
                <w:bCs/>
                <w:sz w:val="28"/>
                <w:szCs w:val="28"/>
              </w:rPr>
              <w:t>проєкту</w:t>
            </w:r>
            <w:proofErr w:type="spellEnd"/>
            <w:r>
              <w:rPr>
                <w:rFonts w:ascii="Times New Roman" w:hAnsi="Times New Roman" w:cs="Times New Roman"/>
                <w:bCs/>
                <w:sz w:val="28"/>
                <w:szCs w:val="28"/>
              </w:rPr>
              <w:t xml:space="preserve"> «EU4Business: конкурентоспроможність та інтернаціоналізація МСП». Планується залучити підтримку Німецького товариства міжнародного співробітництва (GIZ) для реалізації </w:t>
            </w:r>
            <w:proofErr w:type="spellStart"/>
            <w:r>
              <w:rPr>
                <w:rFonts w:ascii="Times New Roman" w:hAnsi="Times New Roman" w:cs="Times New Roman"/>
                <w:bCs/>
                <w:sz w:val="28"/>
                <w:szCs w:val="28"/>
              </w:rPr>
              <w:t>проєкту</w:t>
            </w:r>
            <w:proofErr w:type="spellEnd"/>
            <w:r>
              <w:rPr>
                <w:rFonts w:ascii="Times New Roman" w:hAnsi="Times New Roman" w:cs="Times New Roman"/>
                <w:bCs/>
                <w:sz w:val="28"/>
                <w:szCs w:val="28"/>
              </w:rPr>
              <w:t xml:space="preserve"> «Розвиток інфраструктури малого та середнього підприємництва Луцької міської територіальної громади». Основна ціль </w:t>
            </w:r>
            <w:proofErr w:type="spellStart"/>
            <w:r>
              <w:rPr>
                <w:rFonts w:ascii="Times New Roman" w:hAnsi="Times New Roman" w:cs="Times New Roman"/>
                <w:bCs/>
                <w:sz w:val="28"/>
                <w:szCs w:val="28"/>
              </w:rPr>
              <w:t>проєкту</w:t>
            </w:r>
            <w:proofErr w:type="spellEnd"/>
            <w:r>
              <w:rPr>
                <w:rFonts w:ascii="Times New Roman" w:hAnsi="Times New Roman" w:cs="Times New Roman"/>
                <w:bCs/>
                <w:sz w:val="28"/>
                <w:szCs w:val="28"/>
              </w:rPr>
              <w:t xml:space="preserve"> – створення бізнес хабу, який включатиме «Фонд підтримки підприємництва», «Центр підтримки експорту», «Інформаційний пункт підприємця».</w:t>
            </w:r>
          </w:p>
        </w:tc>
      </w:tr>
      <w:tr w:rsidR="008C6ECA" w14:paraId="14A3F4DA" w14:textId="77777777">
        <w:trPr>
          <w:trHeight w:val="453"/>
        </w:trPr>
        <w:tc>
          <w:tcPr>
            <w:tcW w:w="655" w:type="dxa"/>
            <w:tcBorders>
              <w:top w:val="single" w:sz="4" w:space="0" w:color="000000"/>
              <w:left w:val="single" w:sz="4" w:space="0" w:color="000000"/>
              <w:bottom w:val="single" w:sz="4" w:space="0" w:color="000000"/>
            </w:tcBorders>
            <w:shd w:val="clear" w:color="auto" w:fill="auto"/>
          </w:tcPr>
          <w:p w14:paraId="6118CEEF" w14:textId="77777777" w:rsidR="008C6ECA" w:rsidRDefault="00000000">
            <w:pPr>
              <w:widowControl w:val="0"/>
              <w:jc w:val="center"/>
              <w:rPr>
                <w:rFonts w:ascii="Times New Roman" w:hAnsi="Times New Roman" w:cs="Times New Roman"/>
                <w:bCs/>
                <w:sz w:val="28"/>
                <w:szCs w:val="28"/>
              </w:rPr>
            </w:pPr>
            <w:r>
              <w:rPr>
                <w:rFonts w:ascii="Times New Roman" w:hAnsi="Times New Roman" w:cs="Times New Roman"/>
                <w:bCs/>
                <w:sz w:val="28"/>
                <w:szCs w:val="28"/>
              </w:rPr>
              <w:t>3.</w:t>
            </w:r>
          </w:p>
        </w:tc>
        <w:tc>
          <w:tcPr>
            <w:tcW w:w="3943" w:type="dxa"/>
            <w:tcBorders>
              <w:top w:val="single" w:sz="4" w:space="0" w:color="000000"/>
              <w:left w:val="single" w:sz="4" w:space="0" w:color="000000"/>
              <w:bottom w:val="single" w:sz="4" w:space="0" w:color="000000"/>
            </w:tcBorders>
            <w:shd w:val="clear" w:color="auto" w:fill="auto"/>
          </w:tcPr>
          <w:p w14:paraId="0FC79A5E" w14:textId="77777777" w:rsidR="008C6ECA" w:rsidRDefault="00000000">
            <w:pPr>
              <w:widowControl w:val="0"/>
              <w:tabs>
                <w:tab w:val="left" w:pos="855"/>
              </w:tabs>
              <w:jc w:val="both"/>
              <w:rPr>
                <w:rFonts w:ascii="Times New Roman" w:hAnsi="Times New Roman" w:cs="Times New Roman"/>
                <w:sz w:val="28"/>
                <w:szCs w:val="28"/>
              </w:rPr>
            </w:pPr>
            <w:r>
              <w:rPr>
                <w:rFonts w:ascii="Times New Roman" w:hAnsi="Times New Roman" w:cs="Times New Roman"/>
                <w:sz w:val="28"/>
                <w:szCs w:val="28"/>
                <w:highlight w:val="white"/>
              </w:rPr>
              <w:t xml:space="preserve">Реалізація </w:t>
            </w:r>
            <w:proofErr w:type="spellStart"/>
            <w:r>
              <w:rPr>
                <w:rFonts w:ascii="Times New Roman" w:hAnsi="Times New Roman" w:cs="Times New Roman"/>
                <w:sz w:val="28"/>
                <w:szCs w:val="28"/>
                <w:highlight w:val="white"/>
              </w:rPr>
              <w:t>проєкту</w:t>
            </w:r>
            <w:proofErr w:type="spellEnd"/>
            <w:r>
              <w:rPr>
                <w:rFonts w:ascii="Times New Roman" w:hAnsi="Times New Roman" w:cs="Times New Roman"/>
                <w:sz w:val="28"/>
                <w:szCs w:val="28"/>
                <w:highlight w:val="white"/>
              </w:rPr>
              <w:t xml:space="preserve"> «Зроблено в Луцьку» щодо підтримки місцевих товаровиробників шляхом розміщення позначки «Зроблено в Луцьку», поряд з цінниками в закладах торгівлі Луцької міської територіальної громади</w:t>
            </w:r>
          </w:p>
        </w:tc>
        <w:tc>
          <w:tcPr>
            <w:tcW w:w="10537" w:type="dxa"/>
            <w:tcBorders>
              <w:top w:val="single" w:sz="4" w:space="0" w:color="000000"/>
              <w:left w:val="single" w:sz="4" w:space="0" w:color="000000"/>
              <w:bottom w:val="single" w:sz="4" w:space="0" w:color="000000"/>
              <w:right w:val="single" w:sz="4" w:space="0" w:color="000000"/>
            </w:tcBorders>
            <w:shd w:val="clear" w:color="auto" w:fill="auto"/>
          </w:tcPr>
          <w:p w14:paraId="7779BF11" w14:textId="77777777" w:rsidR="008C6ECA" w:rsidRDefault="00000000">
            <w:pPr>
              <w:widowControl w:val="0"/>
              <w:ind w:firstLine="567"/>
              <w:jc w:val="both"/>
              <w:rPr>
                <w:rFonts w:ascii="Times New Roman" w:hAnsi="Times New Roman"/>
                <w:sz w:val="28"/>
                <w:szCs w:val="28"/>
              </w:rPr>
            </w:pPr>
            <w:r>
              <w:rPr>
                <w:rFonts w:ascii="Times New Roman" w:hAnsi="Times New Roman" w:cs="Times New Roman"/>
                <w:bCs/>
                <w:sz w:val="28"/>
                <w:szCs w:val="28"/>
              </w:rPr>
              <w:t xml:space="preserve">З метою популяризації товарів місцевих виробників продовжено реалізацію </w:t>
            </w:r>
            <w:proofErr w:type="spellStart"/>
            <w:r>
              <w:rPr>
                <w:rFonts w:ascii="Times New Roman" w:hAnsi="Times New Roman" w:cs="Times New Roman"/>
                <w:bCs/>
                <w:sz w:val="28"/>
                <w:szCs w:val="28"/>
              </w:rPr>
              <w:t>проєкту</w:t>
            </w:r>
            <w:proofErr w:type="spellEnd"/>
            <w:r>
              <w:rPr>
                <w:rFonts w:ascii="Times New Roman" w:hAnsi="Times New Roman" w:cs="Times New Roman"/>
                <w:bCs/>
                <w:sz w:val="28"/>
                <w:szCs w:val="28"/>
              </w:rPr>
              <w:t xml:space="preserve"> «Зроблено в Луцьку». Торговельні мережі міста Луцька розмістили в закладах торгівлі інформаційної позначки товарів місцевих виробників «Зроблено в Луцьку» поряд з цінниками, внаслідок чого спостерігається ріст продажів відповідної продукції.</w:t>
            </w:r>
          </w:p>
        </w:tc>
      </w:tr>
      <w:tr w:rsidR="008C6ECA" w14:paraId="2EAF1CB3" w14:textId="77777777">
        <w:trPr>
          <w:trHeight w:val="453"/>
        </w:trPr>
        <w:tc>
          <w:tcPr>
            <w:tcW w:w="655" w:type="dxa"/>
            <w:tcBorders>
              <w:top w:val="single" w:sz="4" w:space="0" w:color="000000"/>
              <w:left w:val="single" w:sz="4" w:space="0" w:color="000000"/>
              <w:bottom w:val="single" w:sz="4" w:space="0" w:color="000000"/>
            </w:tcBorders>
            <w:shd w:val="clear" w:color="auto" w:fill="auto"/>
          </w:tcPr>
          <w:p w14:paraId="70F50477" w14:textId="77777777" w:rsidR="008C6ECA" w:rsidRDefault="00000000">
            <w:pPr>
              <w:widowControl w:val="0"/>
              <w:jc w:val="center"/>
              <w:rPr>
                <w:rFonts w:ascii="Times New Roman" w:hAnsi="Times New Roman" w:cs="Times New Roman"/>
                <w:bCs/>
                <w:sz w:val="28"/>
                <w:szCs w:val="28"/>
              </w:rPr>
            </w:pPr>
            <w:r>
              <w:rPr>
                <w:rFonts w:ascii="Times New Roman" w:hAnsi="Times New Roman" w:cs="Times New Roman"/>
                <w:bCs/>
                <w:sz w:val="28"/>
                <w:szCs w:val="28"/>
              </w:rPr>
              <w:t>4.</w:t>
            </w:r>
          </w:p>
        </w:tc>
        <w:tc>
          <w:tcPr>
            <w:tcW w:w="3943" w:type="dxa"/>
            <w:tcBorders>
              <w:top w:val="single" w:sz="4" w:space="0" w:color="000000"/>
              <w:left w:val="single" w:sz="4" w:space="0" w:color="000000"/>
              <w:bottom w:val="single" w:sz="4" w:space="0" w:color="000000"/>
            </w:tcBorders>
            <w:shd w:val="clear" w:color="auto" w:fill="auto"/>
          </w:tcPr>
          <w:p w14:paraId="02B94F0E" w14:textId="77777777" w:rsidR="008C6ECA" w:rsidRDefault="00000000">
            <w:pPr>
              <w:widowControl w:val="0"/>
              <w:tabs>
                <w:tab w:val="left" w:pos="855"/>
              </w:tabs>
              <w:jc w:val="both"/>
              <w:rPr>
                <w:rFonts w:ascii="Times New Roman" w:hAnsi="Times New Roman"/>
                <w:sz w:val="28"/>
                <w:szCs w:val="28"/>
              </w:rPr>
            </w:pPr>
            <w:r>
              <w:rPr>
                <w:rFonts w:ascii="Times New Roman" w:hAnsi="Times New Roman" w:cs="Times New Roman"/>
                <w:sz w:val="28"/>
                <w:szCs w:val="28"/>
                <w:highlight w:val="white"/>
              </w:rPr>
              <w:t xml:space="preserve">Реалізація </w:t>
            </w:r>
            <w:proofErr w:type="spellStart"/>
            <w:r>
              <w:rPr>
                <w:rFonts w:ascii="Times New Roman" w:hAnsi="Times New Roman" w:cs="Times New Roman"/>
                <w:sz w:val="28"/>
                <w:szCs w:val="28"/>
                <w:highlight w:val="white"/>
              </w:rPr>
              <w:t>проєкту</w:t>
            </w:r>
            <w:proofErr w:type="spellEnd"/>
            <w:r>
              <w:rPr>
                <w:rFonts w:ascii="Times New Roman" w:hAnsi="Times New Roman" w:cs="Times New Roman"/>
                <w:sz w:val="28"/>
                <w:szCs w:val="28"/>
                <w:highlight w:val="white"/>
              </w:rPr>
              <w:t xml:space="preserve"> «Екологічні продукти для громади» (с</w:t>
            </w:r>
            <w:r>
              <w:rPr>
                <w:rFonts w:ascii="Times New Roman" w:hAnsi="Times New Roman" w:cs="Times New Roman"/>
                <w:bCs/>
                <w:sz w:val="28"/>
                <w:szCs w:val="28"/>
              </w:rPr>
              <w:t>творення торгівельних майданчиків для реалізації продукції сільськогосподарського виробництва)</w:t>
            </w:r>
          </w:p>
        </w:tc>
        <w:tc>
          <w:tcPr>
            <w:tcW w:w="10537" w:type="dxa"/>
            <w:tcBorders>
              <w:top w:val="single" w:sz="4" w:space="0" w:color="000000"/>
              <w:left w:val="single" w:sz="4" w:space="0" w:color="000000"/>
              <w:bottom w:val="single" w:sz="4" w:space="0" w:color="000000"/>
              <w:right w:val="single" w:sz="4" w:space="0" w:color="000000"/>
            </w:tcBorders>
            <w:shd w:val="clear" w:color="auto" w:fill="auto"/>
          </w:tcPr>
          <w:p w14:paraId="1A1A8F73" w14:textId="77777777" w:rsidR="008C6ECA" w:rsidRDefault="00000000">
            <w:pPr>
              <w:widowControl w:val="0"/>
              <w:ind w:firstLine="567"/>
              <w:jc w:val="both"/>
              <w:rPr>
                <w:rFonts w:ascii="Times New Roman" w:hAnsi="Times New Roman" w:cs="Times New Roman"/>
                <w:color w:val="000000"/>
                <w:sz w:val="28"/>
                <w:szCs w:val="28"/>
              </w:rPr>
            </w:pPr>
            <w:r>
              <w:rPr>
                <w:rFonts w:ascii="Times New Roman" w:hAnsi="Times New Roman" w:cs="Times New Roman"/>
                <w:bCs/>
                <w:color w:val="000000"/>
                <w:sz w:val="28"/>
                <w:szCs w:val="28"/>
              </w:rPr>
              <w:t xml:space="preserve">В рамках реалізації </w:t>
            </w:r>
            <w:proofErr w:type="spellStart"/>
            <w:r>
              <w:rPr>
                <w:rFonts w:ascii="Times New Roman" w:hAnsi="Times New Roman" w:cs="Times New Roman"/>
                <w:bCs/>
                <w:color w:val="000000"/>
                <w:sz w:val="28"/>
                <w:szCs w:val="28"/>
              </w:rPr>
              <w:t>проєкту</w:t>
            </w:r>
            <w:proofErr w:type="spellEnd"/>
            <w:r>
              <w:rPr>
                <w:rFonts w:ascii="Times New Roman" w:hAnsi="Times New Roman" w:cs="Times New Roman"/>
                <w:bCs/>
                <w:color w:val="000000"/>
                <w:sz w:val="28"/>
                <w:szCs w:val="28"/>
              </w:rPr>
              <w:t xml:space="preserve"> «Екологічні продукти для громади» в місті на постійній основі функціонують торговельні майданчики для реалізації продукції сільськогосподарського виробництва: на вул. Глушець (навпроти гімназії № 4), на вул. Єршова (поблизу ТЦ «Глобус») та на вул. Володимирська (поблизу житлових будинків № 99-103).</w:t>
            </w:r>
          </w:p>
          <w:p w14:paraId="07FDED93" w14:textId="5867CC5C" w:rsidR="008C6ECA" w:rsidRDefault="00000000">
            <w:pPr>
              <w:widowControl w:val="0"/>
              <w:ind w:firstLine="567"/>
              <w:jc w:val="both"/>
              <w:rPr>
                <w:rFonts w:ascii="Times New Roman" w:hAnsi="Times New Roman"/>
                <w:sz w:val="28"/>
                <w:szCs w:val="28"/>
              </w:rPr>
            </w:pPr>
            <w:r>
              <w:rPr>
                <w:rFonts w:ascii="Times New Roman" w:hAnsi="Times New Roman" w:cs="Times New Roman"/>
                <w:sz w:val="28"/>
                <w:szCs w:val="28"/>
                <w:shd w:val="clear" w:color="auto" w:fill="FFFFFF"/>
              </w:rPr>
              <w:t xml:space="preserve">З введенням воєнного стану, у зв’язку зі збільшенням рівня безробіття та втратою доходів населення, почастішали випадки стихійної торгівлі на вулицях у місцях найбільшого скупчення людей, що порушувало правила благоустрою міста та норми санітарного законодавства. </w:t>
            </w:r>
            <w:r>
              <w:rPr>
                <w:rFonts w:ascii="Times New Roman" w:hAnsi="Times New Roman" w:cs="Times New Roman"/>
                <w:bCs/>
                <w:color w:val="000000"/>
                <w:sz w:val="28"/>
                <w:szCs w:val="28"/>
              </w:rPr>
              <w:t xml:space="preserve">З </w:t>
            </w:r>
            <w:r>
              <w:rPr>
                <w:rFonts w:ascii="Times New Roman" w:hAnsi="Times New Roman" w:cs="Times New Roman"/>
                <w:color w:val="000000"/>
                <w:sz w:val="28"/>
                <w:szCs w:val="28"/>
              </w:rPr>
              <w:t xml:space="preserve">метою уникнення стихійної торгівлі було </w:t>
            </w:r>
            <w:r>
              <w:rPr>
                <w:rFonts w:ascii="Times New Roman" w:hAnsi="Times New Roman" w:cs="Times New Roman"/>
                <w:color w:val="000000"/>
                <w:spacing w:val="4"/>
                <w:sz w:val="28"/>
                <w:szCs w:val="28"/>
              </w:rPr>
              <w:t>встановлено 18 торговельних яток у 5 локаціях міста (</w:t>
            </w:r>
            <w:r>
              <w:rPr>
                <w:rFonts w:ascii="Times New Roman" w:hAnsi="Times New Roman" w:cs="Times New Roman"/>
                <w:color w:val="000000"/>
                <w:sz w:val="28"/>
                <w:szCs w:val="28"/>
              </w:rPr>
              <w:t>пр</w:t>
            </w:r>
            <w:r w:rsidR="00C80EA4">
              <w:rPr>
                <w:rFonts w:ascii="Times New Roman" w:hAnsi="Times New Roman" w:cs="Times New Roman"/>
                <w:color w:val="000000"/>
                <w:sz w:val="28"/>
                <w:szCs w:val="28"/>
              </w:rPr>
              <w:t>-т</w:t>
            </w:r>
            <w:r>
              <w:rPr>
                <w:rFonts w:ascii="Times New Roman" w:hAnsi="Times New Roman" w:cs="Times New Roman"/>
                <w:color w:val="000000"/>
                <w:sz w:val="28"/>
                <w:szCs w:val="28"/>
              </w:rPr>
              <w:t> Соборності (неподалік супермаркету АТБ), пр</w:t>
            </w:r>
            <w:r w:rsidR="00C80EA4">
              <w:rPr>
                <w:rFonts w:ascii="Times New Roman" w:hAnsi="Times New Roman" w:cs="Times New Roman"/>
                <w:color w:val="000000"/>
                <w:sz w:val="28"/>
                <w:szCs w:val="28"/>
              </w:rPr>
              <w:t>-т</w:t>
            </w:r>
            <w:r>
              <w:rPr>
                <w:rFonts w:ascii="Times New Roman" w:hAnsi="Times New Roman" w:cs="Times New Roman"/>
                <w:color w:val="000000"/>
                <w:sz w:val="28"/>
                <w:szCs w:val="28"/>
              </w:rPr>
              <w:t> Соборності (неподалік</w:t>
            </w:r>
            <w:r>
              <w:rPr>
                <w:rFonts w:ascii="Times New Roman" w:hAnsi="Times New Roman" w:cs="Times New Roman"/>
                <w:color w:val="000000"/>
                <w:sz w:val="28"/>
                <w:szCs w:val="28"/>
                <w:shd w:val="clear" w:color="auto" w:fill="FFFFFF"/>
              </w:rPr>
              <w:t xml:space="preserve"> православного храму «Всіх Святих Землі Волинської), вул. Львівська (неподалік автосервісу «</w:t>
            </w:r>
            <w:proofErr w:type="spellStart"/>
            <w:r>
              <w:rPr>
                <w:rFonts w:ascii="Times New Roman" w:hAnsi="Times New Roman" w:cs="Times New Roman"/>
                <w:color w:val="000000"/>
                <w:sz w:val="28"/>
                <w:szCs w:val="28"/>
                <w:shd w:val="clear" w:color="auto" w:fill="FFFFFF"/>
              </w:rPr>
              <w:t>Сафрон</w:t>
            </w:r>
            <w:proofErr w:type="spellEnd"/>
            <w:r>
              <w:rPr>
                <w:rFonts w:ascii="Times New Roman" w:hAnsi="Times New Roman" w:cs="Times New Roman"/>
                <w:color w:val="000000"/>
                <w:sz w:val="28"/>
                <w:szCs w:val="28"/>
                <w:shd w:val="clear" w:color="auto" w:fill="FFFFFF"/>
              </w:rPr>
              <w:t xml:space="preserve">»), вул. Ковельська (поблизу супермаркету АТБ), </w:t>
            </w:r>
            <w:proofErr w:type="spellStart"/>
            <w:r>
              <w:rPr>
                <w:rFonts w:ascii="Times New Roman" w:hAnsi="Times New Roman" w:cs="Times New Roman"/>
                <w:color w:val="000000"/>
                <w:sz w:val="28"/>
                <w:szCs w:val="28"/>
                <w:shd w:val="clear" w:color="auto" w:fill="FFFFFF"/>
              </w:rPr>
              <w:t>просп</w:t>
            </w:r>
            <w:proofErr w:type="spellEnd"/>
            <w:r>
              <w:rPr>
                <w:rFonts w:ascii="Times New Roman" w:hAnsi="Times New Roman" w:cs="Times New Roman"/>
                <w:color w:val="000000"/>
                <w:sz w:val="28"/>
                <w:szCs w:val="28"/>
                <w:shd w:val="clear" w:color="auto" w:fill="FFFFFF"/>
              </w:rPr>
              <w:t>. Відродження (біля експрес ТАМ ТАМ).</w:t>
            </w:r>
            <w:r>
              <w:rPr>
                <w:rFonts w:ascii="Times New Roman" w:hAnsi="Times New Roman" w:cs="Times New Roman"/>
                <w:color w:val="000000"/>
                <w:spacing w:val="4"/>
                <w:sz w:val="28"/>
                <w:szCs w:val="28"/>
              </w:rPr>
              <w:t xml:space="preserve"> </w:t>
            </w:r>
            <w:r>
              <w:rPr>
                <w:rFonts w:ascii="Times New Roman" w:hAnsi="Times New Roman" w:cs="Times New Roman"/>
                <w:color w:val="000000"/>
                <w:sz w:val="28"/>
                <w:szCs w:val="28"/>
              </w:rPr>
              <w:t xml:space="preserve">Їх </w:t>
            </w:r>
            <w:r>
              <w:rPr>
                <w:rFonts w:ascii="Times New Roman" w:hAnsi="Times New Roman" w:cs="Times New Roman"/>
                <w:color w:val="000000"/>
                <w:sz w:val="28"/>
                <w:szCs w:val="28"/>
              </w:rPr>
              <w:lastRenderedPageBreak/>
              <w:t>призначення </w:t>
            </w:r>
            <w:r w:rsidR="00C80EA4">
              <w:rPr>
                <w:rFonts w:ascii="Times New Roman" w:hAnsi="Times New Roman" w:cs="Times New Roman"/>
                <w:color w:val="000000"/>
                <w:sz w:val="28"/>
                <w:szCs w:val="28"/>
              </w:rPr>
              <w:t>–</w:t>
            </w:r>
            <w:r>
              <w:rPr>
                <w:rFonts w:ascii="Times New Roman" w:hAnsi="Times New Roman" w:cs="Times New Roman"/>
                <w:color w:val="000000"/>
                <w:sz w:val="28"/>
                <w:szCs w:val="28"/>
              </w:rPr>
              <w:t> це здійснення торгівлі власноруч вирощеної продукції, в першу чергу, соціально незахищеними жителями Луцької міської територіальної громади. Локації обиралися виходячи з аналізу найбільшої концентрації незаконної вуличної торгівлі.</w:t>
            </w:r>
          </w:p>
          <w:p w14:paraId="338FCCC3" w14:textId="77777777" w:rsidR="008C6ECA" w:rsidRDefault="00000000">
            <w:pPr>
              <w:widowControl w:val="0"/>
              <w:ind w:firstLine="567"/>
              <w:jc w:val="both"/>
              <w:rPr>
                <w:rFonts w:ascii="Times New Roman" w:hAnsi="Times New Roman"/>
                <w:sz w:val="28"/>
                <w:szCs w:val="28"/>
              </w:rPr>
            </w:pPr>
            <w:r>
              <w:rPr>
                <w:rFonts w:ascii="Times New Roman" w:hAnsi="Times New Roman" w:cs="Times New Roman"/>
                <w:bCs/>
                <w:color w:val="000000"/>
                <w:sz w:val="28"/>
                <w:szCs w:val="28"/>
                <w:shd w:val="clear" w:color="auto" w:fill="FFFFFF"/>
              </w:rPr>
              <w:t xml:space="preserve">З метою налагодження торгівлі продукцією сільськогосподарського виробництва та максимального забезпечення мешканців громади екологічними харчовими продуктами, департаментом економічної політики проводилися переговори з Асоціацією фермерів та приватних землевласників Волинської області про облаштування спеціальних </w:t>
            </w:r>
            <w:proofErr w:type="spellStart"/>
            <w:r>
              <w:rPr>
                <w:rFonts w:ascii="Times New Roman" w:hAnsi="Times New Roman" w:cs="Times New Roman"/>
                <w:bCs/>
                <w:color w:val="000000"/>
                <w:sz w:val="28"/>
                <w:szCs w:val="28"/>
                <w:shd w:val="clear" w:color="auto" w:fill="FFFFFF"/>
              </w:rPr>
              <w:t>брендованих</w:t>
            </w:r>
            <w:proofErr w:type="spellEnd"/>
            <w:r>
              <w:rPr>
                <w:rFonts w:ascii="Times New Roman" w:hAnsi="Times New Roman" w:cs="Times New Roman"/>
                <w:bCs/>
                <w:color w:val="000000"/>
                <w:sz w:val="28"/>
                <w:szCs w:val="28"/>
                <w:shd w:val="clear" w:color="auto" w:fill="FFFFFF"/>
              </w:rPr>
              <w:t xml:space="preserve"> переїзних сільськогосподарських ринків.</w:t>
            </w:r>
            <w:r>
              <w:rPr>
                <w:rFonts w:ascii="Times New Roman" w:hAnsi="Times New Roman" w:cs="Times New Roman"/>
                <w:bCs/>
                <w:sz w:val="28"/>
                <w:szCs w:val="28"/>
              </w:rPr>
              <w:t xml:space="preserve"> Переговори тривають.</w:t>
            </w:r>
          </w:p>
        </w:tc>
      </w:tr>
      <w:tr w:rsidR="008C6ECA" w14:paraId="44373A8B" w14:textId="77777777">
        <w:trPr>
          <w:trHeight w:val="453"/>
        </w:trPr>
        <w:tc>
          <w:tcPr>
            <w:tcW w:w="655" w:type="dxa"/>
            <w:tcBorders>
              <w:top w:val="single" w:sz="4" w:space="0" w:color="000000"/>
              <w:left w:val="single" w:sz="4" w:space="0" w:color="000000"/>
              <w:bottom w:val="single" w:sz="4" w:space="0" w:color="000000"/>
            </w:tcBorders>
            <w:shd w:val="clear" w:color="auto" w:fill="auto"/>
          </w:tcPr>
          <w:p w14:paraId="0EECB9ED" w14:textId="77777777" w:rsidR="008C6ECA" w:rsidRDefault="00000000">
            <w:pPr>
              <w:widowControl w:val="0"/>
              <w:jc w:val="center"/>
              <w:rPr>
                <w:rFonts w:ascii="Times New Roman" w:hAnsi="Times New Roman" w:cs="Times New Roman"/>
                <w:bCs/>
                <w:sz w:val="28"/>
                <w:szCs w:val="28"/>
              </w:rPr>
            </w:pPr>
            <w:r>
              <w:rPr>
                <w:rFonts w:ascii="Times New Roman" w:hAnsi="Times New Roman" w:cs="Times New Roman"/>
                <w:bCs/>
                <w:sz w:val="28"/>
                <w:szCs w:val="28"/>
              </w:rPr>
              <w:lastRenderedPageBreak/>
              <w:t>5.</w:t>
            </w:r>
          </w:p>
        </w:tc>
        <w:tc>
          <w:tcPr>
            <w:tcW w:w="3943" w:type="dxa"/>
            <w:tcBorders>
              <w:top w:val="single" w:sz="4" w:space="0" w:color="000000"/>
              <w:left w:val="single" w:sz="4" w:space="0" w:color="000000"/>
              <w:bottom w:val="single" w:sz="4" w:space="0" w:color="000000"/>
            </w:tcBorders>
            <w:shd w:val="clear" w:color="auto" w:fill="auto"/>
          </w:tcPr>
          <w:p w14:paraId="2AA563BC" w14:textId="77777777" w:rsidR="008C6ECA" w:rsidRDefault="00000000">
            <w:pPr>
              <w:widowControl w:val="0"/>
              <w:tabs>
                <w:tab w:val="left" w:pos="855"/>
              </w:tabs>
              <w:jc w:val="both"/>
              <w:rPr>
                <w:rFonts w:ascii="Times New Roman" w:hAnsi="Times New Roman"/>
                <w:sz w:val="28"/>
                <w:szCs w:val="28"/>
              </w:rPr>
            </w:pPr>
            <w:r>
              <w:rPr>
                <w:rFonts w:ascii="Times New Roman" w:hAnsi="Times New Roman" w:cs="Times New Roman"/>
                <w:sz w:val="28"/>
                <w:szCs w:val="28"/>
              </w:rPr>
              <w:t>Інформування суб’єктів підприємництва про можливості</w:t>
            </w:r>
            <w:r>
              <w:rPr>
                <w:rFonts w:ascii="Times New Roman" w:hAnsi="Times New Roman" w:cs="Times New Roman"/>
                <w:bCs/>
                <w:sz w:val="28"/>
                <w:szCs w:val="28"/>
              </w:rPr>
              <w:t xml:space="preserve"> ресурсного забезпечення їх діяльності, впровадження законодавчих і місцевих ініціатив розвитку бізнес-середовища</w:t>
            </w:r>
          </w:p>
        </w:tc>
        <w:tc>
          <w:tcPr>
            <w:tcW w:w="10537" w:type="dxa"/>
            <w:tcBorders>
              <w:top w:val="single" w:sz="4" w:space="0" w:color="000000"/>
              <w:left w:val="single" w:sz="4" w:space="0" w:color="000000"/>
              <w:bottom w:val="single" w:sz="4" w:space="0" w:color="000000"/>
              <w:right w:val="single" w:sz="4" w:space="0" w:color="000000"/>
            </w:tcBorders>
            <w:shd w:val="clear" w:color="auto" w:fill="auto"/>
          </w:tcPr>
          <w:p w14:paraId="25EFE456" w14:textId="77777777" w:rsidR="008C6ECA" w:rsidRDefault="00000000">
            <w:pPr>
              <w:widowControl w:val="0"/>
              <w:tabs>
                <w:tab w:val="left" w:pos="6954"/>
              </w:tabs>
              <w:ind w:firstLine="567"/>
              <w:jc w:val="both"/>
              <w:rPr>
                <w:rFonts w:ascii="Times New Roman" w:hAnsi="Times New Roman"/>
                <w:sz w:val="28"/>
                <w:szCs w:val="28"/>
              </w:rPr>
            </w:pPr>
            <w:r>
              <w:rPr>
                <w:rFonts w:ascii="Times New Roman" w:hAnsi="Times New Roman" w:cs="Times New Roman"/>
                <w:color w:val="000000"/>
                <w:sz w:val="28"/>
                <w:szCs w:val="28"/>
                <w:shd w:val="clear" w:color="auto" w:fill="FFFFFF"/>
                <w:lang w:eastAsia="en-US"/>
              </w:rPr>
              <w:t>На офіційному сайті Луцької міської ради в розділі «Оголошення»  розміщено публікації щодо фінансування бізнесу, постраждалого внаслідок проведення бойових дій, участі у Балтійському форумі, експертної діагностики бізнесу, системи грантів для розвитку підприємництва, швидкої бізнес допомоги, безоплатного онлайн консультування від міжнародних експертів з ведення бізнесу, нововведень стосовно господарської діяльності бізнесу, нового в законодавстві тощо. В розділі «Сервіси для бізнесу» розміщено інформацію, яка допомагає суб’єктам господарювання в питаннях ведення бізнесу («Інформація для суб’єктів підприємництва», «Підтримка експорту», «Платформа для започаткування власного бізнесу», «Центр експорту», «Луцький центр підтримки евакуації та адаптації бізнесу»).</w:t>
            </w:r>
          </w:p>
          <w:p w14:paraId="7F178431" w14:textId="77777777" w:rsidR="008C6ECA" w:rsidRDefault="00000000">
            <w:pPr>
              <w:widowControl w:val="0"/>
              <w:tabs>
                <w:tab w:val="left" w:pos="6954"/>
              </w:tabs>
              <w:ind w:firstLine="567"/>
              <w:jc w:val="both"/>
              <w:rPr>
                <w:rFonts w:ascii="Times New Roman" w:hAnsi="Times New Roman"/>
                <w:sz w:val="28"/>
                <w:szCs w:val="28"/>
              </w:rPr>
            </w:pPr>
            <w:r>
              <w:rPr>
                <w:rFonts w:ascii="Times New Roman" w:hAnsi="Times New Roman" w:cs="Times New Roman"/>
                <w:bCs/>
                <w:sz w:val="28"/>
                <w:szCs w:val="28"/>
              </w:rPr>
              <w:t xml:space="preserve">Виконавчі органи міської ради та державні органи відповідно до компетенції протягом  2022 року здійснювали підготовку актуальних інформаційних матеріалів для суб’єктів підприємництва, які поширювались на офіційному сайті Луцької міської ради, сайтах державних органів, на сторінках соціальної мережі «Фейсбук», в друкованих ЗМІ тощо. </w:t>
            </w:r>
            <w:r>
              <w:rPr>
                <w:rFonts w:ascii="Times New Roman" w:hAnsi="Times New Roman" w:cs="Times New Roman"/>
                <w:color w:val="000000"/>
                <w:sz w:val="28"/>
                <w:szCs w:val="28"/>
                <w:shd w:val="clear" w:color="auto" w:fill="FFFFFF"/>
                <w:lang w:eastAsia="en-US"/>
              </w:rPr>
              <w:t>Постійно забезпечувалось інформування бізнесу в засобах масової інформації щодо оренди (користування) та продажу земельних ділянок (територій).</w:t>
            </w:r>
          </w:p>
        </w:tc>
      </w:tr>
      <w:tr w:rsidR="008C6ECA" w14:paraId="1668E62C" w14:textId="77777777">
        <w:trPr>
          <w:trHeight w:val="453"/>
        </w:trPr>
        <w:tc>
          <w:tcPr>
            <w:tcW w:w="655" w:type="dxa"/>
            <w:tcBorders>
              <w:top w:val="single" w:sz="4" w:space="0" w:color="000000"/>
              <w:left w:val="single" w:sz="4" w:space="0" w:color="000000"/>
              <w:bottom w:val="single" w:sz="4" w:space="0" w:color="000000"/>
            </w:tcBorders>
            <w:shd w:val="clear" w:color="auto" w:fill="auto"/>
          </w:tcPr>
          <w:p w14:paraId="15CDD252" w14:textId="77777777" w:rsidR="008C6ECA" w:rsidRDefault="00000000">
            <w:pPr>
              <w:widowControl w:val="0"/>
              <w:jc w:val="center"/>
              <w:rPr>
                <w:rFonts w:ascii="Times New Roman" w:hAnsi="Times New Roman" w:cs="Times New Roman"/>
                <w:bCs/>
                <w:sz w:val="28"/>
                <w:szCs w:val="28"/>
              </w:rPr>
            </w:pPr>
            <w:r>
              <w:rPr>
                <w:rFonts w:ascii="Times New Roman" w:hAnsi="Times New Roman" w:cs="Times New Roman"/>
                <w:bCs/>
                <w:sz w:val="28"/>
                <w:szCs w:val="28"/>
              </w:rPr>
              <w:t>6.</w:t>
            </w:r>
          </w:p>
        </w:tc>
        <w:tc>
          <w:tcPr>
            <w:tcW w:w="3943" w:type="dxa"/>
            <w:tcBorders>
              <w:top w:val="single" w:sz="4" w:space="0" w:color="000000"/>
              <w:left w:val="single" w:sz="4" w:space="0" w:color="000000"/>
              <w:bottom w:val="single" w:sz="4" w:space="0" w:color="000000"/>
            </w:tcBorders>
            <w:shd w:val="clear" w:color="auto" w:fill="auto"/>
          </w:tcPr>
          <w:p w14:paraId="140A55E1" w14:textId="77777777" w:rsidR="008C6ECA" w:rsidRDefault="00000000">
            <w:pPr>
              <w:widowControl w:val="0"/>
              <w:tabs>
                <w:tab w:val="left" w:pos="855"/>
              </w:tabs>
              <w:jc w:val="both"/>
              <w:rPr>
                <w:rFonts w:ascii="Times New Roman" w:hAnsi="Times New Roman" w:cs="Times New Roman"/>
                <w:sz w:val="28"/>
                <w:szCs w:val="28"/>
              </w:rPr>
            </w:pPr>
            <w:r>
              <w:rPr>
                <w:rFonts w:ascii="Times New Roman" w:hAnsi="Times New Roman" w:cs="Times New Roman"/>
                <w:sz w:val="28"/>
                <w:szCs w:val="28"/>
              </w:rPr>
              <w:t xml:space="preserve">Проведення організаційно-освітніх та консультаційних </w:t>
            </w:r>
            <w:r>
              <w:rPr>
                <w:rFonts w:ascii="Times New Roman" w:hAnsi="Times New Roman" w:cs="Times New Roman"/>
                <w:sz w:val="28"/>
                <w:szCs w:val="28"/>
              </w:rPr>
              <w:lastRenderedPageBreak/>
              <w:t>заходів, спрямованих на підвищення фахового рівня знань для суб’єктів підприємництва</w:t>
            </w:r>
          </w:p>
        </w:tc>
        <w:tc>
          <w:tcPr>
            <w:tcW w:w="10537" w:type="dxa"/>
            <w:tcBorders>
              <w:top w:val="single" w:sz="4" w:space="0" w:color="000000"/>
              <w:left w:val="single" w:sz="4" w:space="0" w:color="000000"/>
              <w:bottom w:val="single" w:sz="4" w:space="0" w:color="000000"/>
              <w:right w:val="single" w:sz="4" w:space="0" w:color="000000"/>
            </w:tcBorders>
            <w:shd w:val="clear" w:color="auto" w:fill="auto"/>
          </w:tcPr>
          <w:p w14:paraId="6B8D5427" w14:textId="77777777"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bCs/>
                <w:sz w:val="28"/>
                <w:szCs w:val="28"/>
              </w:rPr>
              <w:lastRenderedPageBreak/>
              <w:t xml:space="preserve">Протягом звітного періоду державними територіальними виконавчими органами, виконавчими органами міської ради надавалась методична консультаційна допомога </w:t>
            </w:r>
            <w:r>
              <w:rPr>
                <w:rFonts w:ascii="Times New Roman" w:hAnsi="Times New Roman" w:cs="Times New Roman"/>
                <w:bCs/>
                <w:sz w:val="28"/>
                <w:szCs w:val="28"/>
              </w:rPr>
              <w:lastRenderedPageBreak/>
              <w:t>суб’єктам підприємництва з питань ведення бізнесу в умовах воєнного стану.</w:t>
            </w:r>
          </w:p>
          <w:p w14:paraId="27E25DF2" w14:textId="706CD55A" w:rsidR="008C6ECA" w:rsidRDefault="00000000">
            <w:pPr>
              <w:widowControl w:val="0"/>
              <w:ind w:firstLine="567"/>
              <w:jc w:val="both"/>
              <w:rPr>
                <w:rFonts w:ascii="Times New Roman" w:hAnsi="Times New Roman"/>
                <w:sz w:val="28"/>
                <w:szCs w:val="28"/>
              </w:rPr>
            </w:pPr>
            <w:r>
              <w:rPr>
                <w:rFonts w:ascii="Times New Roman" w:hAnsi="Times New Roman" w:cs="Times New Roman"/>
                <w:sz w:val="28"/>
                <w:szCs w:val="28"/>
              </w:rPr>
              <w:t xml:space="preserve">Згідно з розпорядженням міського голови від 18.03.2022 № 93 «Про створення Луцького центру підтримки евакуації та адаптації бізнесу» на базі департаменту економічної політики Луцької міської ради </w:t>
            </w:r>
            <w:r>
              <w:rPr>
                <w:rFonts w:ascii="Times New Roman" w:hAnsi="Times New Roman" w:cs="Times New Roman"/>
                <w:spacing w:val="-4"/>
                <w:sz w:val="28"/>
                <w:szCs w:val="28"/>
              </w:rPr>
              <w:t xml:space="preserve">створено </w:t>
            </w:r>
            <w:r>
              <w:rPr>
                <w:rFonts w:ascii="Times New Roman" w:hAnsi="Times New Roman" w:cs="Times New Roman"/>
                <w:spacing w:val="-2"/>
                <w:sz w:val="28"/>
                <w:szCs w:val="28"/>
              </w:rPr>
              <w:t>Луцький центр підтримки евакуації та адаптації бізнесу (далі </w:t>
            </w:r>
            <w:r w:rsidR="00A45004">
              <w:rPr>
                <w:rFonts w:ascii="Times New Roman" w:hAnsi="Times New Roman" w:cs="Times New Roman"/>
                <w:spacing w:val="-2"/>
                <w:sz w:val="28"/>
                <w:szCs w:val="28"/>
              </w:rPr>
              <w:t xml:space="preserve">– </w:t>
            </w:r>
            <w:r>
              <w:rPr>
                <w:rFonts w:ascii="Times New Roman" w:hAnsi="Times New Roman" w:cs="Times New Roman"/>
                <w:spacing w:val="-2"/>
                <w:sz w:val="28"/>
                <w:szCs w:val="28"/>
              </w:rPr>
              <w:t xml:space="preserve">Центр), основним завданням якого є створення </w:t>
            </w:r>
            <w:r>
              <w:rPr>
                <w:rFonts w:ascii="Times New Roman" w:hAnsi="Times New Roman" w:cs="Times New Roman"/>
                <w:spacing w:val="-4"/>
                <w:sz w:val="28"/>
                <w:szCs w:val="28"/>
              </w:rPr>
              <w:t xml:space="preserve">комфортних умов для ведення господарської діяльності евакуйованих підприємств різних форм власності на території Луцької міської територіальної громади. Центром сформовано перелік господарських об’єктів, приміщень, ділянок та виробничих </w:t>
            </w:r>
            <w:proofErr w:type="spellStart"/>
            <w:r>
              <w:rPr>
                <w:rFonts w:ascii="Times New Roman" w:hAnsi="Times New Roman" w:cs="Times New Roman"/>
                <w:spacing w:val="-4"/>
                <w:sz w:val="28"/>
                <w:szCs w:val="28"/>
              </w:rPr>
              <w:t>потужностей</w:t>
            </w:r>
            <w:proofErr w:type="spellEnd"/>
            <w:r>
              <w:rPr>
                <w:rFonts w:ascii="Times New Roman" w:hAnsi="Times New Roman" w:cs="Times New Roman"/>
                <w:spacing w:val="-4"/>
                <w:sz w:val="28"/>
                <w:szCs w:val="28"/>
              </w:rPr>
              <w:t xml:space="preserve"> на території Луцької міської територіальної громади, придатних для використання евакуйованими підприємствами різних форм власності. Базою даних Центру та його інформаційною підтримкою скористалося понад 50 підприємств </w:t>
            </w:r>
            <w:r w:rsidR="00A45004">
              <w:rPr>
                <w:rFonts w:ascii="Times New Roman" w:hAnsi="Times New Roman" w:cs="Times New Roman"/>
                <w:spacing w:val="-4"/>
                <w:sz w:val="28"/>
                <w:szCs w:val="28"/>
              </w:rPr>
              <w:t>–</w:t>
            </w:r>
            <w:r>
              <w:rPr>
                <w:rFonts w:ascii="Times New Roman" w:hAnsi="Times New Roman" w:cs="Times New Roman"/>
                <w:spacing w:val="-4"/>
                <w:sz w:val="28"/>
                <w:szCs w:val="28"/>
              </w:rPr>
              <w:t xml:space="preserve"> юридичних осіб та понад 120 фізичних-осіб підприємців. Після отримання консультації в Центрі, суб’єкти підприємництва переходили до прямих контактів з потенційними партнерами ( власниками приміщень, ділянок, виробничих </w:t>
            </w:r>
            <w:proofErr w:type="spellStart"/>
            <w:r>
              <w:rPr>
                <w:rFonts w:ascii="Times New Roman" w:hAnsi="Times New Roman" w:cs="Times New Roman"/>
                <w:spacing w:val="-4"/>
                <w:sz w:val="28"/>
                <w:szCs w:val="28"/>
              </w:rPr>
              <w:t>потужностей</w:t>
            </w:r>
            <w:proofErr w:type="spellEnd"/>
            <w:r>
              <w:rPr>
                <w:rFonts w:ascii="Times New Roman" w:hAnsi="Times New Roman" w:cs="Times New Roman"/>
                <w:spacing w:val="-4"/>
                <w:sz w:val="28"/>
                <w:szCs w:val="28"/>
              </w:rPr>
              <w:t xml:space="preserve"> тощо). В більшості випадків такі перемовини становили комерційну таємницю, та їх результати публічно не озвучувалися.</w:t>
            </w:r>
          </w:p>
          <w:p w14:paraId="323AD778" w14:textId="6BC813DA" w:rsidR="008C6ECA" w:rsidRDefault="00000000">
            <w:pPr>
              <w:widowControl w:val="0"/>
              <w:ind w:firstLine="567"/>
              <w:jc w:val="both"/>
              <w:rPr>
                <w:rFonts w:ascii="Times New Roman" w:hAnsi="Times New Roman" w:cs="Times New Roman"/>
                <w:spacing w:val="-4"/>
                <w:sz w:val="28"/>
                <w:szCs w:val="28"/>
              </w:rPr>
            </w:pPr>
            <w:r>
              <w:rPr>
                <w:rFonts w:ascii="Times New Roman" w:hAnsi="Times New Roman" w:cs="Times New Roman"/>
                <w:bCs/>
                <w:spacing w:val="-4"/>
                <w:sz w:val="28"/>
                <w:szCs w:val="28"/>
              </w:rPr>
              <w:t>Разом з тим, відповідно до наявної в базі даних Державної податкової служби України інформації, сформованої відповідно до можливостей програмного забезпечення, кількість суб’єктів господарювання, які після 24 лютого 2022 року зареєструвалися в Луцькій міській територіальній громаді та до запровадження воєнного стану в Україні здійснювали свою діяльність на територіях, де ведуться (велися) активні бойові дії, становила 58, з них: 32 – юридичні особи, 26 – фізичні особи-підприємці.</w:t>
            </w:r>
          </w:p>
        </w:tc>
      </w:tr>
      <w:tr w:rsidR="008C6ECA" w14:paraId="08CF2175" w14:textId="77777777">
        <w:trPr>
          <w:trHeight w:val="453"/>
        </w:trPr>
        <w:tc>
          <w:tcPr>
            <w:tcW w:w="655" w:type="dxa"/>
            <w:tcBorders>
              <w:top w:val="single" w:sz="4" w:space="0" w:color="000000"/>
              <w:left w:val="single" w:sz="4" w:space="0" w:color="000000"/>
              <w:bottom w:val="single" w:sz="4" w:space="0" w:color="000000"/>
            </w:tcBorders>
            <w:shd w:val="clear" w:color="auto" w:fill="auto"/>
          </w:tcPr>
          <w:p w14:paraId="5152D5B7" w14:textId="77777777" w:rsidR="008C6ECA" w:rsidRDefault="00000000">
            <w:pPr>
              <w:widowControl w:val="0"/>
              <w:jc w:val="center"/>
              <w:rPr>
                <w:rFonts w:ascii="Times New Roman" w:hAnsi="Times New Roman" w:cs="Times New Roman"/>
                <w:bCs/>
                <w:sz w:val="28"/>
                <w:szCs w:val="28"/>
              </w:rPr>
            </w:pPr>
            <w:r>
              <w:rPr>
                <w:rFonts w:ascii="Times New Roman" w:hAnsi="Times New Roman" w:cs="Times New Roman"/>
                <w:bCs/>
                <w:sz w:val="28"/>
                <w:szCs w:val="28"/>
              </w:rPr>
              <w:lastRenderedPageBreak/>
              <w:t>7.</w:t>
            </w:r>
          </w:p>
        </w:tc>
        <w:tc>
          <w:tcPr>
            <w:tcW w:w="3943" w:type="dxa"/>
            <w:tcBorders>
              <w:top w:val="single" w:sz="4" w:space="0" w:color="000000"/>
              <w:left w:val="single" w:sz="4" w:space="0" w:color="000000"/>
              <w:bottom w:val="single" w:sz="4" w:space="0" w:color="000000"/>
            </w:tcBorders>
            <w:shd w:val="clear" w:color="auto" w:fill="auto"/>
          </w:tcPr>
          <w:p w14:paraId="71DD9C01" w14:textId="77777777" w:rsidR="008C6ECA" w:rsidRDefault="00000000">
            <w:pPr>
              <w:widowControl w:val="0"/>
              <w:tabs>
                <w:tab w:val="left" w:pos="855"/>
              </w:tabs>
              <w:jc w:val="both"/>
              <w:rPr>
                <w:rFonts w:ascii="Times New Roman" w:hAnsi="Times New Roman" w:cs="Times New Roman"/>
                <w:sz w:val="28"/>
                <w:szCs w:val="28"/>
              </w:rPr>
            </w:pPr>
            <w:r>
              <w:rPr>
                <w:rFonts w:ascii="Times New Roman" w:hAnsi="Times New Roman" w:cs="Times New Roman"/>
                <w:sz w:val="28"/>
                <w:szCs w:val="28"/>
              </w:rPr>
              <w:t>Сприяння впровадженню та використанню новітніх інтернет - платформ у сфері підприємництва</w:t>
            </w:r>
          </w:p>
        </w:tc>
        <w:tc>
          <w:tcPr>
            <w:tcW w:w="10537" w:type="dxa"/>
            <w:tcBorders>
              <w:top w:val="single" w:sz="4" w:space="0" w:color="000000"/>
              <w:left w:val="single" w:sz="4" w:space="0" w:color="000000"/>
              <w:bottom w:val="single" w:sz="4" w:space="0" w:color="000000"/>
              <w:right w:val="single" w:sz="4" w:space="0" w:color="000000"/>
            </w:tcBorders>
            <w:shd w:val="clear" w:color="auto" w:fill="auto"/>
          </w:tcPr>
          <w:p w14:paraId="5DB6B9FD" w14:textId="77777777" w:rsidR="008C6ECA" w:rsidRDefault="00000000">
            <w:pPr>
              <w:widowControl w:val="0"/>
              <w:ind w:firstLine="567"/>
              <w:jc w:val="both"/>
            </w:pPr>
            <w:r>
              <w:rPr>
                <w:rFonts w:ascii="Times New Roman" w:hAnsi="Times New Roman" w:cs="Times New Roman"/>
                <w:bCs/>
                <w:sz w:val="28"/>
                <w:szCs w:val="28"/>
              </w:rPr>
              <w:t xml:space="preserve">Протягом звітного періоду суб’єкти господарювання могли скористатись сервісами системи державних </w:t>
            </w:r>
            <w:proofErr w:type="spellStart"/>
            <w:r>
              <w:rPr>
                <w:rFonts w:ascii="Times New Roman" w:hAnsi="Times New Roman" w:cs="Times New Roman"/>
                <w:bCs/>
                <w:sz w:val="28"/>
                <w:szCs w:val="28"/>
              </w:rPr>
              <w:t>закупівель</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Prozorro</w:t>
            </w:r>
            <w:proofErr w:type="spellEnd"/>
            <w:r>
              <w:rPr>
                <w:rFonts w:ascii="Times New Roman" w:hAnsi="Times New Roman" w:cs="Times New Roman"/>
                <w:bCs/>
                <w:sz w:val="28"/>
                <w:szCs w:val="28"/>
              </w:rPr>
              <w:t xml:space="preserve"> (</w:t>
            </w:r>
            <w:hyperlink r:id="rId9">
              <w:r>
                <w:rPr>
                  <w:rFonts w:ascii="Times New Roman" w:hAnsi="Times New Roman"/>
                  <w:sz w:val="28"/>
                  <w:szCs w:val="28"/>
                </w:rPr>
                <w:t>www.smarttender.biz</w:t>
              </w:r>
            </w:hyperlink>
            <w:r>
              <w:rPr>
                <w:rFonts w:ascii="Times New Roman" w:hAnsi="Times New Roman" w:cs="Times New Roman"/>
                <w:bCs/>
                <w:sz w:val="28"/>
                <w:szCs w:val="28"/>
              </w:rPr>
              <w:t xml:space="preserve">), національної онлайн-платформи «Дія. Бізнес» Міністерства цифрової трансформації України, безплатного </w:t>
            </w:r>
            <w:proofErr w:type="spellStart"/>
            <w:r>
              <w:rPr>
                <w:rFonts w:ascii="Times New Roman" w:hAnsi="Times New Roman" w:cs="Times New Roman"/>
                <w:bCs/>
                <w:sz w:val="28"/>
                <w:szCs w:val="28"/>
              </w:rPr>
              <w:t>інфо</w:t>
            </w:r>
            <w:proofErr w:type="spellEnd"/>
            <w:r>
              <w:rPr>
                <w:rFonts w:ascii="Times New Roman" w:hAnsi="Times New Roman" w:cs="Times New Roman"/>
                <w:bCs/>
                <w:sz w:val="28"/>
                <w:szCs w:val="28"/>
              </w:rPr>
              <w:t>-сервісу «</w:t>
            </w:r>
            <w:proofErr w:type="spellStart"/>
            <w:r>
              <w:rPr>
                <w:rFonts w:ascii="Times New Roman" w:hAnsi="Times New Roman" w:cs="Times New Roman"/>
                <w:bCs/>
                <w:sz w:val="28"/>
                <w:szCs w:val="28"/>
              </w:rPr>
              <w:t>StartBusinessChallenge</w:t>
            </w:r>
            <w:proofErr w:type="spellEnd"/>
            <w:r>
              <w:rPr>
                <w:rFonts w:ascii="Times New Roman" w:hAnsi="Times New Roman" w:cs="Times New Roman"/>
                <w:bCs/>
                <w:sz w:val="28"/>
                <w:szCs w:val="28"/>
              </w:rPr>
              <w:t>» щодо відкриття власної справи (</w:t>
            </w:r>
            <w:hyperlink r:id="rId10">
              <w:r>
                <w:rPr>
                  <w:rFonts w:ascii="Times New Roman" w:hAnsi="Times New Roman"/>
                  <w:sz w:val="28"/>
                  <w:szCs w:val="28"/>
                </w:rPr>
                <w:t>StartBusinessChallenge: покрокові інтерактивні інструкції як відкрити бізнес у Луцьку (regulation.gov.ua</w:t>
              </w:r>
            </w:hyperlink>
            <w:r>
              <w:rPr>
                <w:rFonts w:ascii="Times New Roman" w:hAnsi="Times New Roman" w:cs="Times New Roman"/>
                <w:bCs/>
                <w:sz w:val="28"/>
                <w:szCs w:val="28"/>
              </w:rPr>
              <w:t xml:space="preserve">), порталу для підприємців, заснованого Мінекономіки </w:t>
            </w:r>
            <w:r>
              <w:rPr>
                <w:rFonts w:ascii="Times New Roman" w:hAnsi="Times New Roman" w:cs="Times New Roman"/>
                <w:bCs/>
                <w:sz w:val="28"/>
                <w:szCs w:val="28"/>
              </w:rPr>
              <w:lastRenderedPageBreak/>
              <w:t>спільно з Офісом розвитку малого та середнього підприємництва (SMEDO) (</w:t>
            </w:r>
            <w:hyperlink r:id="rId11">
              <w:r>
                <w:rPr>
                  <w:rFonts w:ascii="Times New Roman" w:hAnsi="Times New Roman"/>
                  <w:sz w:val="28"/>
                  <w:szCs w:val="28"/>
                </w:rPr>
                <w:t>http://sme.gov.ua/covid19/</w:t>
              </w:r>
            </w:hyperlink>
            <w:r>
              <w:rPr>
                <w:rFonts w:ascii="Times New Roman" w:hAnsi="Times New Roman" w:cs="Times New Roman"/>
                <w:bCs/>
                <w:sz w:val="28"/>
                <w:szCs w:val="28"/>
              </w:rPr>
              <w:t>), національної платформи МСБ (</w:t>
            </w:r>
            <w:hyperlink r:id="rId12">
              <w:r>
                <w:rPr>
                  <w:rFonts w:ascii="Times New Roman" w:hAnsi="Times New Roman"/>
                  <w:sz w:val="28"/>
                  <w:szCs w:val="28"/>
                </w:rPr>
                <w:t>https://platforma-msb.org</w:t>
              </w:r>
            </w:hyperlink>
            <w:r>
              <w:rPr>
                <w:rFonts w:ascii="Times New Roman" w:hAnsi="Times New Roman" w:cs="Times New Roman"/>
                <w:bCs/>
                <w:sz w:val="28"/>
                <w:szCs w:val="28"/>
              </w:rPr>
              <w:t>), платформи фахових консультацій MEREZHA (</w:t>
            </w:r>
            <w:hyperlink r:id="rId13">
              <w:r>
                <w:rPr>
                  <w:rFonts w:ascii="Times New Roman" w:hAnsi="Times New Roman"/>
                  <w:sz w:val="28"/>
                  <w:szCs w:val="28"/>
                </w:rPr>
                <w:t>https://www.merezha.ua/</w:t>
              </w:r>
            </w:hyperlink>
            <w:r>
              <w:rPr>
                <w:rFonts w:ascii="Times New Roman" w:hAnsi="Times New Roman" w:cs="Times New Roman"/>
                <w:bCs/>
                <w:sz w:val="28"/>
                <w:szCs w:val="28"/>
              </w:rPr>
              <w:t>), комунікативної платформи з технічного регулювання в Україні (</w:t>
            </w:r>
            <w:hyperlink r:id="rId14">
              <w:r>
                <w:rPr>
                  <w:rFonts w:ascii="Times New Roman" w:hAnsi="Times New Roman"/>
                  <w:sz w:val="28"/>
                  <w:szCs w:val="28"/>
                </w:rPr>
                <w:t>https://techreg.in.ua/</w:t>
              </w:r>
            </w:hyperlink>
            <w:r>
              <w:rPr>
                <w:rFonts w:ascii="Times New Roman" w:hAnsi="Times New Roman" w:cs="Times New Roman"/>
                <w:bCs/>
                <w:sz w:val="28"/>
                <w:szCs w:val="28"/>
              </w:rPr>
              <w:t>), сайту державної програми «Доступні кредити 5-7-9» (5-7-9 gov.ua), сайту навчальної підтримки в межах програми «5-7-9» (</w:t>
            </w:r>
            <w:hyperlink r:id="rId15">
              <w:r>
                <w:rPr>
                  <w:rFonts w:ascii="Times New Roman" w:hAnsi="Times New Roman"/>
                  <w:sz w:val="28"/>
                  <w:szCs w:val="28"/>
                </w:rPr>
                <w:t>https://sme.gov.ua/579start/</w:t>
              </w:r>
            </w:hyperlink>
            <w:r>
              <w:rPr>
                <w:rFonts w:ascii="Times New Roman" w:hAnsi="Times New Roman" w:cs="Times New Roman"/>
                <w:bCs/>
                <w:sz w:val="28"/>
                <w:szCs w:val="28"/>
              </w:rPr>
              <w:t>), сайту «Бізнес. Експорт» (export.gov.ua), інспекційного порталу (inspections.gov.ua), Ради бізнес-омбудсмена (https://boi.org.ua/).</w:t>
            </w:r>
          </w:p>
          <w:p w14:paraId="460A00D7" w14:textId="77777777" w:rsidR="008C6ECA" w:rsidRDefault="00000000">
            <w:pPr>
              <w:widowControl w:val="0"/>
              <w:ind w:firstLine="567"/>
              <w:jc w:val="both"/>
            </w:pPr>
            <w:r>
              <w:rPr>
                <w:rFonts w:ascii="Times New Roman" w:hAnsi="Times New Roman" w:cs="Times New Roman"/>
                <w:bCs/>
                <w:sz w:val="28"/>
                <w:szCs w:val="28"/>
              </w:rPr>
              <w:t>Актуальності відкритих платформ у сприянні реалізації продукції (робіт, послуг) набули соціальні платформи підтримки виробників сільськогосподарської продукції «Відкритий ринок» (</w:t>
            </w:r>
            <w:hyperlink r:id="rId16">
              <w:r>
                <w:rPr>
                  <w:rFonts w:ascii="Times New Roman" w:hAnsi="Times New Roman"/>
                  <w:sz w:val="28"/>
                  <w:szCs w:val="28"/>
                </w:rPr>
                <w:t>https://rynok.in.ua/</w:t>
              </w:r>
            </w:hyperlink>
            <w:r>
              <w:rPr>
                <w:rFonts w:ascii="Times New Roman" w:hAnsi="Times New Roman" w:cs="Times New Roman"/>
                <w:bCs/>
                <w:sz w:val="28"/>
                <w:szCs w:val="28"/>
              </w:rPr>
              <w:t>), комерційні платформи, групи продажу в соціальних мережах.</w:t>
            </w:r>
          </w:p>
        </w:tc>
      </w:tr>
      <w:tr w:rsidR="008C6ECA" w14:paraId="456963AD" w14:textId="77777777">
        <w:trPr>
          <w:trHeight w:val="453"/>
        </w:trPr>
        <w:tc>
          <w:tcPr>
            <w:tcW w:w="655" w:type="dxa"/>
            <w:tcBorders>
              <w:top w:val="single" w:sz="4" w:space="0" w:color="000000"/>
              <w:left w:val="single" w:sz="4" w:space="0" w:color="000000"/>
              <w:bottom w:val="single" w:sz="4" w:space="0" w:color="000000"/>
            </w:tcBorders>
            <w:shd w:val="clear" w:color="auto" w:fill="auto"/>
          </w:tcPr>
          <w:p w14:paraId="0D4347D2" w14:textId="77777777" w:rsidR="008C6ECA" w:rsidRDefault="00000000">
            <w:pPr>
              <w:widowControl w:val="0"/>
              <w:jc w:val="center"/>
              <w:rPr>
                <w:rFonts w:ascii="Times New Roman" w:hAnsi="Times New Roman" w:cs="Times New Roman"/>
                <w:bCs/>
                <w:sz w:val="28"/>
                <w:szCs w:val="28"/>
              </w:rPr>
            </w:pPr>
            <w:r>
              <w:rPr>
                <w:rFonts w:ascii="Times New Roman" w:hAnsi="Times New Roman" w:cs="Times New Roman"/>
                <w:bCs/>
                <w:sz w:val="28"/>
                <w:szCs w:val="28"/>
              </w:rPr>
              <w:lastRenderedPageBreak/>
              <w:t>8.</w:t>
            </w:r>
          </w:p>
        </w:tc>
        <w:tc>
          <w:tcPr>
            <w:tcW w:w="3943" w:type="dxa"/>
            <w:tcBorders>
              <w:top w:val="single" w:sz="4" w:space="0" w:color="000000"/>
              <w:left w:val="single" w:sz="4" w:space="0" w:color="000000"/>
              <w:bottom w:val="single" w:sz="4" w:space="0" w:color="000000"/>
            </w:tcBorders>
            <w:shd w:val="clear" w:color="auto" w:fill="auto"/>
          </w:tcPr>
          <w:p w14:paraId="6926ED3F" w14:textId="77777777" w:rsidR="008C6ECA" w:rsidRDefault="00000000">
            <w:pPr>
              <w:widowControl w:val="0"/>
              <w:tabs>
                <w:tab w:val="left" w:pos="855"/>
              </w:tabs>
              <w:jc w:val="both"/>
              <w:rPr>
                <w:rFonts w:ascii="Times New Roman" w:hAnsi="Times New Roman"/>
                <w:sz w:val="28"/>
                <w:szCs w:val="28"/>
              </w:rPr>
            </w:pPr>
            <w:r>
              <w:rPr>
                <w:rFonts w:ascii="Times New Roman" w:hAnsi="Times New Roman" w:cs="Times New Roman"/>
                <w:sz w:val="28"/>
                <w:szCs w:val="28"/>
              </w:rPr>
              <w:t xml:space="preserve">Реалізація </w:t>
            </w:r>
            <w:proofErr w:type="spellStart"/>
            <w:r>
              <w:rPr>
                <w:rFonts w:ascii="Times New Roman" w:hAnsi="Times New Roman" w:cs="Times New Roman"/>
                <w:sz w:val="28"/>
                <w:szCs w:val="28"/>
              </w:rPr>
              <w:t>проєкту</w:t>
            </w:r>
            <w:proofErr w:type="spellEnd"/>
            <w:r>
              <w:rPr>
                <w:rFonts w:ascii="Times New Roman" w:hAnsi="Times New Roman" w:cs="Times New Roman"/>
                <w:sz w:val="28"/>
                <w:szCs w:val="28"/>
              </w:rPr>
              <w:t xml:space="preserve"> «Центр підтримки експорту» для п</w:t>
            </w:r>
            <w:r>
              <w:rPr>
                <w:rFonts w:ascii="Times New Roman" w:hAnsi="Times New Roman" w:cs="Times New Roman"/>
                <w:bCs/>
                <w:sz w:val="28"/>
                <w:szCs w:val="28"/>
              </w:rPr>
              <w:t>окращення ділової активності експортно-орієнтованих суб’єктів малого та середнього підприємництва</w:t>
            </w:r>
          </w:p>
        </w:tc>
        <w:tc>
          <w:tcPr>
            <w:tcW w:w="10537" w:type="dxa"/>
            <w:tcBorders>
              <w:top w:val="single" w:sz="4" w:space="0" w:color="000000"/>
              <w:left w:val="single" w:sz="4" w:space="0" w:color="000000"/>
              <w:bottom w:val="single" w:sz="4" w:space="0" w:color="000000"/>
              <w:right w:val="single" w:sz="4" w:space="0" w:color="000000"/>
            </w:tcBorders>
            <w:shd w:val="clear" w:color="auto" w:fill="auto"/>
          </w:tcPr>
          <w:p w14:paraId="15687F4D" w14:textId="77777777" w:rsidR="008C6ECA" w:rsidRDefault="00000000">
            <w:pPr>
              <w:widowControl w:val="0"/>
              <w:ind w:firstLine="567"/>
              <w:jc w:val="both"/>
              <w:rPr>
                <w:rFonts w:ascii="Times New Roman" w:hAnsi="Times New Roman"/>
                <w:bCs/>
                <w:sz w:val="28"/>
                <w:szCs w:val="28"/>
              </w:rPr>
            </w:pPr>
            <w:r>
              <w:rPr>
                <w:rFonts w:ascii="Times New Roman" w:hAnsi="Times New Roman" w:cs="Times New Roman"/>
                <w:bCs/>
                <w:sz w:val="28"/>
                <w:szCs w:val="28"/>
              </w:rPr>
              <w:t xml:space="preserve">В рамках реалізації </w:t>
            </w:r>
            <w:proofErr w:type="spellStart"/>
            <w:r>
              <w:rPr>
                <w:rFonts w:ascii="Times New Roman" w:hAnsi="Times New Roman" w:cs="Times New Roman"/>
                <w:bCs/>
                <w:sz w:val="28"/>
                <w:szCs w:val="28"/>
              </w:rPr>
              <w:t>проєкту</w:t>
            </w:r>
            <w:proofErr w:type="spellEnd"/>
            <w:r>
              <w:rPr>
                <w:rFonts w:ascii="Times New Roman" w:hAnsi="Times New Roman" w:cs="Times New Roman"/>
                <w:bCs/>
                <w:sz w:val="28"/>
                <w:szCs w:val="28"/>
              </w:rPr>
              <w:t xml:space="preserve"> «Центр підтримки експорту» сторінку «Сервіси для бізнесу» офіційного сайту міської ради доповнено новим розділом «Центр експорту» з підрозділами:  «Бізнес. Експорт», «Оголошення. Статистика», «Виставково-ярмаркові заходи», «Школа експорту».</w:t>
            </w:r>
          </w:p>
          <w:p w14:paraId="64E878A6" w14:textId="77777777" w:rsidR="008C6ECA" w:rsidRDefault="00000000">
            <w:pPr>
              <w:widowControl w:val="0"/>
              <w:ind w:firstLine="567"/>
              <w:jc w:val="both"/>
              <w:rPr>
                <w:rFonts w:ascii="Times New Roman" w:hAnsi="Times New Roman" w:cs="Times New Roman"/>
                <w:bCs/>
                <w:sz w:val="28"/>
                <w:szCs w:val="28"/>
              </w:rPr>
            </w:pPr>
            <w:r>
              <w:rPr>
                <w:rFonts w:ascii="Times New Roman" w:hAnsi="Times New Roman" w:cs="Times New Roman"/>
                <w:bCs/>
                <w:sz w:val="28"/>
                <w:szCs w:val="28"/>
              </w:rPr>
              <w:t xml:space="preserve">Протягом звітного періоду тривало постійне наповнення та оновлення інформації в цьому розділі. Водночас подано заявку на грантовий конкурс в рамках </w:t>
            </w:r>
            <w:proofErr w:type="spellStart"/>
            <w:r>
              <w:rPr>
                <w:rFonts w:ascii="Times New Roman" w:hAnsi="Times New Roman" w:cs="Times New Roman"/>
                <w:bCs/>
                <w:sz w:val="28"/>
                <w:szCs w:val="28"/>
              </w:rPr>
              <w:t>проєкту</w:t>
            </w:r>
            <w:proofErr w:type="spellEnd"/>
            <w:r>
              <w:rPr>
                <w:rFonts w:ascii="Times New Roman" w:hAnsi="Times New Roman" w:cs="Times New Roman"/>
                <w:bCs/>
                <w:sz w:val="28"/>
                <w:szCs w:val="28"/>
              </w:rPr>
              <w:t xml:space="preserve"> «EU4Business: конкурентоспроможність та інтернаціоналізація МСП» щодо </w:t>
            </w:r>
            <w:proofErr w:type="spellStart"/>
            <w:r>
              <w:rPr>
                <w:rFonts w:ascii="Times New Roman" w:hAnsi="Times New Roman" w:cs="Times New Roman"/>
                <w:bCs/>
                <w:sz w:val="28"/>
                <w:szCs w:val="28"/>
              </w:rPr>
              <w:t>проєкту</w:t>
            </w:r>
            <w:proofErr w:type="spellEnd"/>
            <w:r>
              <w:rPr>
                <w:rFonts w:ascii="Times New Roman" w:hAnsi="Times New Roman" w:cs="Times New Roman"/>
                <w:bCs/>
                <w:sz w:val="28"/>
                <w:szCs w:val="28"/>
              </w:rPr>
              <w:t xml:space="preserve"> «Розвиток інфраструктури малого та середнього підприємництва Луцької міської територіальної громади», що включає створення Центру підтримки експорту.</w:t>
            </w:r>
          </w:p>
        </w:tc>
      </w:tr>
      <w:tr w:rsidR="008C6ECA" w14:paraId="0984FE20" w14:textId="77777777">
        <w:trPr>
          <w:trHeight w:val="453"/>
        </w:trPr>
        <w:tc>
          <w:tcPr>
            <w:tcW w:w="655" w:type="dxa"/>
            <w:tcBorders>
              <w:top w:val="single" w:sz="4" w:space="0" w:color="000000"/>
              <w:left w:val="single" w:sz="4" w:space="0" w:color="000000"/>
              <w:bottom w:val="single" w:sz="4" w:space="0" w:color="000000"/>
            </w:tcBorders>
            <w:shd w:val="clear" w:color="auto" w:fill="auto"/>
          </w:tcPr>
          <w:p w14:paraId="7721C8D9" w14:textId="77777777" w:rsidR="008C6ECA" w:rsidRDefault="00000000">
            <w:pPr>
              <w:widowControl w:val="0"/>
              <w:jc w:val="center"/>
              <w:rPr>
                <w:rFonts w:ascii="Times New Roman" w:hAnsi="Times New Roman" w:cs="Times New Roman"/>
                <w:bCs/>
                <w:sz w:val="28"/>
                <w:szCs w:val="28"/>
              </w:rPr>
            </w:pPr>
            <w:r>
              <w:rPr>
                <w:rFonts w:ascii="Times New Roman" w:hAnsi="Times New Roman" w:cs="Times New Roman"/>
                <w:bCs/>
                <w:sz w:val="28"/>
                <w:szCs w:val="28"/>
              </w:rPr>
              <w:t>9.</w:t>
            </w:r>
          </w:p>
        </w:tc>
        <w:tc>
          <w:tcPr>
            <w:tcW w:w="3943" w:type="dxa"/>
            <w:tcBorders>
              <w:top w:val="single" w:sz="4" w:space="0" w:color="000000"/>
              <w:left w:val="single" w:sz="4" w:space="0" w:color="000000"/>
              <w:bottom w:val="single" w:sz="4" w:space="0" w:color="000000"/>
            </w:tcBorders>
            <w:shd w:val="clear" w:color="auto" w:fill="auto"/>
          </w:tcPr>
          <w:p w14:paraId="66232756" w14:textId="77777777" w:rsidR="008C6ECA" w:rsidRDefault="00000000">
            <w:pPr>
              <w:widowControl w:val="0"/>
              <w:tabs>
                <w:tab w:val="left" w:pos="855"/>
              </w:tabs>
              <w:jc w:val="both"/>
              <w:rPr>
                <w:rFonts w:ascii="Times New Roman" w:hAnsi="Times New Roman"/>
                <w:sz w:val="28"/>
                <w:szCs w:val="28"/>
              </w:rPr>
            </w:pPr>
            <w:r>
              <w:rPr>
                <w:rFonts w:ascii="Times New Roman" w:hAnsi="Times New Roman" w:cs="Times New Roman"/>
                <w:sz w:val="28"/>
                <w:szCs w:val="28"/>
              </w:rPr>
              <w:t xml:space="preserve">Реалізація </w:t>
            </w:r>
            <w:proofErr w:type="spellStart"/>
            <w:r>
              <w:rPr>
                <w:rFonts w:ascii="Times New Roman" w:hAnsi="Times New Roman" w:cs="Times New Roman"/>
                <w:sz w:val="28"/>
                <w:szCs w:val="28"/>
              </w:rPr>
              <w:t>проєкту</w:t>
            </w:r>
            <w:proofErr w:type="spellEnd"/>
            <w:r>
              <w:rPr>
                <w:rFonts w:ascii="Times New Roman" w:hAnsi="Times New Roman" w:cs="Times New Roman"/>
                <w:sz w:val="28"/>
                <w:szCs w:val="28"/>
              </w:rPr>
              <w:t xml:space="preserve"> «Інформаційний пункт підприємця» для н</w:t>
            </w:r>
            <w:r>
              <w:rPr>
                <w:rFonts w:ascii="Times New Roman" w:hAnsi="Times New Roman" w:cs="Times New Roman"/>
                <w:bCs/>
                <w:sz w:val="28"/>
                <w:szCs w:val="28"/>
              </w:rPr>
              <w:t>адання безплатних інформаційних та консультаційних послуг для бізнесу</w:t>
            </w:r>
          </w:p>
        </w:tc>
        <w:tc>
          <w:tcPr>
            <w:tcW w:w="10537" w:type="dxa"/>
            <w:tcBorders>
              <w:top w:val="single" w:sz="4" w:space="0" w:color="000000"/>
              <w:left w:val="single" w:sz="4" w:space="0" w:color="000000"/>
              <w:bottom w:val="single" w:sz="4" w:space="0" w:color="000000"/>
              <w:right w:val="single" w:sz="4" w:space="0" w:color="000000"/>
            </w:tcBorders>
            <w:shd w:val="clear" w:color="auto" w:fill="auto"/>
          </w:tcPr>
          <w:p w14:paraId="6DA90DD8" w14:textId="77777777"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bCs/>
                <w:sz w:val="28"/>
                <w:szCs w:val="28"/>
              </w:rPr>
              <w:t xml:space="preserve">Розроблено </w:t>
            </w:r>
            <w:proofErr w:type="spellStart"/>
            <w:r>
              <w:rPr>
                <w:rFonts w:ascii="Times New Roman" w:hAnsi="Times New Roman" w:cs="Times New Roman"/>
                <w:bCs/>
                <w:sz w:val="28"/>
                <w:szCs w:val="28"/>
              </w:rPr>
              <w:t>проєкт</w:t>
            </w:r>
            <w:proofErr w:type="spellEnd"/>
            <w:r>
              <w:rPr>
                <w:rFonts w:ascii="Times New Roman" w:hAnsi="Times New Roman" w:cs="Times New Roman"/>
                <w:bCs/>
                <w:sz w:val="28"/>
                <w:szCs w:val="28"/>
              </w:rPr>
              <w:t xml:space="preserve"> Положення про інформаційний пункт підприємця, як одного з дієвих інструментів громади в реалізації місцевої стратегії розвитку підприємництва та точки взаємодії міської ради із суб’єктами малого та середнього підприємництва. Також розроблено модель функціонування «Центр дія. Бізнес у Луцьку».</w:t>
            </w:r>
          </w:p>
        </w:tc>
      </w:tr>
      <w:tr w:rsidR="008C6ECA" w14:paraId="67E50861" w14:textId="77777777">
        <w:trPr>
          <w:trHeight w:val="453"/>
        </w:trPr>
        <w:tc>
          <w:tcPr>
            <w:tcW w:w="655" w:type="dxa"/>
            <w:tcBorders>
              <w:top w:val="single" w:sz="4" w:space="0" w:color="000000"/>
              <w:left w:val="single" w:sz="4" w:space="0" w:color="000000"/>
              <w:bottom w:val="single" w:sz="4" w:space="0" w:color="000000"/>
            </w:tcBorders>
            <w:shd w:val="clear" w:color="auto" w:fill="auto"/>
          </w:tcPr>
          <w:p w14:paraId="4E15BF68" w14:textId="77777777" w:rsidR="008C6ECA" w:rsidRDefault="00000000">
            <w:pPr>
              <w:widowControl w:val="0"/>
              <w:jc w:val="center"/>
              <w:rPr>
                <w:rFonts w:ascii="Times New Roman" w:hAnsi="Times New Roman" w:cs="Times New Roman"/>
                <w:bCs/>
                <w:sz w:val="28"/>
                <w:szCs w:val="28"/>
              </w:rPr>
            </w:pPr>
            <w:r>
              <w:rPr>
                <w:rFonts w:ascii="Times New Roman" w:hAnsi="Times New Roman" w:cs="Times New Roman"/>
                <w:bCs/>
                <w:sz w:val="28"/>
                <w:szCs w:val="28"/>
              </w:rPr>
              <w:t>10.</w:t>
            </w:r>
          </w:p>
        </w:tc>
        <w:tc>
          <w:tcPr>
            <w:tcW w:w="3943" w:type="dxa"/>
            <w:tcBorders>
              <w:top w:val="single" w:sz="4" w:space="0" w:color="000000"/>
              <w:left w:val="single" w:sz="4" w:space="0" w:color="000000"/>
              <w:bottom w:val="single" w:sz="4" w:space="0" w:color="000000"/>
            </w:tcBorders>
            <w:shd w:val="clear" w:color="auto" w:fill="auto"/>
          </w:tcPr>
          <w:p w14:paraId="335CD1F2" w14:textId="77777777" w:rsidR="008C6ECA" w:rsidRDefault="00000000">
            <w:pPr>
              <w:widowControl w:val="0"/>
              <w:tabs>
                <w:tab w:val="left" w:pos="855"/>
              </w:tabs>
              <w:jc w:val="both"/>
              <w:rPr>
                <w:rFonts w:ascii="Times New Roman" w:hAnsi="Times New Roman"/>
                <w:sz w:val="28"/>
                <w:szCs w:val="28"/>
              </w:rPr>
            </w:pPr>
            <w:r>
              <w:rPr>
                <w:rFonts w:ascii="Times New Roman" w:hAnsi="Times New Roman" w:cs="Times New Roman"/>
                <w:sz w:val="28"/>
                <w:szCs w:val="28"/>
              </w:rPr>
              <w:t xml:space="preserve">Реалізація </w:t>
            </w:r>
            <w:proofErr w:type="spellStart"/>
            <w:r>
              <w:rPr>
                <w:rFonts w:ascii="Times New Roman" w:hAnsi="Times New Roman" w:cs="Times New Roman"/>
                <w:sz w:val="28"/>
                <w:szCs w:val="28"/>
              </w:rPr>
              <w:t>проєкту</w:t>
            </w:r>
            <w:proofErr w:type="spellEnd"/>
            <w:r>
              <w:rPr>
                <w:rFonts w:ascii="Times New Roman" w:hAnsi="Times New Roman" w:cs="Times New Roman"/>
                <w:sz w:val="28"/>
                <w:szCs w:val="28"/>
              </w:rPr>
              <w:t xml:space="preserve"> «Фонд </w:t>
            </w:r>
            <w:r>
              <w:rPr>
                <w:rFonts w:ascii="Times New Roman" w:hAnsi="Times New Roman" w:cs="Times New Roman"/>
                <w:sz w:val="28"/>
                <w:szCs w:val="28"/>
              </w:rPr>
              <w:lastRenderedPageBreak/>
              <w:t>підтримки підприємництва» (в</w:t>
            </w:r>
            <w:r>
              <w:rPr>
                <w:rFonts w:ascii="Times New Roman" w:hAnsi="Times New Roman" w:cs="Times New Roman"/>
                <w:bCs/>
                <w:sz w:val="28"/>
                <w:szCs w:val="28"/>
              </w:rPr>
              <w:t>ідновлення роботи Луцького міського фонду підтримки  підприємництва)</w:t>
            </w:r>
          </w:p>
        </w:tc>
        <w:tc>
          <w:tcPr>
            <w:tcW w:w="10537" w:type="dxa"/>
            <w:tcBorders>
              <w:top w:val="single" w:sz="4" w:space="0" w:color="000000"/>
              <w:left w:val="single" w:sz="4" w:space="0" w:color="000000"/>
              <w:bottom w:val="single" w:sz="4" w:space="0" w:color="000000"/>
              <w:right w:val="single" w:sz="4" w:space="0" w:color="000000"/>
            </w:tcBorders>
            <w:shd w:val="clear" w:color="auto" w:fill="auto"/>
          </w:tcPr>
          <w:p w14:paraId="0AEF109A" w14:textId="4FD3B066" w:rsidR="008C6ECA" w:rsidRDefault="00000000">
            <w:pPr>
              <w:widowControl w:val="0"/>
              <w:ind w:firstLine="567"/>
              <w:jc w:val="both"/>
              <w:rPr>
                <w:rFonts w:ascii="Times New Roman" w:hAnsi="Times New Roman"/>
                <w:sz w:val="28"/>
                <w:szCs w:val="28"/>
              </w:rPr>
            </w:pPr>
            <w:r>
              <w:rPr>
                <w:rFonts w:ascii="Times New Roman" w:hAnsi="Times New Roman" w:cs="Times New Roman"/>
                <w:kern w:val="0"/>
                <w:sz w:val="28"/>
                <w:szCs w:val="28"/>
                <w:lang w:eastAsia="uk-UA" w:bidi="ar-SA"/>
              </w:rPr>
              <w:lastRenderedPageBreak/>
              <w:t xml:space="preserve">Для створення сприятливих умов ведення бізнесу та підприємницької діяльності </w:t>
            </w:r>
            <w:r>
              <w:rPr>
                <w:rFonts w:ascii="Times New Roman" w:hAnsi="Times New Roman" w:cs="Times New Roman"/>
                <w:kern w:val="0"/>
                <w:sz w:val="28"/>
                <w:szCs w:val="28"/>
                <w:lang w:eastAsia="uk-UA" w:bidi="ar-SA"/>
              </w:rPr>
              <w:lastRenderedPageBreak/>
              <w:t xml:space="preserve">на території міської громади в умовах воєнного стану, створено «Фонд підтримки підприємництва Луцької територіальної громади» (далі </w:t>
            </w:r>
            <w:r>
              <w:rPr>
                <w:rFonts w:ascii="Times New Roman" w:hAnsi="Times New Roman" w:cs="Times New Roman"/>
                <w:sz w:val="28"/>
                <w:szCs w:val="28"/>
              </w:rPr>
              <w:t>–</w:t>
            </w:r>
            <w:r>
              <w:rPr>
                <w:rFonts w:ascii="Times New Roman" w:hAnsi="Times New Roman" w:cs="Times New Roman"/>
                <w:kern w:val="0"/>
                <w:sz w:val="28"/>
                <w:szCs w:val="28"/>
                <w:lang w:eastAsia="uk-UA" w:bidi="ar-SA"/>
              </w:rPr>
              <w:t xml:space="preserve"> Фонд) та затверджено Положення (рішення міської ради від </w:t>
            </w:r>
            <w:r>
              <w:rPr>
                <w:rFonts w:ascii="Times New Roman" w:hAnsi="Times New Roman" w:cs="Times New Roman"/>
                <w:color w:val="000000"/>
                <w:sz w:val="28"/>
                <w:szCs w:val="28"/>
              </w:rPr>
              <w:t>21.12 2022 № 39/38 «</w:t>
            </w:r>
            <w:r>
              <w:rPr>
                <w:rFonts w:ascii="Times New Roman" w:hAnsi="Times New Roman" w:cs="Times New Roman"/>
                <w:sz w:val="28"/>
                <w:szCs w:val="28"/>
              </w:rPr>
              <w:t>Про фонд підтримки підприємництва Луцької міської територіальної громади</w:t>
            </w:r>
            <w:r w:rsidR="0087418C">
              <w:rPr>
                <w:rFonts w:ascii="Times New Roman" w:hAnsi="Times New Roman" w:cs="Times New Roman"/>
                <w:sz w:val="28"/>
                <w:szCs w:val="28"/>
              </w:rPr>
              <w:t>»</w:t>
            </w:r>
            <w:r>
              <w:rPr>
                <w:rFonts w:ascii="Times New Roman" w:hAnsi="Times New Roman" w:cs="Times New Roman"/>
                <w:sz w:val="28"/>
                <w:szCs w:val="28"/>
              </w:rPr>
              <w:t>).</w:t>
            </w:r>
          </w:p>
          <w:p w14:paraId="105C95B3" w14:textId="77777777"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t xml:space="preserve">Фонд створено для реалізації заходів та </w:t>
            </w:r>
            <w:proofErr w:type="spellStart"/>
            <w:r>
              <w:rPr>
                <w:rFonts w:ascii="Times New Roman" w:hAnsi="Times New Roman" w:cs="Times New Roman"/>
                <w:sz w:val="28"/>
                <w:szCs w:val="28"/>
              </w:rPr>
              <w:t>проєктів</w:t>
            </w:r>
            <w:proofErr w:type="spellEnd"/>
            <w:r>
              <w:rPr>
                <w:rFonts w:ascii="Times New Roman" w:hAnsi="Times New Roman" w:cs="Times New Roman"/>
                <w:sz w:val="28"/>
                <w:szCs w:val="28"/>
              </w:rPr>
              <w:t xml:space="preserve"> цільової Програми підтримки малого і середнього підприємництва Луцької міської територіальної громади на 2022–2026 роки, затвердженої рішенням Луцької міської ради від 24.11.2021 № 22/53.</w:t>
            </w:r>
          </w:p>
          <w:p w14:paraId="4AE7BEE1" w14:textId="77777777" w:rsidR="008C6ECA" w:rsidRDefault="00000000">
            <w:pPr>
              <w:widowControl w:val="0"/>
              <w:ind w:firstLine="567"/>
              <w:jc w:val="both"/>
              <w:rPr>
                <w:rFonts w:ascii="Times New Roman" w:hAnsi="Times New Roman"/>
                <w:bCs/>
                <w:color w:val="000000"/>
                <w:sz w:val="28"/>
                <w:szCs w:val="28"/>
              </w:rPr>
            </w:pPr>
            <w:r>
              <w:rPr>
                <w:rFonts w:ascii="Times New Roman" w:hAnsi="Times New Roman" w:cs="Times New Roman"/>
                <w:bCs/>
                <w:color w:val="000000"/>
                <w:kern w:val="0"/>
                <w:sz w:val="28"/>
                <w:szCs w:val="28"/>
                <w:lang w:eastAsia="uk-UA" w:bidi="ar-SA"/>
              </w:rPr>
              <w:t xml:space="preserve">Кошти фонду </w:t>
            </w:r>
            <w:proofErr w:type="spellStart"/>
            <w:r>
              <w:rPr>
                <w:rFonts w:ascii="Times New Roman" w:hAnsi="Times New Roman" w:cs="Times New Roman"/>
                <w:bCs/>
                <w:color w:val="000000"/>
                <w:kern w:val="0"/>
                <w:sz w:val="28"/>
                <w:szCs w:val="28"/>
                <w:lang w:val="ru-RU" w:eastAsia="uk-UA" w:bidi="ar-SA"/>
              </w:rPr>
              <w:t>можуть</w:t>
            </w:r>
            <w:proofErr w:type="spellEnd"/>
            <w:r>
              <w:rPr>
                <w:rFonts w:ascii="Times New Roman" w:hAnsi="Times New Roman" w:cs="Times New Roman"/>
                <w:bCs/>
                <w:color w:val="000000"/>
                <w:kern w:val="0"/>
                <w:sz w:val="28"/>
                <w:szCs w:val="28"/>
                <w:lang w:val="ru-RU" w:eastAsia="uk-UA" w:bidi="ar-SA"/>
              </w:rPr>
              <w:t xml:space="preserve"> </w:t>
            </w:r>
            <w:r>
              <w:rPr>
                <w:rFonts w:ascii="Times New Roman" w:hAnsi="Times New Roman" w:cs="Times New Roman"/>
                <w:bCs/>
                <w:color w:val="000000"/>
                <w:kern w:val="0"/>
                <w:sz w:val="28"/>
                <w:szCs w:val="28"/>
                <w:lang w:eastAsia="uk-UA" w:bidi="ar-SA"/>
              </w:rPr>
              <w:t>бути спрямовані на:</w:t>
            </w:r>
          </w:p>
          <w:p w14:paraId="3792A930" w14:textId="77777777" w:rsidR="008C6ECA" w:rsidRDefault="00000000">
            <w:pPr>
              <w:widowControl w:val="0"/>
              <w:ind w:firstLine="567"/>
              <w:jc w:val="both"/>
              <w:rPr>
                <w:rFonts w:ascii="Times New Roman" w:hAnsi="Times New Roman" w:cs="Times New Roman"/>
                <w:color w:val="000000"/>
                <w:sz w:val="28"/>
                <w:szCs w:val="28"/>
                <w:lang w:eastAsia="uk-UA"/>
              </w:rPr>
            </w:pPr>
            <w:r>
              <w:rPr>
                <w:rFonts w:ascii="Times New Roman" w:hAnsi="Times New Roman" w:cs="Times New Roman"/>
                <w:color w:val="000000"/>
                <w:kern w:val="0"/>
                <w:sz w:val="28"/>
                <w:szCs w:val="28"/>
                <w:lang w:eastAsia="uk-UA" w:bidi="ar-SA"/>
              </w:rPr>
              <w:t>розробку та реалізацію заходів програм, спрямованих на розвиток підприємництва, зменшення соціальної напруги в міській територіальній громаді, поліпшення виробничого, фінансового й науково-технічного стану;</w:t>
            </w:r>
          </w:p>
          <w:p w14:paraId="10715C0D" w14:textId="77777777" w:rsidR="008C6ECA" w:rsidRDefault="00000000">
            <w:pPr>
              <w:widowControl w:val="0"/>
              <w:ind w:firstLine="567"/>
              <w:jc w:val="both"/>
              <w:rPr>
                <w:rFonts w:ascii="Times New Roman" w:hAnsi="Times New Roman" w:cs="Times New Roman"/>
                <w:color w:val="000000"/>
                <w:sz w:val="28"/>
                <w:szCs w:val="28"/>
              </w:rPr>
            </w:pPr>
            <w:r>
              <w:rPr>
                <w:rFonts w:ascii="Times New Roman" w:hAnsi="Times New Roman" w:cs="Times New Roman"/>
                <w:bCs/>
                <w:color w:val="000000"/>
                <w:kern w:val="0"/>
                <w:sz w:val="28"/>
                <w:szCs w:val="28"/>
                <w:lang w:eastAsia="uk-UA" w:bidi="ar-SA"/>
              </w:rPr>
              <w:t>надання підтримки суб’єктам підприємницької діяльності у вигляді фінансової допомоги на поворотній та безповоротній основі, в тому числі часткової сплати та/або відшкодування витрат суб'єктів підприємництва, що були спрямовані на підтримку загальної економічної активності, стабілізації господарської діяльності, що має значне соціальне навантаження або орієнтоване на задоволення першочергових потреб життєдіяльності населення, забезпечення соціальної стабільності, безпеки мешканців територіальної громади тощо.</w:t>
            </w:r>
          </w:p>
        </w:tc>
      </w:tr>
      <w:tr w:rsidR="008C6ECA" w14:paraId="15A7A6FC" w14:textId="77777777">
        <w:trPr>
          <w:trHeight w:val="5661"/>
        </w:trPr>
        <w:tc>
          <w:tcPr>
            <w:tcW w:w="655" w:type="dxa"/>
            <w:tcBorders>
              <w:top w:val="single" w:sz="4" w:space="0" w:color="000000"/>
              <w:left w:val="single" w:sz="4" w:space="0" w:color="000000"/>
              <w:bottom w:val="single" w:sz="4" w:space="0" w:color="000000"/>
            </w:tcBorders>
            <w:shd w:val="clear" w:color="auto" w:fill="auto"/>
          </w:tcPr>
          <w:p w14:paraId="587F7124" w14:textId="77777777" w:rsidR="008C6ECA" w:rsidRDefault="00000000">
            <w:pPr>
              <w:widowControl w:val="0"/>
              <w:jc w:val="center"/>
              <w:rPr>
                <w:rFonts w:ascii="Times New Roman" w:hAnsi="Times New Roman" w:cs="Times New Roman"/>
                <w:bCs/>
                <w:sz w:val="28"/>
                <w:szCs w:val="28"/>
              </w:rPr>
            </w:pPr>
            <w:r>
              <w:rPr>
                <w:rFonts w:ascii="Times New Roman" w:hAnsi="Times New Roman" w:cs="Times New Roman"/>
                <w:bCs/>
                <w:sz w:val="28"/>
                <w:szCs w:val="28"/>
              </w:rPr>
              <w:lastRenderedPageBreak/>
              <w:t>11.</w:t>
            </w:r>
          </w:p>
        </w:tc>
        <w:tc>
          <w:tcPr>
            <w:tcW w:w="3943" w:type="dxa"/>
            <w:tcBorders>
              <w:top w:val="single" w:sz="4" w:space="0" w:color="000000"/>
              <w:left w:val="single" w:sz="4" w:space="0" w:color="000000"/>
              <w:bottom w:val="single" w:sz="4" w:space="0" w:color="000000"/>
            </w:tcBorders>
            <w:shd w:val="clear" w:color="auto" w:fill="auto"/>
          </w:tcPr>
          <w:p w14:paraId="2C244E3E" w14:textId="77777777" w:rsidR="008C6ECA" w:rsidRDefault="00000000">
            <w:pPr>
              <w:widowControl w:val="0"/>
              <w:tabs>
                <w:tab w:val="left" w:pos="855"/>
              </w:tabs>
              <w:jc w:val="both"/>
              <w:rPr>
                <w:rFonts w:ascii="Times New Roman" w:hAnsi="Times New Roman"/>
                <w:sz w:val="28"/>
                <w:szCs w:val="28"/>
              </w:rPr>
            </w:pPr>
            <w:r>
              <w:rPr>
                <w:rFonts w:ascii="Times New Roman" w:hAnsi="Times New Roman" w:cs="Times New Roman"/>
                <w:bCs/>
                <w:sz w:val="28"/>
                <w:szCs w:val="28"/>
              </w:rPr>
              <w:t xml:space="preserve">Реалізація </w:t>
            </w:r>
            <w:proofErr w:type="spellStart"/>
            <w:r>
              <w:rPr>
                <w:rFonts w:ascii="Times New Roman" w:hAnsi="Times New Roman" w:cs="Times New Roman"/>
                <w:bCs/>
                <w:sz w:val="28"/>
                <w:szCs w:val="28"/>
              </w:rPr>
              <w:t>проєкту</w:t>
            </w:r>
            <w:proofErr w:type="spellEnd"/>
            <w:r>
              <w:rPr>
                <w:rFonts w:ascii="Times New Roman" w:hAnsi="Times New Roman" w:cs="Times New Roman"/>
                <w:bCs/>
                <w:sz w:val="28"/>
                <w:szCs w:val="28"/>
              </w:rPr>
              <w:t xml:space="preserve"> </w:t>
            </w:r>
            <w:r>
              <w:rPr>
                <w:rFonts w:ascii="Times New Roman" w:hAnsi="Times New Roman" w:cs="Times New Roman"/>
                <w:sz w:val="28"/>
                <w:szCs w:val="28"/>
                <w:lang w:eastAsia="uk-UA"/>
              </w:rPr>
              <w:t>«Підприємливі діти: Луцьк-Люблін» для о</w:t>
            </w:r>
            <w:r>
              <w:rPr>
                <w:rFonts w:ascii="Times New Roman" w:hAnsi="Times New Roman" w:cs="Times New Roman"/>
                <w:bCs/>
                <w:sz w:val="28"/>
                <w:szCs w:val="28"/>
              </w:rPr>
              <w:t>тримання учнями молодшого шкільного віку базових знань про підприємництво та бізнес середовище в громаді, області та за межами країни</w:t>
            </w:r>
          </w:p>
        </w:tc>
        <w:tc>
          <w:tcPr>
            <w:tcW w:w="10537" w:type="dxa"/>
            <w:tcBorders>
              <w:top w:val="single" w:sz="4" w:space="0" w:color="000000"/>
              <w:left w:val="single" w:sz="4" w:space="0" w:color="000000"/>
              <w:bottom w:val="single" w:sz="4" w:space="0" w:color="000000"/>
              <w:right w:val="single" w:sz="4" w:space="0" w:color="000000"/>
            </w:tcBorders>
            <w:shd w:val="clear" w:color="auto" w:fill="auto"/>
          </w:tcPr>
          <w:p w14:paraId="07DA640A" w14:textId="77777777" w:rsidR="008C6ECA" w:rsidRDefault="00000000">
            <w:pPr>
              <w:widowControl w:val="0"/>
              <w:ind w:firstLine="567"/>
              <w:jc w:val="both"/>
              <w:rPr>
                <w:rFonts w:ascii="Times New Roman" w:hAnsi="Times New Roman"/>
                <w:sz w:val="28"/>
                <w:szCs w:val="28"/>
              </w:rPr>
            </w:pPr>
            <w:r>
              <w:rPr>
                <w:rFonts w:ascii="Times New Roman" w:hAnsi="Times New Roman" w:cs="Times New Roman"/>
                <w:bCs/>
                <w:sz w:val="28"/>
                <w:szCs w:val="28"/>
              </w:rPr>
              <w:t>Вперше на території України, зокрема, у місті Луцьку, спільно з мерією міста Люблін, комерційними підприємствами, університетом імені Марії Кюрі-</w:t>
            </w:r>
            <w:proofErr w:type="spellStart"/>
            <w:r>
              <w:rPr>
                <w:rFonts w:ascii="Times New Roman" w:hAnsi="Times New Roman" w:cs="Times New Roman"/>
                <w:bCs/>
                <w:sz w:val="28"/>
                <w:szCs w:val="28"/>
              </w:rPr>
              <w:t>Склодовської</w:t>
            </w:r>
            <w:proofErr w:type="spellEnd"/>
            <w:r>
              <w:rPr>
                <w:rFonts w:ascii="Times New Roman" w:hAnsi="Times New Roman" w:cs="Times New Roman"/>
                <w:bCs/>
                <w:sz w:val="28"/>
                <w:szCs w:val="28"/>
              </w:rPr>
              <w:t xml:space="preserve">, Волинським національним університетом імені Лесі Українки, ГО «Ефект дитини» було реалізовано </w:t>
            </w:r>
            <w:proofErr w:type="spellStart"/>
            <w:r>
              <w:rPr>
                <w:rFonts w:ascii="Times New Roman" w:hAnsi="Times New Roman" w:cs="Times New Roman"/>
                <w:bCs/>
                <w:sz w:val="28"/>
                <w:szCs w:val="28"/>
              </w:rPr>
              <w:t>проєкт</w:t>
            </w:r>
            <w:proofErr w:type="spellEnd"/>
            <w:r>
              <w:rPr>
                <w:rFonts w:ascii="Times New Roman" w:hAnsi="Times New Roman" w:cs="Times New Roman"/>
                <w:bCs/>
                <w:sz w:val="28"/>
                <w:szCs w:val="28"/>
              </w:rPr>
              <w:t xml:space="preserve"> «Підприємливі діти: Луцьк-Люблін». </w:t>
            </w:r>
            <w:r>
              <w:rPr>
                <w:rFonts w:ascii="Times New Roman" w:hAnsi="Times New Roman" w:cs="Times New Roman"/>
                <w:sz w:val="28"/>
                <w:szCs w:val="28"/>
              </w:rPr>
              <w:t>До участі в заходах залучено учнів та вчителів загальноосвітніх шкіл, студентів та викладачів, підприємства обох міст.</w:t>
            </w:r>
          </w:p>
          <w:p w14:paraId="603C79FF" w14:textId="660BFEB5" w:rsidR="008C6ECA" w:rsidRDefault="00000000">
            <w:pPr>
              <w:widowControl w:val="0"/>
              <w:ind w:firstLine="567"/>
              <w:jc w:val="both"/>
              <w:rPr>
                <w:rFonts w:ascii="Times New Roman" w:hAnsi="Times New Roman"/>
                <w:sz w:val="28"/>
                <w:szCs w:val="28"/>
              </w:rPr>
            </w:pPr>
            <w:proofErr w:type="spellStart"/>
            <w:r>
              <w:rPr>
                <w:rFonts w:ascii="Times New Roman" w:hAnsi="Times New Roman" w:cs="Times New Roman"/>
                <w:sz w:val="28"/>
                <w:szCs w:val="28"/>
              </w:rPr>
              <w:t>Проєкт</w:t>
            </w:r>
            <w:proofErr w:type="spellEnd"/>
            <w:r>
              <w:rPr>
                <w:rFonts w:ascii="Times New Roman" w:hAnsi="Times New Roman" w:cs="Times New Roman"/>
                <w:sz w:val="28"/>
                <w:szCs w:val="28"/>
              </w:rPr>
              <w:t xml:space="preserve"> передбачав проведення комплексних навчально-тренувальних занять, майстер-класів та екскурсійних подорожей, що спрямовані на здобуття учнями та студентами умінь ведення підприємницької діяльності, демонстрацію на реальних прикладах чинних бізнес-візерунків Луцька та Любліна, процесу економічного розвитку конкретних підприємств та надання азів підприємницької освіти учасникам. Офіційний старт </w:t>
            </w:r>
            <w:proofErr w:type="spellStart"/>
            <w:r>
              <w:rPr>
                <w:rFonts w:ascii="Times New Roman" w:hAnsi="Times New Roman" w:cs="Times New Roman"/>
                <w:sz w:val="28"/>
                <w:szCs w:val="28"/>
              </w:rPr>
              <w:t>проєкту</w:t>
            </w:r>
            <w:proofErr w:type="spellEnd"/>
            <w:r>
              <w:rPr>
                <w:rFonts w:ascii="Times New Roman" w:hAnsi="Times New Roman" w:cs="Times New Roman"/>
                <w:sz w:val="28"/>
                <w:szCs w:val="28"/>
              </w:rPr>
              <w:t xml:space="preserve"> (у форматі онлайн зустрічі із польськими колегами-партнерами) був запланований на 24 лютого 2022 року. Після введення воєнного стану в Україні, співпраця між українськими та польськими учасниками не припинялася. Українські діти-школярі, студенти, вчителі, в межах можливостей, продовжували співпрацю та проводили онлайн навчання, зустрічі, майстер-класи. 14</w:t>
            </w:r>
            <w:r w:rsidR="0087418C">
              <w:rPr>
                <w:rFonts w:ascii="Times New Roman" w:hAnsi="Times New Roman" w:cs="Times New Roman"/>
                <w:sz w:val="28"/>
                <w:szCs w:val="28"/>
              </w:rPr>
              <w:t> </w:t>
            </w:r>
            <w:r>
              <w:rPr>
                <w:rFonts w:ascii="Times New Roman" w:hAnsi="Times New Roman" w:cs="Times New Roman"/>
                <w:sz w:val="28"/>
                <w:szCs w:val="28"/>
              </w:rPr>
              <w:t xml:space="preserve">червня в місті Люблін відбулася завершальна гала-зустріч «Луцьк-Люблін: підприємливі діти», на якій учасники з Луцька були присутні онлайн. З початком навчального року в загальноосвітніх закладах міста </w:t>
            </w:r>
            <w:r>
              <w:rPr>
                <w:rFonts w:ascii="Times New Roman" w:hAnsi="Times New Roman" w:cs="Times New Roman"/>
                <w:color w:val="000000"/>
                <w:sz w:val="28"/>
                <w:szCs w:val="28"/>
                <w:shd w:val="clear" w:color="auto" w:fill="FFFFFF"/>
              </w:rPr>
              <w:t>відбувся черговий етап навчально-</w:t>
            </w:r>
            <w:proofErr w:type="spellStart"/>
            <w:r>
              <w:rPr>
                <w:rFonts w:ascii="Times New Roman" w:hAnsi="Times New Roman" w:cs="Times New Roman"/>
                <w:color w:val="000000"/>
                <w:sz w:val="28"/>
                <w:szCs w:val="28"/>
                <w:shd w:val="clear" w:color="auto" w:fill="FFFFFF"/>
              </w:rPr>
              <w:t>промоційного</w:t>
            </w:r>
            <w:proofErr w:type="spellEnd"/>
            <w:r>
              <w:rPr>
                <w:rFonts w:ascii="Times New Roman" w:hAnsi="Times New Roman" w:cs="Times New Roman"/>
                <w:color w:val="000000"/>
                <w:sz w:val="28"/>
                <w:szCs w:val="28"/>
                <w:shd w:val="clear" w:color="auto" w:fill="FFFFFF"/>
              </w:rPr>
              <w:t xml:space="preserve"> </w:t>
            </w:r>
            <w:proofErr w:type="spellStart"/>
            <w:r>
              <w:rPr>
                <w:rFonts w:ascii="Times New Roman" w:hAnsi="Times New Roman" w:cs="Times New Roman"/>
                <w:color w:val="000000"/>
                <w:sz w:val="28"/>
                <w:szCs w:val="28"/>
                <w:shd w:val="clear" w:color="auto" w:fill="FFFFFF"/>
              </w:rPr>
              <w:t>проєкту</w:t>
            </w:r>
            <w:proofErr w:type="spellEnd"/>
            <w:r>
              <w:rPr>
                <w:rFonts w:ascii="Times New Roman" w:hAnsi="Times New Roman" w:cs="Times New Roman"/>
                <w:color w:val="000000"/>
                <w:sz w:val="28"/>
                <w:szCs w:val="28"/>
                <w:shd w:val="clear" w:color="auto" w:fill="FFFFFF"/>
              </w:rPr>
              <w:t xml:space="preserve"> «Підприємливі діти: Луцьк-Люблін» під назвою «Шоу талантів».</w:t>
            </w:r>
          </w:p>
          <w:p w14:paraId="0B21057B" w14:textId="724ACE35" w:rsidR="008C6ECA" w:rsidRDefault="00000000">
            <w:pPr>
              <w:widowControl w:val="0"/>
              <w:ind w:firstLine="567"/>
              <w:jc w:val="both"/>
              <w:rPr>
                <w:rFonts w:ascii="Times New Roman" w:hAnsi="Times New Roman"/>
                <w:sz w:val="28"/>
                <w:szCs w:val="28"/>
              </w:rPr>
            </w:pPr>
            <w:r>
              <w:rPr>
                <w:rFonts w:ascii="Times New Roman" w:hAnsi="Times New Roman" w:cs="Times New Roman"/>
                <w:color w:val="000000"/>
                <w:sz w:val="28"/>
                <w:szCs w:val="28"/>
                <w:shd w:val="clear" w:color="auto" w:fill="FFFFFF"/>
              </w:rPr>
              <w:t>«</w:t>
            </w:r>
            <w:r>
              <w:rPr>
                <w:rFonts w:ascii="Times New Roman" w:hAnsi="Times New Roman" w:cs="Times New Roman"/>
                <w:sz w:val="28"/>
                <w:szCs w:val="28"/>
              </w:rPr>
              <w:t>Шоу талантів» мав завдання розкрити та презентувати природні задатки, хобі та захоплення дітей, які надалі можуть свої здібності використати у бізнесі. Йдеться, насамперед, про фантазію та креативність, що потрібні на кожному етапі ведення своєї справи, починаючи від ідеї й закінчуючи формуванням команди, до якої зазвичай входять люди, об’єднані спільними інтересами.</w:t>
            </w:r>
            <w:r>
              <w:rPr>
                <w:rFonts w:ascii="Times New Roman" w:hAnsi="Times New Roman" w:cs="Times New Roman"/>
                <w:color w:val="000000"/>
                <w:sz w:val="28"/>
                <w:szCs w:val="28"/>
                <w:shd w:val="clear" w:color="auto" w:fill="FFFFFF"/>
              </w:rPr>
              <w:t xml:space="preserve"> </w:t>
            </w:r>
            <w:r>
              <w:rPr>
                <w:rFonts w:ascii="Times New Roman" w:hAnsi="Times New Roman" w:cs="Times New Roman"/>
                <w:sz w:val="28"/>
                <w:szCs w:val="28"/>
              </w:rPr>
              <w:t xml:space="preserve">У заході брали участь діти від 6 до 10 років (грали на музичних інструментах, декламували вірші, показували номери з художньої гімнастики, демонстрували власноруч пошитий одяг, розповідали </w:t>
            </w:r>
            <w:r>
              <w:rPr>
                <w:rFonts w:ascii="Times New Roman" w:hAnsi="Times New Roman" w:cs="Times New Roman"/>
                <w:sz w:val="28"/>
                <w:szCs w:val="28"/>
              </w:rPr>
              <w:lastRenderedPageBreak/>
              <w:t>про перші спроби благодійності тощо). На міні</w:t>
            </w:r>
            <w:r w:rsidR="0087418C">
              <w:rPr>
                <w:rFonts w:ascii="Times New Roman" w:hAnsi="Times New Roman" w:cs="Times New Roman"/>
                <w:sz w:val="28"/>
                <w:szCs w:val="28"/>
              </w:rPr>
              <w:t>-</w:t>
            </w:r>
            <w:r>
              <w:rPr>
                <w:rFonts w:ascii="Times New Roman" w:hAnsi="Times New Roman" w:cs="Times New Roman"/>
                <w:sz w:val="28"/>
                <w:szCs w:val="28"/>
              </w:rPr>
              <w:t xml:space="preserve">виставці робіт учасники </w:t>
            </w:r>
            <w:proofErr w:type="spellStart"/>
            <w:r>
              <w:rPr>
                <w:rFonts w:ascii="Times New Roman" w:hAnsi="Times New Roman" w:cs="Times New Roman"/>
                <w:sz w:val="28"/>
                <w:szCs w:val="28"/>
              </w:rPr>
              <w:t>проєкту</w:t>
            </w:r>
            <w:proofErr w:type="spellEnd"/>
            <w:r>
              <w:rPr>
                <w:rFonts w:ascii="Times New Roman" w:hAnsi="Times New Roman" w:cs="Times New Roman"/>
                <w:sz w:val="28"/>
                <w:szCs w:val="28"/>
              </w:rPr>
              <w:t xml:space="preserve"> представили малюнки та зразки </w:t>
            </w:r>
            <w:proofErr w:type="spellStart"/>
            <w:r>
              <w:rPr>
                <w:rFonts w:ascii="Times New Roman" w:hAnsi="Times New Roman" w:cs="Times New Roman"/>
                <w:sz w:val="28"/>
                <w:szCs w:val="28"/>
              </w:rPr>
              <w:t>лего</w:t>
            </w:r>
            <w:proofErr w:type="spellEnd"/>
            <w:r>
              <w:rPr>
                <w:rFonts w:ascii="Times New Roman" w:hAnsi="Times New Roman" w:cs="Times New Roman"/>
                <w:sz w:val="28"/>
                <w:szCs w:val="28"/>
              </w:rPr>
              <w:t>-конструювання тощо. У звітному періоді в ліцеї №</w:t>
            </w:r>
            <w:r>
              <w:rPr>
                <w:rFonts w:ascii="Times New Roman" w:hAnsi="Times New Roman" w:cs="Times New Roman"/>
                <w:sz w:val="28"/>
                <w:szCs w:val="28"/>
                <w:lang w:val="en-US"/>
              </w:rPr>
              <w:t> </w:t>
            </w:r>
            <w:r>
              <w:rPr>
                <w:rFonts w:ascii="Times New Roman" w:hAnsi="Times New Roman" w:cs="Times New Roman"/>
                <w:sz w:val="28"/>
                <w:szCs w:val="28"/>
              </w:rPr>
              <w:t xml:space="preserve">9, ліцеї № 21 імені Михайла Кравчука, ліцеї № 27 та ліцеї № 26 відбулася серія майстер-класів з гончарства, які проводив луцький умілець Анатолій </w:t>
            </w:r>
            <w:proofErr w:type="spellStart"/>
            <w:r>
              <w:rPr>
                <w:rFonts w:ascii="Times New Roman" w:hAnsi="Times New Roman" w:cs="Times New Roman"/>
                <w:sz w:val="28"/>
                <w:szCs w:val="28"/>
              </w:rPr>
              <w:t>Філозоф</w:t>
            </w:r>
            <w:proofErr w:type="spellEnd"/>
            <w:r>
              <w:rPr>
                <w:rFonts w:ascii="Times New Roman" w:hAnsi="Times New Roman" w:cs="Times New Roman"/>
                <w:sz w:val="28"/>
                <w:szCs w:val="28"/>
              </w:rPr>
              <w:t>.</w:t>
            </w:r>
          </w:p>
          <w:p w14:paraId="0CDBEAFF" w14:textId="77777777" w:rsidR="008C6ECA" w:rsidRDefault="00000000">
            <w:pPr>
              <w:widowControl w:val="0"/>
              <w:ind w:firstLine="567"/>
              <w:jc w:val="both"/>
            </w:pPr>
            <w:r>
              <w:rPr>
                <w:rFonts w:ascii="Times New Roman" w:hAnsi="Times New Roman" w:cs="Times New Roman"/>
                <w:sz w:val="28"/>
                <w:szCs w:val="28"/>
              </w:rPr>
              <w:t>Проведено ряд екскурсій на найбільш успішні підприємства міста, зокрема, на     ПрАТ «ВГП», де виробляють санітарно-гігієнічну продукцію, ТОВ «Волинські солодощі», де виготовляють шоколадні цукерки на основі сухофруктів, СП ТОВ «Модерн-Експо»,</w:t>
            </w:r>
            <w:r>
              <w:rPr>
                <w:rFonts w:ascii="Times New Roman" w:hAnsi="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 xml:space="preserve">де учасники </w:t>
            </w:r>
            <w:proofErr w:type="spellStart"/>
            <w:r>
              <w:rPr>
                <w:rFonts w:ascii="Times New Roman" w:hAnsi="Times New Roman" w:cs="Times New Roman"/>
                <w:color w:val="000000"/>
                <w:sz w:val="28"/>
                <w:szCs w:val="28"/>
                <w:shd w:val="clear" w:color="auto" w:fill="FFFFFF"/>
              </w:rPr>
              <w:t>проєкту</w:t>
            </w:r>
            <w:proofErr w:type="spellEnd"/>
            <w:r>
              <w:rPr>
                <w:rFonts w:ascii="Times New Roman" w:hAnsi="Times New Roman" w:cs="Times New Roman"/>
                <w:color w:val="000000"/>
                <w:sz w:val="28"/>
                <w:szCs w:val="28"/>
                <w:shd w:val="clear" w:color="auto" w:fill="FFFFFF"/>
              </w:rPr>
              <w:t xml:space="preserve"> були вражені виставкою, на якій були представлені основні продукти компанії: касові бокси, обладнання з нержавіючої сталі, торгові та складські стелажі, які експортують до відомих міжнародних компаній світу. Також екскурсії відбулися на </w:t>
            </w:r>
            <w:r>
              <w:rPr>
                <w:rFonts w:ascii="Times New Roman" w:hAnsi="Times New Roman" w:cs="Times New Roman"/>
                <w:sz w:val="28"/>
                <w:szCs w:val="28"/>
              </w:rPr>
              <w:t>ПрАТ «</w:t>
            </w:r>
            <w:proofErr w:type="spellStart"/>
            <w:r>
              <w:rPr>
                <w:rFonts w:ascii="Times New Roman" w:hAnsi="Times New Roman" w:cs="Times New Roman"/>
                <w:sz w:val="28"/>
                <w:szCs w:val="28"/>
              </w:rPr>
              <w:t>Едельвіка</w:t>
            </w:r>
            <w:proofErr w:type="spellEnd"/>
            <w:r>
              <w:rPr>
                <w:rFonts w:ascii="Times New Roman" w:hAnsi="Times New Roman" w:cs="Times New Roman"/>
                <w:sz w:val="28"/>
                <w:szCs w:val="28"/>
              </w:rPr>
              <w:t xml:space="preserve">», де учасники </w:t>
            </w:r>
            <w:proofErr w:type="spellStart"/>
            <w:r>
              <w:rPr>
                <w:rFonts w:ascii="Times New Roman" w:hAnsi="Times New Roman" w:cs="Times New Roman"/>
                <w:sz w:val="28"/>
                <w:szCs w:val="28"/>
              </w:rPr>
              <w:t>проєкту</w:t>
            </w:r>
            <w:proofErr w:type="spellEnd"/>
            <w:r>
              <w:rPr>
                <w:rFonts w:ascii="Times New Roman" w:hAnsi="Times New Roman" w:cs="Times New Roman"/>
                <w:sz w:val="28"/>
                <w:szCs w:val="28"/>
              </w:rPr>
              <w:t xml:space="preserve"> </w:t>
            </w:r>
            <w:r>
              <w:rPr>
                <w:rFonts w:ascii="Times New Roman" w:hAnsi="Times New Roman" w:cs="Times New Roman"/>
                <w:color w:val="000000"/>
                <w:sz w:val="28"/>
                <w:szCs w:val="28"/>
                <w:shd w:val="clear" w:color="auto" w:fill="FFFFFF"/>
              </w:rPr>
              <w:t xml:space="preserve">ознайомилися з новітніми методами та технологіями виготовлення тканин й оздоблення готових виробів. На </w:t>
            </w:r>
            <w:r>
              <w:rPr>
                <w:rFonts w:ascii="Times New Roman" w:hAnsi="Times New Roman"/>
                <w:sz w:val="28"/>
                <w:szCs w:val="28"/>
              </w:rPr>
              <w:t>фабриці іграшок «</w:t>
            </w:r>
            <w:proofErr w:type="spellStart"/>
            <w:r>
              <w:rPr>
                <w:rFonts w:ascii="Times New Roman" w:hAnsi="Times New Roman"/>
                <w:sz w:val="28"/>
                <w:szCs w:val="28"/>
              </w:rPr>
              <w:t>Тигрес</w:t>
            </w:r>
            <w:proofErr w:type="spellEnd"/>
            <w:r>
              <w:rPr>
                <w:rFonts w:ascii="Times New Roman" w:hAnsi="Times New Roman"/>
                <w:sz w:val="28"/>
                <w:szCs w:val="28"/>
              </w:rPr>
              <w:t xml:space="preserve">» школярі дізналися, що з 2011 року компанія розпочала виготовляти пластмасові іграшки, використовуючи для цього безпечну екологічно чисту сировину – поліпропілен. Під час екскурсії в </w:t>
            </w:r>
            <w:proofErr w:type="spellStart"/>
            <w:r>
              <w:rPr>
                <w:rFonts w:ascii="Times New Roman" w:hAnsi="Times New Roman"/>
                <w:sz w:val="28"/>
                <w:szCs w:val="28"/>
              </w:rPr>
              <w:t>грумінг</w:t>
            </w:r>
            <w:proofErr w:type="spellEnd"/>
            <w:r>
              <w:rPr>
                <w:rFonts w:ascii="Times New Roman" w:hAnsi="Times New Roman"/>
                <w:sz w:val="28"/>
                <w:szCs w:val="28"/>
              </w:rPr>
              <w:t>-салоні «</w:t>
            </w:r>
            <w:proofErr w:type="spellStart"/>
            <w:r>
              <w:rPr>
                <w:rFonts w:ascii="Times New Roman" w:hAnsi="Times New Roman"/>
                <w:sz w:val="28"/>
                <w:szCs w:val="28"/>
              </w:rPr>
              <w:t>Каббура</w:t>
            </w:r>
            <w:proofErr w:type="spellEnd"/>
            <w:r>
              <w:rPr>
                <w:rFonts w:ascii="Times New Roman" w:hAnsi="Times New Roman"/>
                <w:sz w:val="28"/>
                <w:szCs w:val="28"/>
              </w:rPr>
              <w:t xml:space="preserve"> </w:t>
            </w:r>
            <w:proofErr w:type="spellStart"/>
            <w:r>
              <w:rPr>
                <w:rFonts w:ascii="Times New Roman" w:hAnsi="Times New Roman"/>
                <w:sz w:val="28"/>
                <w:szCs w:val="28"/>
              </w:rPr>
              <w:t>Groom</w:t>
            </w:r>
            <w:proofErr w:type="spellEnd"/>
            <w:r>
              <w:rPr>
                <w:rFonts w:ascii="Times New Roman" w:hAnsi="Times New Roman"/>
                <w:sz w:val="28"/>
                <w:szCs w:val="28"/>
              </w:rPr>
              <w:t xml:space="preserve"> </w:t>
            </w:r>
            <w:proofErr w:type="spellStart"/>
            <w:r>
              <w:rPr>
                <w:rFonts w:ascii="Times New Roman" w:hAnsi="Times New Roman"/>
                <w:sz w:val="28"/>
                <w:szCs w:val="28"/>
              </w:rPr>
              <w:t>Academy</w:t>
            </w:r>
            <w:proofErr w:type="spellEnd"/>
            <w:r>
              <w:rPr>
                <w:rFonts w:ascii="Times New Roman" w:hAnsi="Times New Roman"/>
                <w:sz w:val="28"/>
                <w:szCs w:val="28"/>
              </w:rPr>
              <w:t xml:space="preserve">» учасники </w:t>
            </w:r>
            <w:proofErr w:type="spellStart"/>
            <w:r>
              <w:rPr>
                <w:rFonts w:ascii="Times New Roman" w:hAnsi="Times New Roman"/>
                <w:sz w:val="28"/>
                <w:szCs w:val="28"/>
              </w:rPr>
              <w:t>проєкту</w:t>
            </w:r>
            <w:proofErr w:type="spellEnd"/>
            <w:r>
              <w:rPr>
                <w:rFonts w:ascii="Times New Roman" w:hAnsi="Times New Roman"/>
                <w:sz w:val="28"/>
                <w:szCs w:val="28"/>
              </w:rPr>
              <w:t xml:space="preserve"> познайомилися з секретами професії </w:t>
            </w:r>
            <w:proofErr w:type="spellStart"/>
            <w:r>
              <w:rPr>
                <w:rFonts w:ascii="Times New Roman" w:hAnsi="Times New Roman"/>
                <w:sz w:val="28"/>
                <w:szCs w:val="28"/>
              </w:rPr>
              <w:t>грумера</w:t>
            </w:r>
            <w:proofErr w:type="spellEnd"/>
            <w:r>
              <w:rPr>
                <w:rFonts w:ascii="Times New Roman" w:hAnsi="Times New Roman"/>
                <w:sz w:val="28"/>
                <w:szCs w:val="28"/>
              </w:rPr>
              <w:t>. Також екскурсії було прове</w:t>
            </w:r>
            <w:r>
              <w:rPr>
                <w:rFonts w:ascii="Times New Roman" w:hAnsi="Times New Roman" w:cs="Times New Roman"/>
                <w:sz w:val="28"/>
                <w:szCs w:val="28"/>
              </w:rPr>
              <w:t>дено в філію у м. Луцьку АТ «Укрексімбанк»</w:t>
            </w:r>
            <w:r>
              <w:rPr>
                <w:rFonts w:ascii="Times New Roman" w:hAnsi="Times New Roman" w:cs="Times New Roman"/>
                <w:color w:val="000000"/>
                <w:sz w:val="28"/>
                <w:szCs w:val="28"/>
                <w:shd w:val="clear" w:color="auto" w:fill="FFFFFF"/>
              </w:rPr>
              <w:t>.</w:t>
            </w:r>
            <w:r>
              <w:rPr>
                <w:rFonts w:ascii="Times New Roman" w:hAnsi="Times New Roman" w:cs="Times New Roman"/>
                <w:bCs/>
                <w:kern w:val="0"/>
                <w:sz w:val="28"/>
                <w:szCs w:val="28"/>
                <w:lang w:eastAsia="uk-UA" w:bidi="ar-SA"/>
              </w:rPr>
              <w:t xml:space="preserve"> Крім цього, під час реалізації </w:t>
            </w:r>
            <w:proofErr w:type="spellStart"/>
            <w:r>
              <w:rPr>
                <w:rFonts w:ascii="Times New Roman" w:hAnsi="Times New Roman" w:cs="Times New Roman"/>
                <w:bCs/>
                <w:kern w:val="0"/>
                <w:sz w:val="28"/>
                <w:szCs w:val="28"/>
                <w:lang w:eastAsia="uk-UA" w:bidi="ar-SA"/>
              </w:rPr>
              <w:t>проєкту</w:t>
            </w:r>
            <w:proofErr w:type="spellEnd"/>
            <w:r>
              <w:rPr>
                <w:rFonts w:ascii="Times New Roman" w:hAnsi="Times New Roman" w:cs="Times New Roman"/>
                <w:bCs/>
                <w:kern w:val="0"/>
                <w:sz w:val="28"/>
                <w:szCs w:val="28"/>
                <w:lang w:eastAsia="uk-UA" w:bidi="ar-SA"/>
              </w:rPr>
              <w:t>, діти заробили гроші, частину з яких у сумі 9 300,0 грн передали на потреби Збройних сил України.</w:t>
            </w:r>
          </w:p>
          <w:p w14:paraId="6BD2EBA9" w14:textId="77777777" w:rsidR="008C6ECA" w:rsidRDefault="00000000">
            <w:pPr>
              <w:widowControl w:val="0"/>
              <w:shd w:val="clear" w:color="auto" w:fill="FFFFFF"/>
              <w:suppressAutoHyphens w:val="0"/>
              <w:ind w:firstLine="567"/>
              <w:jc w:val="both"/>
              <w:textAlignment w:val="auto"/>
              <w:rPr>
                <w:rFonts w:ascii="Times New Roman" w:hAnsi="Times New Roman"/>
                <w:bCs/>
                <w:sz w:val="28"/>
                <w:szCs w:val="28"/>
              </w:rPr>
            </w:pPr>
            <w:r>
              <w:rPr>
                <w:rFonts w:ascii="Times New Roman" w:hAnsi="Times New Roman" w:cs="Times New Roman"/>
                <w:bCs/>
                <w:kern w:val="0"/>
                <w:sz w:val="28"/>
                <w:szCs w:val="28"/>
                <w:lang w:eastAsia="uk-UA" w:bidi="ar-SA"/>
              </w:rPr>
              <w:t xml:space="preserve">15.12.2022 року </w:t>
            </w:r>
            <w:r>
              <w:rPr>
                <w:rFonts w:ascii="Times New Roman" w:hAnsi="Times New Roman" w:cs="Times New Roman"/>
                <w:bCs/>
                <w:sz w:val="28"/>
                <w:szCs w:val="28"/>
                <w:lang w:eastAsia="uk-UA"/>
              </w:rPr>
              <w:t xml:space="preserve">проведено завершальний гала-концерт </w:t>
            </w:r>
            <w:proofErr w:type="spellStart"/>
            <w:r>
              <w:rPr>
                <w:rFonts w:ascii="Times New Roman" w:hAnsi="Times New Roman" w:cs="Times New Roman"/>
                <w:bCs/>
                <w:kern w:val="0"/>
                <w:sz w:val="28"/>
                <w:szCs w:val="28"/>
                <w:lang w:eastAsia="uk-UA" w:bidi="ar-SA"/>
              </w:rPr>
              <w:t>проєкту</w:t>
            </w:r>
            <w:proofErr w:type="spellEnd"/>
            <w:r>
              <w:rPr>
                <w:rFonts w:ascii="Times New Roman" w:hAnsi="Times New Roman" w:cs="Times New Roman"/>
                <w:bCs/>
                <w:sz w:val="28"/>
                <w:szCs w:val="28"/>
                <w:lang w:eastAsia="uk-UA"/>
              </w:rPr>
              <w:t xml:space="preserve"> Підприємливі діти: Луцьк-Люблін». </w:t>
            </w:r>
            <w:r>
              <w:rPr>
                <w:rFonts w:ascii="Times New Roman" w:hAnsi="Times New Roman" w:cs="Times New Roman"/>
                <w:bCs/>
                <w:color w:val="000000"/>
                <w:sz w:val="28"/>
                <w:szCs w:val="28"/>
                <w:shd w:val="clear" w:color="auto" w:fill="FFFFFF"/>
              </w:rPr>
              <w:t xml:space="preserve"> І</w:t>
            </w:r>
            <w:r>
              <w:rPr>
                <w:rFonts w:ascii="Times New Roman" w:hAnsi="Times New Roman" w:cs="Times New Roman"/>
                <w:bCs/>
                <w:sz w:val="28"/>
                <w:szCs w:val="28"/>
              </w:rPr>
              <w:t xml:space="preserve">з бюджету Луцької міської територіальної громади на  реалізацію </w:t>
            </w:r>
            <w:proofErr w:type="spellStart"/>
            <w:r>
              <w:rPr>
                <w:rFonts w:ascii="Times New Roman" w:hAnsi="Times New Roman" w:cs="Times New Roman"/>
                <w:bCs/>
                <w:sz w:val="28"/>
                <w:szCs w:val="28"/>
              </w:rPr>
              <w:t>проєкту</w:t>
            </w:r>
            <w:proofErr w:type="spellEnd"/>
            <w:r>
              <w:rPr>
                <w:rFonts w:ascii="Times New Roman" w:hAnsi="Times New Roman" w:cs="Times New Roman"/>
                <w:bCs/>
                <w:sz w:val="28"/>
                <w:szCs w:val="28"/>
              </w:rPr>
              <w:t xml:space="preserve"> використано 88,0 тис. грн.</w:t>
            </w:r>
          </w:p>
        </w:tc>
      </w:tr>
      <w:tr w:rsidR="008C6ECA" w14:paraId="3B56466A" w14:textId="77777777">
        <w:trPr>
          <w:trHeight w:val="453"/>
        </w:trPr>
        <w:tc>
          <w:tcPr>
            <w:tcW w:w="655" w:type="dxa"/>
            <w:tcBorders>
              <w:top w:val="single" w:sz="4" w:space="0" w:color="000000"/>
              <w:left w:val="single" w:sz="4" w:space="0" w:color="000000"/>
              <w:bottom w:val="single" w:sz="4" w:space="0" w:color="000000"/>
            </w:tcBorders>
            <w:shd w:val="clear" w:color="auto" w:fill="auto"/>
          </w:tcPr>
          <w:p w14:paraId="5BBDDD4C" w14:textId="77777777" w:rsidR="008C6ECA" w:rsidRDefault="00000000">
            <w:pPr>
              <w:widowControl w:val="0"/>
              <w:jc w:val="center"/>
              <w:rPr>
                <w:rFonts w:ascii="Times New Roman" w:hAnsi="Times New Roman" w:cs="Times New Roman"/>
                <w:bCs/>
                <w:sz w:val="28"/>
                <w:szCs w:val="28"/>
              </w:rPr>
            </w:pPr>
            <w:r>
              <w:rPr>
                <w:rFonts w:ascii="Times New Roman" w:hAnsi="Times New Roman" w:cs="Times New Roman"/>
                <w:bCs/>
                <w:sz w:val="28"/>
                <w:szCs w:val="28"/>
              </w:rPr>
              <w:lastRenderedPageBreak/>
              <w:t>12.</w:t>
            </w:r>
          </w:p>
        </w:tc>
        <w:tc>
          <w:tcPr>
            <w:tcW w:w="3943" w:type="dxa"/>
            <w:tcBorders>
              <w:top w:val="single" w:sz="4" w:space="0" w:color="000000"/>
              <w:left w:val="single" w:sz="4" w:space="0" w:color="000000"/>
              <w:bottom w:val="single" w:sz="4" w:space="0" w:color="000000"/>
            </w:tcBorders>
            <w:shd w:val="clear" w:color="auto" w:fill="auto"/>
          </w:tcPr>
          <w:p w14:paraId="1DDF9EF4" w14:textId="77777777" w:rsidR="008C6ECA" w:rsidRDefault="00000000">
            <w:pPr>
              <w:widowControl w:val="0"/>
              <w:tabs>
                <w:tab w:val="left" w:pos="855"/>
              </w:tabs>
              <w:jc w:val="both"/>
              <w:rPr>
                <w:rFonts w:ascii="Times New Roman" w:hAnsi="Times New Roman" w:cs="Times New Roman"/>
                <w:sz w:val="28"/>
                <w:szCs w:val="28"/>
              </w:rPr>
            </w:pPr>
            <w:r>
              <w:rPr>
                <w:rFonts w:ascii="Times New Roman" w:hAnsi="Times New Roman" w:cs="Times New Roman"/>
                <w:bCs/>
                <w:sz w:val="28"/>
                <w:szCs w:val="28"/>
              </w:rPr>
              <w:t>Здійснення профільного та поглибленого вивчення предметів економічного спрямування на базі шкіл громади</w:t>
            </w:r>
          </w:p>
        </w:tc>
        <w:tc>
          <w:tcPr>
            <w:tcW w:w="10537" w:type="dxa"/>
            <w:tcBorders>
              <w:top w:val="single" w:sz="4" w:space="0" w:color="000000"/>
              <w:left w:val="single" w:sz="4" w:space="0" w:color="000000"/>
              <w:bottom w:val="single" w:sz="4" w:space="0" w:color="000000"/>
              <w:right w:val="single" w:sz="4" w:space="0" w:color="000000"/>
            </w:tcBorders>
            <w:shd w:val="clear" w:color="auto" w:fill="auto"/>
          </w:tcPr>
          <w:p w14:paraId="26E1B129" w14:textId="77777777"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bCs/>
                <w:sz w:val="28"/>
                <w:szCs w:val="28"/>
              </w:rPr>
              <w:t>Протягом звітного періоду у закладах освіти громади продовжено викладання спецкурсів: «Власна справа», «Фінансова грамотність», «Моя економіка», «Основи споживчих знань». Предмет «Основи економіки» в розрізі профільного навчання викладається у ЗЗСО  № 9, 26, 21.</w:t>
            </w:r>
          </w:p>
        </w:tc>
      </w:tr>
      <w:tr w:rsidR="008C6ECA" w14:paraId="5280BA07" w14:textId="77777777">
        <w:trPr>
          <w:trHeight w:val="1552"/>
        </w:trPr>
        <w:tc>
          <w:tcPr>
            <w:tcW w:w="655" w:type="dxa"/>
            <w:tcBorders>
              <w:top w:val="single" w:sz="4" w:space="0" w:color="000000"/>
              <w:left w:val="single" w:sz="4" w:space="0" w:color="000000"/>
              <w:bottom w:val="single" w:sz="4" w:space="0" w:color="000000"/>
            </w:tcBorders>
            <w:shd w:val="clear" w:color="auto" w:fill="auto"/>
          </w:tcPr>
          <w:p w14:paraId="77D82626" w14:textId="77777777" w:rsidR="008C6ECA" w:rsidRDefault="00000000">
            <w:pPr>
              <w:widowControl w:val="0"/>
              <w:jc w:val="center"/>
              <w:rPr>
                <w:rFonts w:ascii="Times New Roman" w:hAnsi="Times New Roman" w:cs="Times New Roman"/>
                <w:bCs/>
                <w:sz w:val="28"/>
                <w:szCs w:val="28"/>
              </w:rPr>
            </w:pPr>
            <w:r>
              <w:rPr>
                <w:rFonts w:ascii="Times New Roman" w:hAnsi="Times New Roman" w:cs="Times New Roman"/>
                <w:bCs/>
                <w:sz w:val="28"/>
                <w:szCs w:val="28"/>
              </w:rPr>
              <w:lastRenderedPageBreak/>
              <w:t>13.</w:t>
            </w:r>
          </w:p>
        </w:tc>
        <w:tc>
          <w:tcPr>
            <w:tcW w:w="3943" w:type="dxa"/>
            <w:tcBorders>
              <w:top w:val="single" w:sz="4" w:space="0" w:color="000000"/>
              <w:left w:val="single" w:sz="4" w:space="0" w:color="000000"/>
              <w:bottom w:val="single" w:sz="4" w:space="0" w:color="000000"/>
            </w:tcBorders>
            <w:shd w:val="clear" w:color="auto" w:fill="auto"/>
          </w:tcPr>
          <w:p w14:paraId="3A3C713F" w14:textId="77777777" w:rsidR="008C6ECA" w:rsidRDefault="00000000">
            <w:pPr>
              <w:widowControl w:val="0"/>
              <w:tabs>
                <w:tab w:val="left" w:pos="855"/>
              </w:tabs>
              <w:jc w:val="both"/>
              <w:rPr>
                <w:rFonts w:ascii="Times New Roman" w:hAnsi="Times New Roman" w:cs="Times New Roman"/>
                <w:sz w:val="28"/>
                <w:szCs w:val="28"/>
              </w:rPr>
            </w:pPr>
            <w:r>
              <w:rPr>
                <w:rFonts w:ascii="Times New Roman" w:hAnsi="Times New Roman" w:cs="Times New Roman"/>
                <w:sz w:val="28"/>
                <w:szCs w:val="28"/>
              </w:rPr>
              <w:t>Сприяння формуванню ефективної цивілізованої торгівельної інфраструктури та мережі закладів сфери послуг із встановленням зручного для населення режиму їх роботи</w:t>
            </w:r>
          </w:p>
        </w:tc>
        <w:tc>
          <w:tcPr>
            <w:tcW w:w="10537" w:type="dxa"/>
            <w:tcBorders>
              <w:top w:val="single" w:sz="4" w:space="0" w:color="000000"/>
              <w:left w:val="single" w:sz="4" w:space="0" w:color="000000"/>
              <w:bottom w:val="single" w:sz="4" w:space="0" w:color="000000"/>
              <w:right w:val="single" w:sz="4" w:space="0" w:color="000000"/>
            </w:tcBorders>
            <w:shd w:val="clear" w:color="auto" w:fill="auto"/>
          </w:tcPr>
          <w:p w14:paraId="3BD15807" w14:textId="77777777" w:rsidR="008C6ECA" w:rsidRDefault="00000000">
            <w:pPr>
              <w:widowControl w:val="0"/>
              <w:ind w:firstLine="567"/>
              <w:jc w:val="both"/>
              <w:rPr>
                <w:rFonts w:ascii="Times New Roman" w:hAnsi="Times New Roman" w:cs="Times New Roman"/>
                <w:bCs/>
                <w:sz w:val="28"/>
                <w:szCs w:val="28"/>
              </w:rPr>
            </w:pPr>
            <w:r>
              <w:rPr>
                <w:rFonts w:ascii="Times New Roman" w:hAnsi="Times New Roman" w:cs="Times New Roman"/>
                <w:bCs/>
                <w:sz w:val="28"/>
                <w:szCs w:val="28"/>
              </w:rPr>
              <w:t xml:space="preserve">Сфера торгівлі, ресторанного господарства та побутового обслуговування населення є важливою складовою внутрішнього ринку й відіграє значну роль у формуванні загального економічного потенціалу Луцької міської територіальної громади, забезпеченні добробуту її жителів. У населених пунктах міської громади нараховується понад 1000 об’єктів роздрібної торгівлі та ресторанного господарства. Функціонують: 35 супермаркетів, 15 торгових центрів, 76 </w:t>
            </w:r>
            <w:proofErr w:type="spellStart"/>
            <w:r>
              <w:rPr>
                <w:rFonts w:ascii="Times New Roman" w:hAnsi="Times New Roman" w:cs="Times New Roman"/>
                <w:bCs/>
                <w:sz w:val="28"/>
                <w:szCs w:val="28"/>
              </w:rPr>
              <w:t>мінімаркетів</w:t>
            </w:r>
            <w:proofErr w:type="spellEnd"/>
            <w:r>
              <w:rPr>
                <w:rFonts w:ascii="Times New Roman" w:hAnsi="Times New Roman" w:cs="Times New Roman"/>
                <w:bCs/>
                <w:sz w:val="28"/>
                <w:szCs w:val="28"/>
              </w:rPr>
              <w:t>. Також у місті фактично функціонує 7 територіально окремо розміщених ринків з продажу продовольчих та непродовольчих товарів, як змішаного, так і спеціалізованого типу.</w:t>
            </w:r>
          </w:p>
          <w:p w14:paraId="692ACBB9" w14:textId="144A60A0"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bCs/>
                <w:sz w:val="28"/>
                <w:szCs w:val="28"/>
              </w:rPr>
              <w:t xml:space="preserve">На </w:t>
            </w:r>
            <w:r w:rsidR="0087418C">
              <w:rPr>
                <w:rFonts w:ascii="Times New Roman" w:hAnsi="Times New Roman" w:cs="Times New Roman"/>
                <w:bCs/>
                <w:sz w:val="28"/>
                <w:szCs w:val="28"/>
              </w:rPr>
              <w:t>шести</w:t>
            </w:r>
            <w:r>
              <w:rPr>
                <w:rFonts w:ascii="Times New Roman" w:hAnsi="Times New Roman" w:cs="Times New Roman"/>
                <w:bCs/>
                <w:sz w:val="28"/>
                <w:szCs w:val="28"/>
              </w:rPr>
              <w:t xml:space="preserve"> ринках реалізовується сільськогосподарська продукція. На двох основних ринках міста – 750 місць облаштовано для торгівлі сільськогосподарською продукцією, з них 367 –  для товаровиробників. На дрібних локальних ринках міста загальна кількість місць відведених для торгівлі с/г продукцією становить – 284. Ліквідація осередків несанкціонованої торгівлі, переобладнання торговельних місць, впорядкування торговельних рядів, заміна старих металоконструкцій на сучасні торговельні павільйони з новим технологічним обладнанням є характерним для всіх ринків міста.</w:t>
            </w:r>
          </w:p>
          <w:p w14:paraId="29D6677A" w14:textId="77777777" w:rsidR="008C6ECA" w:rsidRDefault="00000000">
            <w:pPr>
              <w:widowControl w:val="0"/>
              <w:ind w:firstLine="567"/>
              <w:jc w:val="both"/>
              <w:rPr>
                <w:rFonts w:ascii="Times New Roman" w:hAnsi="Times New Roman" w:cs="Times New Roman"/>
                <w:bCs/>
                <w:sz w:val="28"/>
                <w:szCs w:val="28"/>
              </w:rPr>
            </w:pPr>
            <w:r>
              <w:rPr>
                <w:rFonts w:ascii="Times New Roman" w:hAnsi="Times New Roman" w:cs="Times New Roman"/>
                <w:bCs/>
                <w:sz w:val="28"/>
                <w:szCs w:val="28"/>
              </w:rPr>
              <w:t>В супермаркетах громади широко рекламується органічна продукція від сільгоспвиробників, власне виробництво, для цього  виділені окремі території, полиці тощо. Існує гнучка система знижок: «Товар дня», «Рибний четвер», «Знижка на власне виробництво після 21.00» тощо.</w:t>
            </w:r>
          </w:p>
          <w:p w14:paraId="214C830C" w14:textId="77777777" w:rsidR="008C6ECA" w:rsidRDefault="00000000">
            <w:pPr>
              <w:widowControl w:val="0"/>
              <w:ind w:firstLine="567"/>
              <w:jc w:val="both"/>
              <w:rPr>
                <w:rFonts w:ascii="Times New Roman" w:hAnsi="Times New Roman" w:cs="Times New Roman"/>
                <w:bCs/>
                <w:sz w:val="28"/>
                <w:szCs w:val="28"/>
              </w:rPr>
            </w:pPr>
            <w:r>
              <w:rPr>
                <w:rFonts w:ascii="Times New Roman" w:hAnsi="Times New Roman" w:cs="Times New Roman"/>
                <w:bCs/>
                <w:sz w:val="28"/>
                <w:szCs w:val="28"/>
              </w:rPr>
              <w:t>Протягом звітного періоду в місті Луцьку запрацювали нові пункти надання розважальних послуг (атракціони) в парках та скверах, ярмаркове містечко на Театральному майдані, ресторація «Дім 48», дещо розширились мережі кав’ярень, літніх майданчиків, магазинів «Галя балувана», «Сім 23. Зручний маркет», «</w:t>
            </w:r>
            <w:proofErr w:type="spellStart"/>
            <w:r>
              <w:rPr>
                <w:rFonts w:ascii="Times New Roman" w:hAnsi="Times New Roman" w:cs="Times New Roman"/>
                <w:bCs/>
                <w:sz w:val="28"/>
                <w:szCs w:val="28"/>
              </w:rPr>
              <w:t>Делікат</w:t>
            </w:r>
            <w:proofErr w:type="spellEnd"/>
            <w:r>
              <w:rPr>
                <w:rFonts w:ascii="Times New Roman" w:hAnsi="Times New Roman" w:cs="Times New Roman"/>
                <w:bCs/>
                <w:sz w:val="28"/>
                <w:szCs w:val="28"/>
              </w:rPr>
              <w:t>» тощо.</w:t>
            </w:r>
          </w:p>
          <w:p w14:paraId="0F4C2107" w14:textId="77777777" w:rsidR="008C6ECA" w:rsidRDefault="00000000">
            <w:pPr>
              <w:widowControl w:val="0"/>
              <w:ind w:firstLine="567"/>
              <w:jc w:val="both"/>
              <w:rPr>
                <w:rFonts w:ascii="Times New Roman" w:hAnsi="Times New Roman" w:cs="Times New Roman"/>
                <w:bCs/>
                <w:sz w:val="28"/>
                <w:szCs w:val="28"/>
              </w:rPr>
            </w:pPr>
            <w:r>
              <w:rPr>
                <w:rFonts w:ascii="Times New Roman" w:hAnsi="Times New Roman" w:cs="Times New Roman"/>
                <w:bCs/>
                <w:sz w:val="28"/>
                <w:szCs w:val="28"/>
              </w:rPr>
              <w:t xml:space="preserve">Спостерігається позитивна тенденція в діяльності сфери послуг: підвищення ефективності та якості роботи суб’єктів господарювання, задоволення потреб споживачів у широкому асортименті якісних побутових послуг, в тому числі </w:t>
            </w:r>
            <w:r>
              <w:rPr>
                <w:rFonts w:ascii="Times New Roman" w:hAnsi="Times New Roman" w:cs="Times New Roman"/>
                <w:bCs/>
                <w:sz w:val="28"/>
                <w:szCs w:val="28"/>
              </w:rPr>
              <w:lastRenderedPageBreak/>
              <w:t>соціально доступних, формування позитивного іміджу робочих професій у сфері побутових послуг.</w:t>
            </w:r>
          </w:p>
          <w:p w14:paraId="769BCFD3" w14:textId="77777777" w:rsidR="008C6ECA" w:rsidRDefault="00000000">
            <w:pPr>
              <w:widowControl w:val="0"/>
              <w:ind w:firstLine="567"/>
              <w:jc w:val="both"/>
              <w:rPr>
                <w:rFonts w:ascii="Times New Roman" w:hAnsi="Times New Roman" w:cs="Times New Roman"/>
                <w:bCs/>
                <w:sz w:val="28"/>
                <w:szCs w:val="28"/>
              </w:rPr>
            </w:pPr>
            <w:r>
              <w:rPr>
                <w:rFonts w:ascii="Times New Roman" w:hAnsi="Times New Roman" w:cs="Times New Roman"/>
                <w:bCs/>
                <w:sz w:val="28"/>
                <w:szCs w:val="28"/>
              </w:rPr>
              <w:t>Заклади побутового обслуговування населення, які функціонують у Луцькій міській територіальній громаді, надають населенню широкий спектр побутових послуг першої необхідності від дрібного ремонту до ремонту складної побутової та комп’ютерної техніки.</w:t>
            </w:r>
          </w:p>
        </w:tc>
      </w:tr>
      <w:tr w:rsidR="008C6ECA" w14:paraId="484F885A" w14:textId="77777777">
        <w:trPr>
          <w:trHeight w:val="453"/>
        </w:trPr>
        <w:tc>
          <w:tcPr>
            <w:tcW w:w="655" w:type="dxa"/>
            <w:tcBorders>
              <w:top w:val="single" w:sz="4" w:space="0" w:color="000000"/>
              <w:left w:val="single" w:sz="4" w:space="0" w:color="000000"/>
              <w:bottom w:val="single" w:sz="4" w:space="0" w:color="000000"/>
            </w:tcBorders>
            <w:shd w:val="clear" w:color="auto" w:fill="auto"/>
          </w:tcPr>
          <w:p w14:paraId="2F6D796F" w14:textId="77777777" w:rsidR="008C6ECA" w:rsidRDefault="00000000">
            <w:pPr>
              <w:widowControl w:val="0"/>
              <w:jc w:val="center"/>
              <w:rPr>
                <w:rFonts w:ascii="Times New Roman" w:hAnsi="Times New Roman" w:cs="Times New Roman"/>
                <w:bCs/>
                <w:sz w:val="28"/>
                <w:szCs w:val="28"/>
              </w:rPr>
            </w:pPr>
            <w:r>
              <w:rPr>
                <w:rFonts w:ascii="Times New Roman" w:hAnsi="Times New Roman" w:cs="Times New Roman"/>
                <w:bCs/>
                <w:sz w:val="28"/>
                <w:szCs w:val="28"/>
              </w:rPr>
              <w:lastRenderedPageBreak/>
              <w:t>14.</w:t>
            </w:r>
          </w:p>
        </w:tc>
        <w:tc>
          <w:tcPr>
            <w:tcW w:w="3943" w:type="dxa"/>
            <w:tcBorders>
              <w:top w:val="single" w:sz="4" w:space="0" w:color="000000"/>
              <w:left w:val="single" w:sz="4" w:space="0" w:color="000000"/>
              <w:bottom w:val="single" w:sz="4" w:space="0" w:color="000000"/>
            </w:tcBorders>
            <w:shd w:val="clear" w:color="auto" w:fill="auto"/>
          </w:tcPr>
          <w:p w14:paraId="15D85777" w14:textId="77777777" w:rsidR="008C6ECA" w:rsidRDefault="00000000">
            <w:pPr>
              <w:widowControl w:val="0"/>
              <w:tabs>
                <w:tab w:val="left" w:pos="855"/>
              </w:tabs>
              <w:jc w:val="both"/>
              <w:rPr>
                <w:rFonts w:ascii="Times New Roman" w:hAnsi="Times New Roman" w:cs="Times New Roman"/>
                <w:sz w:val="28"/>
                <w:szCs w:val="28"/>
              </w:rPr>
            </w:pPr>
            <w:r>
              <w:rPr>
                <w:rFonts w:ascii="Times New Roman" w:hAnsi="Times New Roman" w:cs="Times New Roman"/>
                <w:sz w:val="28"/>
                <w:szCs w:val="28"/>
              </w:rPr>
              <w:t>Розміщення вуличних пунктів короткострокової торгівлі (сфери послуг)</w:t>
            </w:r>
          </w:p>
        </w:tc>
        <w:tc>
          <w:tcPr>
            <w:tcW w:w="10537" w:type="dxa"/>
            <w:tcBorders>
              <w:top w:val="single" w:sz="4" w:space="0" w:color="000000"/>
              <w:left w:val="single" w:sz="4" w:space="0" w:color="000000"/>
              <w:bottom w:val="single" w:sz="4" w:space="0" w:color="000000"/>
              <w:right w:val="single" w:sz="4" w:space="0" w:color="000000"/>
            </w:tcBorders>
            <w:shd w:val="clear" w:color="auto" w:fill="auto"/>
          </w:tcPr>
          <w:p w14:paraId="27A0364A" w14:textId="77777777" w:rsidR="008C6ECA" w:rsidRDefault="00000000">
            <w:pPr>
              <w:widowControl w:val="0"/>
              <w:ind w:firstLine="567"/>
              <w:jc w:val="both"/>
              <w:rPr>
                <w:rFonts w:ascii="Times New Roman" w:hAnsi="Times New Roman"/>
                <w:bCs/>
                <w:color w:val="000000"/>
                <w:sz w:val="28"/>
                <w:szCs w:val="28"/>
              </w:rPr>
            </w:pPr>
            <w:r>
              <w:rPr>
                <w:rFonts w:ascii="Times New Roman" w:hAnsi="Times New Roman" w:cs="Times New Roman"/>
                <w:bCs/>
                <w:color w:val="000000"/>
                <w:sz w:val="28"/>
                <w:szCs w:val="28"/>
              </w:rPr>
              <w:t>На території Луцької міської територіальної громади у звітному періоді розміщувалось 442 вуличних пунктів торгівлі та сфери надання послуг (в тому числі з малим терміном розміщення), що забезпечило надходження коштів до бюджету в сумі 1 263 291,75 грн.</w:t>
            </w:r>
          </w:p>
        </w:tc>
      </w:tr>
      <w:tr w:rsidR="008C6ECA" w14:paraId="2C9CBB3A" w14:textId="77777777">
        <w:trPr>
          <w:trHeight w:val="453"/>
        </w:trPr>
        <w:tc>
          <w:tcPr>
            <w:tcW w:w="655" w:type="dxa"/>
            <w:tcBorders>
              <w:top w:val="single" w:sz="4" w:space="0" w:color="000000"/>
              <w:left w:val="single" w:sz="4" w:space="0" w:color="000000"/>
              <w:bottom w:val="single" w:sz="4" w:space="0" w:color="000000"/>
            </w:tcBorders>
            <w:shd w:val="clear" w:color="auto" w:fill="auto"/>
          </w:tcPr>
          <w:p w14:paraId="2E2ECBDF" w14:textId="77777777" w:rsidR="008C6ECA" w:rsidRDefault="00000000">
            <w:pPr>
              <w:widowControl w:val="0"/>
              <w:jc w:val="center"/>
              <w:rPr>
                <w:rFonts w:ascii="Times New Roman" w:hAnsi="Times New Roman" w:cs="Times New Roman"/>
                <w:bCs/>
                <w:sz w:val="28"/>
                <w:szCs w:val="28"/>
              </w:rPr>
            </w:pPr>
            <w:r>
              <w:rPr>
                <w:rFonts w:ascii="Times New Roman" w:hAnsi="Times New Roman" w:cs="Times New Roman"/>
                <w:bCs/>
                <w:sz w:val="28"/>
                <w:szCs w:val="28"/>
              </w:rPr>
              <w:t>15.</w:t>
            </w:r>
          </w:p>
        </w:tc>
        <w:tc>
          <w:tcPr>
            <w:tcW w:w="3943" w:type="dxa"/>
            <w:tcBorders>
              <w:top w:val="single" w:sz="4" w:space="0" w:color="000000"/>
              <w:left w:val="single" w:sz="4" w:space="0" w:color="000000"/>
              <w:bottom w:val="single" w:sz="4" w:space="0" w:color="000000"/>
            </w:tcBorders>
            <w:shd w:val="clear" w:color="auto" w:fill="auto"/>
          </w:tcPr>
          <w:p w14:paraId="5450086C" w14:textId="77777777" w:rsidR="008C6ECA" w:rsidRDefault="00000000">
            <w:pPr>
              <w:widowControl w:val="0"/>
              <w:tabs>
                <w:tab w:val="left" w:pos="855"/>
              </w:tabs>
              <w:jc w:val="both"/>
              <w:rPr>
                <w:rFonts w:ascii="Times New Roman" w:hAnsi="Times New Roman" w:cs="Times New Roman"/>
                <w:sz w:val="28"/>
                <w:szCs w:val="28"/>
              </w:rPr>
            </w:pPr>
            <w:r>
              <w:rPr>
                <w:rFonts w:ascii="Times New Roman" w:hAnsi="Times New Roman" w:cs="Times New Roman"/>
                <w:sz w:val="28"/>
                <w:szCs w:val="28"/>
              </w:rPr>
              <w:t>Контроль та моніторинг якості товарів і послуг, санітарно-гігієнічних  умов їх продажу (в тому числі за дотриманням протиепідемічних вимог)</w:t>
            </w:r>
          </w:p>
        </w:tc>
        <w:tc>
          <w:tcPr>
            <w:tcW w:w="10537" w:type="dxa"/>
            <w:tcBorders>
              <w:top w:val="single" w:sz="4" w:space="0" w:color="000000"/>
              <w:left w:val="single" w:sz="4" w:space="0" w:color="000000"/>
              <w:bottom w:val="single" w:sz="4" w:space="0" w:color="000000"/>
              <w:right w:val="single" w:sz="4" w:space="0" w:color="000000"/>
            </w:tcBorders>
            <w:shd w:val="clear" w:color="auto" w:fill="auto"/>
          </w:tcPr>
          <w:p w14:paraId="1D5FEBFB" w14:textId="77777777" w:rsidR="008C6ECA" w:rsidRDefault="00000000">
            <w:pPr>
              <w:widowControl w:val="0"/>
              <w:ind w:firstLine="567"/>
              <w:jc w:val="both"/>
              <w:textAlignment w:val="auto"/>
              <w:rPr>
                <w:rFonts w:ascii="Times New Roman" w:hAnsi="Times New Roman"/>
                <w:sz w:val="28"/>
                <w:szCs w:val="28"/>
              </w:rPr>
            </w:pPr>
            <w:r>
              <w:rPr>
                <w:rFonts w:ascii="Times New Roman" w:hAnsi="Times New Roman" w:cs="Times New Roman"/>
                <w:kern w:val="0"/>
                <w:sz w:val="28"/>
                <w:szCs w:val="28"/>
                <w:lang w:eastAsia="uk-UA" w:bidi="ar-SA"/>
              </w:rPr>
              <w:t>Управлінням захисту споживачів протягом 2022 року позапланово перевірено 27 підприємств</w:t>
            </w:r>
            <w:r>
              <w:rPr>
                <w:rFonts w:ascii="Times New Roman" w:hAnsi="Times New Roman" w:cs="Times New Roman"/>
                <w:kern w:val="0"/>
                <w:sz w:val="28"/>
                <w:szCs w:val="28"/>
                <w:lang w:val="ru-RU" w:eastAsia="uk-UA" w:bidi="ar-SA"/>
              </w:rPr>
              <w:t xml:space="preserve"> </w:t>
            </w:r>
            <w:r>
              <w:rPr>
                <w:rFonts w:ascii="Times New Roman" w:hAnsi="Times New Roman" w:cs="Times New Roman"/>
                <w:kern w:val="0"/>
                <w:sz w:val="28"/>
                <w:szCs w:val="28"/>
                <w:lang w:eastAsia="uk-UA" w:bidi="ar-SA"/>
              </w:rPr>
              <w:t xml:space="preserve"> торгівлі та надання послуг на предмет додержання законодавства про захист прав споживачів, в результаті, 5 суб’єктам господарської діяльності видано приписи щодо усунення встановлених порушень.</w:t>
            </w:r>
          </w:p>
          <w:p w14:paraId="03ECC05F" w14:textId="77777777" w:rsidR="008C6ECA" w:rsidRDefault="00000000">
            <w:pPr>
              <w:widowControl w:val="0"/>
              <w:ind w:firstLine="567"/>
              <w:jc w:val="both"/>
              <w:textAlignment w:val="auto"/>
              <w:rPr>
                <w:rFonts w:ascii="Times New Roman" w:hAnsi="Times New Roman"/>
                <w:sz w:val="28"/>
                <w:szCs w:val="28"/>
              </w:rPr>
            </w:pPr>
            <w:r>
              <w:rPr>
                <w:rFonts w:ascii="Times New Roman" w:hAnsi="Times New Roman" w:cs="Times New Roman"/>
                <w:kern w:val="0"/>
                <w:sz w:val="28"/>
                <w:szCs w:val="28"/>
                <w:lang w:eastAsia="uk-UA" w:bidi="ar-SA"/>
              </w:rPr>
              <w:t xml:space="preserve">Також проведено 14 планових та позапланових перевірок у сфері державного ринкового нагляду стосовно характеристик продукції за наступними видами: електричне та електронне обладнання, взуття, іграшки, мийні засоби тощо. </w:t>
            </w:r>
            <w:r>
              <w:rPr>
                <w:rFonts w:ascii="Times New Roman" w:hAnsi="Times New Roman" w:cs="Times New Roman"/>
                <w:color w:val="000000"/>
                <w:kern w:val="0"/>
                <w:sz w:val="28"/>
                <w:szCs w:val="28"/>
                <w:lang w:eastAsia="uk-UA" w:bidi="ar-SA"/>
              </w:rPr>
              <w:t>В результаті було прийнято ряд рішень про вжиття обмежувальних, коригувальних заходів</w:t>
            </w:r>
            <w:r>
              <w:rPr>
                <w:rFonts w:ascii="Times New Roman" w:hAnsi="Times New Roman" w:cs="Times New Roman"/>
                <w:color w:val="000000"/>
                <w:kern w:val="0"/>
                <w:sz w:val="28"/>
                <w:szCs w:val="28"/>
                <w:lang w:val="ru-RU" w:eastAsia="uk-UA" w:bidi="ar-SA"/>
              </w:rPr>
              <w:t>.</w:t>
            </w:r>
          </w:p>
        </w:tc>
      </w:tr>
      <w:tr w:rsidR="008C6ECA" w14:paraId="0289E246" w14:textId="77777777">
        <w:trPr>
          <w:trHeight w:val="453"/>
        </w:trPr>
        <w:tc>
          <w:tcPr>
            <w:tcW w:w="655" w:type="dxa"/>
            <w:tcBorders>
              <w:top w:val="single" w:sz="4" w:space="0" w:color="000000"/>
              <w:left w:val="single" w:sz="4" w:space="0" w:color="000000"/>
              <w:bottom w:val="single" w:sz="4" w:space="0" w:color="000000"/>
            </w:tcBorders>
            <w:shd w:val="clear" w:color="auto" w:fill="auto"/>
          </w:tcPr>
          <w:p w14:paraId="13C77B30" w14:textId="77777777" w:rsidR="008C6ECA" w:rsidRDefault="00000000">
            <w:pPr>
              <w:widowControl w:val="0"/>
              <w:jc w:val="center"/>
              <w:rPr>
                <w:rFonts w:ascii="Times New Roman" w:hAnsi="Times New Roman" w:cs="Times New Roman"/>
                <w:bCs/>
                <w:sz w:val="28"/>
                <w:szCs w:val="28"/>
              </w:rPr>
            </w:pPr>
            <w:r>
              <w:rPr>
                <w:rFonts w:ascii="Times New Roman" w:hAnsi="Times New Roman" w:cs="Times New Roman"/>
                <w:bCs/>
                <w:sz w:val="28"/>
                <w:szCs w:val="28"/>
              </w:rPr>
              <w:t>16.</w:t>
            </w:r>
          </w:p>
        </w:tc>
        <w:tc>
          <w:tcPr>
            <w:tcW w:w="3943" w:type="dxa"/>
            <w:tcBorders>
              <w:top w:val="single" w:sz="4" w:space="0" w:color="000000"/>
              <w:left w:val="single" w:sz="4" w:space="0" w:color="000000"/>
              <w:bottom w:val="single" w:sz="4" w:space="0" w:color="000000"/>
            </w:tcBorders>
            <w:shd w:val="clear" w:color="auto" w:fill="auto"/>
          </w:tcPr>
          <w:p w14:paraId="66CD8F1E" w14:textId="77777777" w:rsidR="008C6ECA" w:rsidRDefault="00000000">
            <w:pPr>
              <w:widowControl w:val="0"/>
              <w:tabs>
                <w:tab w:val="left" w:pos="855"/>
              </w:tabs>
              <w:jc w:val="both"/>
              <w:rPr>
                <w:rFonts w:ascii="Times New Roman" w:hAnsi="Times New Roman" w:cs="Times New Roman"/>
                <w:sz w:val="28"/>
                <w:szCs w:val="28"/>
              </w:rPr>
            </w:pPr>
            <w:r>
              <w:rPr>
                <w:rFonts w:ascii="Times New Roman" w:hAnsi="Times New Roman" w:cs="Times New Roman"/>
                <w:sz w:val="28"/>
                <w:szCs w:val="28"/>
              </w:rPr>
              <w:t>Розгляд звернень споживачів, виявлення умов, що обмежують їх права, консультування споживачів з питань їх захисту</w:t>
            </w:r>
          </w:p>
        </w:tc>
        <w:tc>
          <w:tcPr>
            <w:tcW w:w="10537" w:type="dxa"/>
            <w:tcBorders>
              <w:top w:val="single" w:sz="4" w:space="0" w:color="000000"/>
              <w:left w:val="single" w:sz="4" w:space="0" w:color="000000"/>
              <w:bottom w:val="single" w:sz="4" w:space="0" w:color="000000"/>
              <w:right w:val="single" w:sz="4" w:space="0" w:color="000000"/>
            </w:tcBorders>
            <w:shd w:val="clear" w:color="auto" w:fill="auto"/>
          </w:tcPr>
          <w:p w14:paraId="76F851F4" w14:textId="77777777" w:rsidR="008C6ECA" w:rsidRDefault="00000000">
            <w:pPr>
              <w:widowControl w:val="0"/>
              <w:ind w:firstLine="567"/>
              <w:jc w:val="both"/>
              <w:textAlignment w:val="auto"/>
              <w:rPr>
                <w:rFonts w:ascii="Times New Roman" w:hAnsi="Times New Roman"/>
                <w:sz w:val="28"/>
                <w:szCs w:val="28"/>
              </w:rPr>
            </w:pPr>
            <w:r>
              <w:rPr>
                <w:rFonts w:ascii="Times New Roman" w:hAnsi="Times New Roman" w:cs="Times New Roman"/>
                <w:kern w:val="0"/>
                <w:sz w:val="28"/>
                <w:szCs w:val="28"/>
                <w:lang w:eastAsia="uk-UA" w:bidi="ar-SA"/>
              </w:rPr>
              <w:t xml:space="preserve">У 2022 році від споживачів, які проживають у Луцькій міській територіальній громаді надійшло 124 заяви (скарги та звернення). Неодноразово надходили скарги споживачів про порушення термінів проведення гарантійного ремонту технічно-складних побутових товарів та мобільних телефонів, ремонту в сервісних центрах та з питань надання неякісних житлово-комунальних послуг. За результатами розгляду скарг споживачам </w:t>
            </w:r>
            <w:proofErr w:type="spellStart"/>
            <w:r>
              <w:rPr>
                <w:rFonts w:ascii="Times New Roman" w:hAnsi="Times New Roman" w:cs="Times New Roman"/>
                <w:kern w:val="0"/>
                <w:sz w:val="28"/>
                <w:szCs w:val="28"/>
                <w:lang w:eastAsia="uk-UA" w:bidi="ar-SA"/>
              </w:rPr>
              <w:t>повернено</w:t>
            </w:r>
            <w:proofErr w:type="spellEnd"/>
            <w:r>
              <w:rPr>
                <w:rFonts w:ascii="Times New Roman" w:hAnsi="Times New Roman" w:cs="Times New Roman"/>
                <w:kern w:val="0"/>
                <w:sz w:val="28"/>
                <w:szCs w:val="28"/>
                <w:lang w:eastAsia="uk-UA" w:bidi="ar-SA"/>
              </w:rPr>
              <w:t xml:space="preserve"> коштів на загальну суму понад 80,0 тис. грн. Постійно надавалися консультації споживачам та </w:t>
            </w:r>
            <w:proofErr w:type="spellStart"/>
            <w:r>
              <w:rPr>
                <w:rFonts w:ascii="Times New Roman" w:hAnsi="Times New Roman" w:cs="Times New Roman"/>
                <w:kern w:val="0"/>
                <w:sz w:val="28"/>
                <w:szCs w:val="28"/>
                <w:lang w:eastAsia="uk-UA" w:bidi="ar-SA"/>
              </w:rPr>
              <w:t>суб</w:t>
            </w:r>
            <w:proofErr w:type="spellEnd"/>
            <w:r>
              <w:rPr>
                <w:rFonts w:ascii="Times New Roman" w:hAnsi="Times New Roman" w:cs="Times New Roman"/>
                <w:kern w:val="0"/>
                <w:sz w:val="28"/>
                <w:szCs w:val="28"/>
                <w:lang w:val="ru-RU" w:eastAsia="uk-UA" w:bidi="ar-SA"/>
              </w:rPr>
              <w:t>’</w:t>
            </w:r>
            <w:proofErr w:type="spellStart"/>
            <w:r>
              <w:rPr>
                <w:rFonts w:ascii="Times New Roman" w:hAnsi="Times New Roman" w:cs="Times New Roman"/>
                <w:kern w:val="0"/>
                <w:sz w:val="28"/>
                <w:szCs w:val="28"/>
                <w:lang w:eastAsia="uk-UA" w:bidi="ar-SA"/>
              </w:rPr>
              <w:t>єктам</w:t>
            </w:r>
            <w:proofErr w:type="spellEnd"/>
            <w:r>
              <w:rPr>
                <w:rFonts w:ascii="Times New Roman" w:hAnsi="Times New Roman" w:cs="Times New Roman"/>
                <w:kern w:val="0"/>
                <w:sz w:val="28"/>
                <w:szCs w:val="28"/>
                <w:lang w:eastAsia="uk-UA" w:bidi="ar-SA"/>
              </w:rPr>
              <w:t xml:space="preserve"> господарювання (530 осіб)</w:t>
            </w:r>
          </w:p>
          <w:p w14:paraId="2F6CF899" w14:textId="77777777" w:rsidR="008C6ECA" w:rsidRDefault="00000000">
            <w:pPr>
              <w:widowControl w:val="0"/>
              <w:ind w:firstLine="567"/>
              <w:jc w:val="both"/>
              <w:textAlignment w:val="auto"/>
              <w:rPr>
                <w:rFonts w:ascii="Times New Roman" w:hAnsi="Times New Roman" w:cs="Times New Roman"/>
                <w:kern w:val="0"/>
                <w:sz w:val="28"/>
                <w:szCs w:val="28"/>
                <w:lang w:eastAsia="uk-UA" w:bidi="ar-SA"/>
              </w:rPr>
            </w:pPr>
            <w:r>
              <w:rPr>
                <w:rFonts w:ascii="Times New Roman" w:hAnsi="Times New Roman" w:cs="Times New Roman"/>
                <w:kern w:val="0"/>
                <w:sz w:val="28"/>
                <w:szCs w:val="28"/>
                <w:lang w:eastAsia="uk-UA" w:bidi="ar-SA"/>
              </w:rPr>
              <w:t xml:space="preserve">Відповідно до постанови Кабінету Міністрів України від 13.03.2022 № 303 «Про припинення заходів державного нагляду (контролю) і державного ринкового нагляду </w:t>
            </w:r>
            <w:r>
              <w:rPr>
                <w:rFonts w:ascii="Times New Roman" w:hAnsi="Times New Roman" w:cs="Times New Roman"/>
                <w:kern w:val="0"/>
                <w:sz w:val="28"/>
                <w:szCs w:val="28"/>
                <w:lang w:eastAsia="uk-UA" w:bidi="ar-SA"/>
              </w:rPr>
              <w:lastRenderedPageBreak/>
              <w:t>в умовах воєнного стану» припинено проведення планових та позапланових заходів державного нагляду (контролю) на період дії воєнного стану.</w:t>
            </w:r>
          </w:p>
        </w:tc>
      </w:tr>
      <w:tr w:rsidR="008C6ECA" w14:paraId="3C1A06DE" w14:textId="77777777">
        <w:trPr>
          <w:trHeight w:val="453"/>
        </w:trPr>
        <w:tc>
          <w:tcPr>
            <w:tcW w:w="655" w:type="dxa"/>
            <w:tcBorders>
              <w:top w:val="single" w:sz="4" w:space="0" w:color="000000"/>
              <w:left w:val="single" w:sz="4" w:space="0" w:color="000000"/>
              <w:bottom w:val="single" w:sz="4" w:space="0" w:color="000000"/>
            </w:tcBorders>
            <w:shd w:val="clear" w:color="auto" w:fill="auto"/>
          </w:tcPr>
          <w:p w14:paraId="7EBA3EFD" w14:textId="77777777" w:rsidR="008C6ECA" w:rsidRDefault="00000000">
            <w:pPr>
              <w:widowControl w:val="0"/>
              <w:jc w:val="center"/>
              <w:rPr>
                <w:rFonts w:ascii="Times New Roman" w:hAnsi="Times New Roman" w:cs="Times New Roman"/>
                <w:bCs/>
                <w:sz w:val="28"/>
                <w:szCs w:val="28"/>
              </w:rPr>
            </w:pPr>
            <w:r>
              <w:rPr>
                <w:rFonts w:ascii="Times New Roman" w:hAnsi="Times New Roman" w:cs="Times New Roman"/>
                <w:bCs/>
                <w:sz w:val="28"/>
                <w:szCs w:val="28"/>
              </w:rPr>
              <w:lastRenderedPageBreak/>
              <w:t>17.</w:t>
            </w:r>
          </w:p>
        </w:tc>
        <w:tc>
          <w:tcPr>
            <w:tcW w:w="3943" w:type="dxa"/>
            <w:tcBorders>
              <w:top w:val="single" w:sz="4" w:space="0" w:color="000000"/>
              <w:left w:val="single" w:sz="4" w:space="0" w:color="000000"/>
              <w:bottom w:val="single" w:sz="4" w:space="0" w:color="000000"/>
            </w:tcBorders>
            <w:shd w:val="clear" w:color="auto" w:fill="auto"/>
          </w:tcPr>
          <w:p w14:paraId="4A0F6C85" w14:textId="77777777" w:rsidR="008C6ECA" w:rsidRDefault="00000000">
            <w:pPr>
              <w:widowControl w:val="0"/>
              <w:tabs>
                <w:tab w:val="left" w:pos="855"/>
              </w:tabs>
              <w:jc w:val="both"/>
              <w:rPr>
                <w:rFonts w:ascii="Times New Roman" w:hAnsi="Times New Roman" w:cs="Times New Roman"/>
                <w:sz w:val="28"/>
                <w:szCs w:val="28"/>
              </w:rPr>
            </w:pPr>
            <w:r>
              <w:rPr>
                <w:rFonts w:ascii="Times New Roman" w:hAnsi="Times New Roman" w:cs="Times New Roman"/>
                <w:sz w:val="28"/>
                <w:szCs w:val="28"/>
              </w:rPr>
              <w:t>Додатково</w:t>
            </w:r>
          </w:p>
        </w:tc>
        <w:tc>
          <w:tcPr>
            <w:tcW w:w="10537" w:type="dxa"/>
            <w:tcBorders>
              <w:top w:val="single" w:sz="4" w:space="0" w:color="000000"/>
              <w:left w:val="single" w:sz="4" w:space="0" w:color="000000"/>
              <w:bottom w:val="single" w:sz="4" w:space="0" w:color="000000"/>
              <w:right w:val="single" w:sz="4" w:space="0" w:color="000000"/>
            </w:tcBorders>
            <w:shd w:val="clear" w:color="auto" w:fill="auto"/>
          </w:tcPr>
          <w:p w14:paraId="4CC2F76B" w14:textId="77777777"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t xml:space="preserve">З початку повномасштабного вторгнення російської федерації на територію України, громаду було забезпечено стратегічними запасами харчових продуктів (цукор, крупи, макарони, </w:t>
            </w:r>
            <w:proofErr w:type="spellStart"/>
            <w:r>
              <w:rPr>
                <w:rFonts w:ascii="Times New Roman" w:hAnsi="Times New Roman" w:cs="Times New Roman"/>
                <w:sz w:val="28"/>
                <w:szCs w:val="28"/>
              </w:rPr>
              <w:t>тушкованка</w:t>
            </w:r>
            <w:proofErr w:type="spellEnd"/>
            <w:r>
              <w:rPr>
                <w:rFonts w:ascii="Times New Roman" w:hAnsi="Times New Roman" w:cs="Times New Roman"/>
                <w:sz w:val="28"/>
                <w:szCs w:val="28"/>
              </w:rPr>
              <w:t>, печиво). Бізнес міста надавав безпосередню допомогу військовим, соціально-незахищеним верствам населення, багатодітним, а також надавалася допомога у пункти тимчасового обігріву (одноразовий посуд, засоби гігієни, сірники, свічки, чай тощо).</w:t>
            </w:r>
          </w:p>
          <w:p w14:paraId="6E9A9A30" w14:textId="77777777" w:rsidR="008C6ECA" w:rsidRDefault="00000000">
            <w:pPr>
              <w:widowControl w:val="0"/>
              <w:ind w:firstLine="567"/>
              <w:jc w:val="both"/>
              <w:rPr>
                <w:rFonts w:ascii="Times New Roman" w:hAnsi="Times New Roman"/>
                <w:sz w:val="28"/>
                <w:szCs w:val="28"/>
              </w:rPr>
            </w:pPr>
            <w:r>
              <w:rPr>
                <w:rFonts w:ascii="Times New Roman" w:hAnsi="Times New Roman" w:cs="Times New Roman"/>
                <w:color w:val="000000"/>
                <w:sz w:val="28"/>
                <w:szCs w:val="28"/>
              </w:rPr>
              <w:t>За підтримки працівників департаменту економічної політики</w:t>
            </w:r>
            <w:r>
              <w:rPr>
                <w:rFonts w:ascii="Times New Roman" w:hAnsi="Times New Roman" w:cs="Times New Roman"/>
                <w:color w:val="000000"/>
                <w:kern w:val="0"/>
                <w:sz w:val="28"/>
                <w:szCs w:val="28"/>
                <w:lang w:eastAsia="uk-UA" w:bidi="ar-SA"/>
              </w:rPr>
              <w:t xml:space="preserve">, групи волонтерів, пасічників, підприємців громади, організовано: </w:t>
            </w:r>
            <w:r>
              <w:rPr>
                <w:rFonts w:ascii="Times New Roman" w:hAnsi="Times New Roman" w:cs="Times New Roman"/>
                <w:color w:val="000000"/>
                <w:sz w:val="28"/>
                <w:szCs w:val="28"/>
                <w:shd w:val="clear" w:color="auto" w:fill="FFFFFF"/>
              </w:rPr>
              <w:t xml:space="preserve">благодійний захід для дітей та їх батьків «Амбасадор дитинства» разом із «Зірковим Десантом»; </w:t>
            </w:r>
            <w:r>
              <w:rPr>
                <w:rFonts w:ascii="Times New Roman" w:hAnsi="Times New Roman" w:cs="Times New Roman"/>
                <w:color w:val="000000"/>
                <w:kern w:val="0"/>
                <w:sz w:val="28"/>
                <w:szCs w:val="28"/>
                <w:lang w:eastAsia="uk-UA" w:bidi="ar-SA"/>
              </w:rPr>
              <w:t>акцію «Стрижка для солдата» (стрижки пораненим військовослужбовцям, які перебували на лікуванні чи реабілітації</w:t>
            </w:r>
            <w:r>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kern w:val="0"/>
                <w:sz w:val="28"/>
                <w:szCs w:val="28"/>
                <w:lang w:eastAsia="uk-UA" w:bidi="ar-SA"/>
              </w:rPr>
              <w:t xml:space="preserve">в медичних закладах міста); </w:t>
            </w:r>
            <w:r>
              <w:rPr>
                <w:rFonts w:ascii="Times New Roman" w:hAnsi="Times New Roman" w:cs="Times New Roman"/>
                <w:color w:val="000000"/>
                <w:sz w:val="28"/>
                <w:szCs w:val="28"/>
                <w:shd w:val="clear" w:color="auto" w:fill="FFFFFF"/>
              </w:rPr>
              <w:t>акцію «Окопна свічка» (</w:t>
            </w:r>
            <w:r>
              <w:rPr>
                <w:rFonts w:ascii="Times New Roman" w:hAnsi="Times New Roman" w:cs="Times New Roman"/>
                <w:color w:val="000000"/>
                <w:kern w:val="0"/>
                <w:sz w:val="28"/>
                <w:szCs w:val="28"/>
                <w:lang w:eastAsia="uk-UA" w:bidi="ar-SA"/>
              </w:rPr>
              <w:t xml:space="preserve">збір воску для виготовлення окопних свічок для </w:t>
            </w:r>
            <w:r>
              <w:rPr>
                <w:rFonts w:ascii="Times New Roman" w:hAnsi="Times New Roman" w:cs="Times New Roman"/>
                <w:color w:val="000000"/>
                <w:sz w:val="28"/>
                <w:szCs w:val="28"/>
              </w:rPr>
              <w:t>воїнів 14 окремо механізованої бригади імені князя Романа Великого</w:t>
            </w:r>
            <w:r>
              <w:rPr>
                <w:rFonts w:ascii="Times New Roman" w:hAnsi="Times New Roman" w:cs="Times New Roman"/>
                <w:color w:val="000000"/>
                <w:sz w:val="28"/>
                <w:szCs w:val="28"/>
                <w:shd w:val="clear" w:color="auto" w:fill="FFFFFF"/>
              </w:rPr>
              <w:t xml:space="preserve">); </w:t>
            </w:r>
            <w:r>
              <w:rPr>
                <w:rFonts w:ascii="Times New Roman" w:hAnsi="Times New Roman" w:cs="Times New Roman"/>
                <w:sz w:val="28"/>
                <w:szCs w:val="28"/>
              </w:rPr>
              <w:t>зустріч з представниками «</w:t>
            </w:r>
            <w:proofErr w:type="spellStart"/>
            <w:r>
              <w:rPr>
                <w:rFonts w:ascii="Times New Roman" w:hAnsi="Times New Roman" w:cs="Times New Roman"/>
                <w:sz w:val="28"/>
                <w:szCs w:val="28"/>
              </w:rPr>
              <w:t>Водафон</w:t>
            </w:r>
            <w:proofErr w:type="spellEnd"/>
            <w:r>
              <w:rPr>
                <w:rFonts w:ascii="Times New Roman" w:hAnsi="Times New Roman" w:cs="Times New Roman"/>
                <w:sz w:val="28"/>
                <w:szCs w:val="28"/>
              </w:rPr>
              <w:t xml:space="preserve"> Україна», «Київстар» «</w:t>
            </w:r>
            <w:proofErr w:type="spellStart"/>
            <w:r>
              <w:rPr>
                <w:rFonts w:ascii="Times New Roman" w:hAnsi="Times New Roman" w:cs="Times New Roman"/>
                <w:sz w:val="28"/>
                <w:szCs w:val="28"/>
              </w:rPr>
              <w:t>Лайфселл</w:t>
            </w:r>
            <w:proofErr w:type="spellEnd"/>
            <w:r>
              <w:rPr>
                <w:rFonts w:ascii="Times New Roman" w:hAnsi="Times New Roman" w:cs="Times New Roman"/>
                <w:sz w:val="28"/>
                <w:szCs w:val="28"/>
              </w:rPr>
              <w:t xml:space="preserve">» щодо  обговорення ситуації в разі настання </w:t>
            </w:r>
            <w:proofErr w:type="spellStart"/>
            <w:r>
              <w:rPr>
                <w:rFonts w:ascii="Times New Roman" w:hAnsi="Times New Roman" w:cs="Times New Roman"/>
                <w:sz w:val="28"/>
                <w:szCs w:val="28"/>
              </w:rPr>
              <w:t>блекауту</w:t>
            </w:r>
            <w:proofErr w:type="spellEnd"/>
            <w:r>
              <w:rPr>
                <w:rFonts w:ascii="Times New Roman" w:hAnsi="Times New Roman" w:cs="Times New Roman"/>
                <w:sz w:val="28"/>
                <w:szCs w:val="28"/>
              </w:rPr>
              <w:t xml:space="preserve"> в результаті пошкодження об’єктів енергосистеми України на території нашої громади та можливість забезпечення сталого мобільного зв’язку; збір овочів для закладів охорони здоров’я (Луцького військового гарнізонного шпиталю, КП «Волинський обласний госпіталь для ветеранів війни, КП «Волинська обласна психіатрична лікарня міста Луцька» Волинської області, Волинської обласної клінічної лікарні, корпус № 1 та до Волинської обласної лікарні, корпус № 2); зустріч з американським бізнесменом </w:t>
            </w:r>
            <w:proofErr w:type="spellStart"/>
            <w:r>
              <w:rPr>
                <w:rFonts w:ascii="Times New Roman" w:hAnsi="Times New Roman" w:cs="Times New Roman"/>
                <w:sz w:val="28"/>
                <w:szCs w:val="28"/>
              </w:rPr>
              <w:t>Семюель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Фернандез</w:t>
            </w:r>
            <w:proofErr w:type="spellEnd"/>
            <w:r>
              <w:rPr>
                <w:rFonts w:ascii="Times New Roman" w:hAnsi="Times New Roman" w:cs="Times New Roman"/>
                <w:sz w:val="28"/>
                <w:szCs w:val="28"/>
              </w:rPr>
              <w:t xml:space="preserve"> та підприємцями, які займаються сільськогосподарською продукцією на території громади (тваринництво, рослинництво, бджільництво, рибальство) щодо залучення інвестицій у сільське господарство та налагодження каналів збуту.</w:t>
            </w:r>
          </w:p>
        </w:tc>
      </w:tr>
    </w:tbl>
    <w:p w14:paraId="4D864DFC" w14:textId="77777777" w:rsidR="008C6ECA" w:rsidRDefault="008C6ECA">
      <w:pPr>
        <w:rPr>
          <w:rFonts w:cs="Times New Roman"/>
          <w:b/>
          <w:bCs/>
        </w:rPr>
      </w:pPr>
    </w:p>
    <w:p w14:paraId="630DA039" w14:textId="77777777" w:rsidR="0087418C" w:rsidRDefault="0087418C">
      <w:pPr>
        <w:spacing w:line="360" w:lineRule="auto"/>
        <w:jc w:val="center"/>
        <w:rPr>
          <w:rFonts w:ascii="Times New Roman" w:hAnsi="Times New Roman" w:cs="Times New Roman"/>
          <w:b/>
          <w:bCs/>
          <w:sz w:val="28"/>
          <w:szCs w:val="28"/>
        </w:rPr>
      </w:pPr>
    </w:p>
    <w:p w14:paraId="346AA67F" w14:textId="04699F36" w:rsidR="008C6ECA" w:rsidRDefault="00000000">
      <w:pPr>
        <w:spacing w:line="360" w:lineRule="auto"/>
        <w:jc w:val="center"/>
        <w:rPr>
          <w:rFonts w:ascii="Times New Roman" w:hAnsi="Times New Roman"/>
          <w:sz w:val="28"/>
          <w:szCs w:val="28"/>
        </w:rPr>
      </w:pPr>
      <w:r>
        <w:rPr>
          <w:rFonts w:ascii="Times New Roman" w:hAnsi="Times New Roman" w:cs="Times New Roman"/>
          <w:b/>
          <w:bCs/>
          <w:sz w:val="28"/>
          <w:szCs w:val="28"/>
        </w:rPr>
        <w:lastRenderedPageBreak/>
        <w:t>3.1.4. Розвиток туризму</w:t>
      </w:r>
    </w:p>
    <w:tbl>
      <w:tblPr>
        <w:tblW w:w="15195" w:type="dxa"/>
        <w:tblInd w:w="143" w:type="dxa"/>
        <w:tblLayout w:type="fixed"/>
        <w:tblLook w:val="0000" w:firstRow="0" w:lastRow="0" w:firstColumn="0" w:lastColumn="0" w:noHBand="0" w:noVBand="0"/>
      </w:tblPr>
      <w:tblGrid>
        <w:gridCol w:w="671"/>
        <w:gridCol w:w="3945"/>
        <w:gridCol w:w="10579"/>
      </w:tblGrid>
      <w:tr w:rsidR="008C6ECA" w14:paraId="24CFCAEF" w14:textId="77777777">
        <w:trPr>
          <w:trHeight w:val="801"/>
        </w:trPr>
        <w:tc>
          <w:tcPr>
            <w:tcW w:w="671" w:type="dxa"/>
            <w:tcBorders>
              <w:top w:val="single" w:sz="4" w:space="0" w:color="000000"/>
              <w:left w:val="single" w:sz="4" w:space="0" w:color="000000"/>
              <w:bottom w:val="single" w:sz="4" w:space="0" w:color="000000"/>
            </w:tcBorders>
            <w:shd w:val="clear" w:color="auto" w:fill="auto"/>
          </w:tcPr>
          <w:p w14:paraId="7A8229D4" w14:textId="77777777" w:rsidR="008C6ECA" w:rsidRDefault="00000000">
            <w:pPr>
              <w:widowControl w:val="0"/>
              <w:jc w:val="center"/>
              <w:rPr>
                <w:rFonts w:ascii="Times New Roman" w:hAnsi="Times New Roman" w:cs="Times New Roman"/>
                <w:sz w:val="28"/>
                <w:szCs w:val="28"/>
              </w:rPr>
            </w:pPr>
            <w:r>
              <w:rPr>
                <w:rFonts w:ascii="Times New Roman" w:hAnsi="Times New Roman" w:cs="Times New Roman"/>
                <w:bCs/>
                <w:sz w:val="28"/>
                <w:szCs w:val="28"/>
              </w:rPr>
              <w:t>№ з/п</w:t>
            </w:r>
          </w:p>
        </w:tc>
        <w:tc>
          <w:tcPr>
            <w:tcW w:w="3945" w:type="dxa"/>
            <w:tcBorders>
              <w:top w:val="single" w:sz="4" w:space="0" w:color="000000"/>
              <w:left w:val="single" w:sz="4" w:space="0" w:color="000000"/>
              <w:bottom w:val="single" w:sz="4" w:space="0" w:color="000000"/>
            </w:tcBorders>
            <w:shd w:val="clear" w:color="auto" w:fill="auto"/>
          </w:tcPr>
          <w:p w14:paraId="6E8BA618" w14:textId="77777777" w:rsidR="008C6ECA" w:rsidRDefault="00000000">
            <w:pPr>
              <w:widowControl w:val="0"/>
              <w:jc w:val="center"/>
              <w:rPr>
                <w:rFonts w:ascii="Times New Roman" w:hAnsi="Times New Roman" w:cs="Times New Roman"/>
                <w:bCs/>
                <w:sz w:val="28"/>
                <w:szCs w:val="28"/>
              </w:rPr>
            </w:pPr>
            <w:r>
              <w:rPr>
                <w:rFonts w:ascii="Times New Roman" w:hAnsi="Times New Roman" w:cs="Times New Roman"/>
                <w:bCs/>
                <w:sz w:val="28"/>
                <w:szCs w:val="28"/>
              </w:rPr>
              <w:t>Назва заходів</w:t>
            </w:r>
          </w:p>
        </w:tc>
        <w:tc>
          <w:tcPr>
            <w:tcW w:w="10579" w:type="dxa"/>
            <w:tcBorders>
              <w:top w:val="single" w:sz="4" w:space="0" w:color="000000"/>
              <w:left w:val="single" w:sz="4" w:space="0" w:color="000000"/>
              <w:bottom w:val="single" w:sz="4" w:space="0" w:color="000000"/>
              <w:right w:val="single" w:sz="4" w:space="0" w:color="000000"/>
            </w:tcBorders>
            <w:shd w:val="clear" w:color="auto" w:fill="auto"/>
          </w:tcPr>
          <w:p w14:paraId="7E6FDF20" w14:textId="77777777" w:rsidR="008C6ECA" w:rsidRDefault="00000000">
            <w:pPr>
              <w:widowControl w:val="0"/>
              <w:jc w:val="center"/>
              <w:rPr>
                <w:rFonts w:ascii="Times New Roman" w:hAnsi="Times New Roman" w:cs="Times New Roman"/>
                <w:bCs/>
                <w:sz w:val="28"/>
                <w:szCs w:val="28"/>
              </w:rPr>
            </w:pPr>
            <w:r>
              <w:rPr>
                <w:rFonts w:ascii="Times New Roman" w:hAnsi="Times New Roman" w:cs="Times New Roman"/>
                <w:bCs/>
                <w:sz w:val="28"/>
                <w:szCs w:val="28"/>
              </w:rPr>
              <w:t>Стан виконання заходів</w:t>
            </w:r>
          </w:p>
        </w:tc>
      </w:tr>
      <w:tr w:rsidR="008C6ECA" w14:paraId="19B530F4" w14:textId="77777777">
        <w:trPr>
          <w:trHeight w:val="615"/>
        </w:trPr>
        <w:tc>
          <w:tcPr>
            <w:tcW w:w="671" w:type="dxa"/>
            <w:tcBorders>
              <w:top w:val="single" w:sz="4" w:space="0" w:color="000000"/>
              <w:left w:val="single" w:sz="4" w:space="0" w:color="000000"/>
              <w:bottom w:val="single" w:sz="4" w:space="0" w:color="000000"/>
            </w:tcBorders>
            <w:shd w:val="clear" w:color="auto" w:fill="auto"/>
          </w:tcPr>
          <w:p w14:paraId="52A8F37D" w14:textId="77777777" w:rsidR="008C6ECA" w:rsidRDefault="00000000">
            <w:pPr>
              <w:widowControl w:val="0"/>
              <w:jc w:val="center"/>
              <w:rPr>
                <w:rFonts w:ascii="Times New Roman" w:hAnsi="Times New Roman" w:cs="Times New Roman"/>
                <w:sz w:val="28"/>
                <w:szCs w:val="28"/>
              </w:rPr>
            </w:pPr>
            <w:r>
              <w:rPr>
                <w:rFonts w:ascii="Times New Roman" w:hAnsi="Times New Roman" w:cs="Times New Roman"/>
                <w:sz w:val="28"/>
                <w:szCs w:val="28"/>
              </w:rPr>
              <w:t>1.</w:t>
            </w:r>
          </w:p>
        </w:tc>
        <w:tc>
          <w:tcPr>
            <w:tcW w:w="3945" w:type="dxa"/>
            <w:tcBorders>
              <w:top w:val="single" w:sz="4" w:space="0" w:color="000000"/>
              <w:left w:val="single" w:sz="4" w:space="0" w:color="000000"/>
              <w:bottom w:val="single" w:sz="4" w:space="0" w:color="000000"/>
            </w:tcBorders>
            <w:shd w:val="clear" w:color="auto" w:fill="auto"/>
          </w:tcPr>
          <w:p w14:paraId="3691D2E2" w14:textId="77777777" w:rsidR="008C6ECA" w:rsidRDefault="00000000">
            <w:pPr>
              <w:widowControl w:val="0"/>
              <w:tabs>
                <w:tab w:val="left" w:pos="540"/>
              </w:tabs>
              <w:jc w:val="both"/>
              <w:rPr>
                <w:rFonts w:ascii="Times New Roman" w:hAnsi="Times New Roman" w:cs="Times New Roman"/>
                <w:sz w:val="28"/>
                <w:szCs w:val="28"/>
              </w:rPr>
            </w:pPr>
            <w:r>
              <w:rPr>
                <w:rFonts w:ascii="Times New Roman" w:hAnsi="Times New Roman" w:cs="Times New Roman"/>
                <w:sz w:val="28"/>
                <w:szCs w:val="28"/>
              </w:rPr>
              <w:t>Популяризація бренду Луцька, проведення інформаційно-</w:t>
            </w:r>
            <w:proofErr w:type="spellStart"/>
            <w:r>
              <w:rPr>
                <w:rFonts w:ascii="Times New Roman" w:hAnsi="Times New Roman" w:cs="Times New Roman"/>
                <w:sz w:val="28"/>
                <w:szCs w:val="28"/>
              </w:rPr>
              <w:t>промоційної</w:t>
            </w:r>
            <w:proofErr w:type="spellEnd"/>
            <w:r>
              <w:rPr>
                <w:rFonts w:ascii="Times New Roman" w:hAnsi="Times New Roman" w:cs="Times New Roman"/>
                <w:sz w:val="28"/>
                <w:szCs w:val="28"/>
              </w:rPr>
              <w:t xml:space="preserve"> кампанії у регіоні, Україні та сусідніх країнах, спрямованої на популяризацію Луцької міської територіальної громади як туристичної </w:t>
            </w:r>
            <w:proofErr w:type="spellStart"/>
            <w:r>
              <w:rPr>
                <w:rFonts w:ascii="Times New Roman" w:hAnsi="Times New Roman" w:cs="Times New Roman"/>
                <w:sz w:val="28"/>
                <w:szCs w:val="28"/>
              </w:rPr>
              <w:t>дестинації</w:t>
            </w:r>
            <w:proofErr w:type="spellEnd"/>
          </w:p>
        </w:tc>
        <w:tc>
          <w:tcPr>
            <w:tcW w:w="10579" w:type="dxa"/>
            <w:tcBorders>
              <w:top w:val="single" w:sz="4" w:space="0" w:color="000000"/>
              <w:left w:val="single" w:sz="4" w:space="0" w:color="000000"/>
              <w:bottom w:val="single" w:sz="4" w:space="0" w:color="000000"/>
              <w:right w:val="single" w:sz="4" w:space="0" w:color="000000"/>
            </w:tcBorders>
            <w:shd w:val="clear" w:color="auto" w:fill="auto"/>
          </w:tcPr>
          <w:p w14:paraId="13540517" w14:textId="77777777" w:rsidR="008C6ECA" w:rsidRDefault="00000000">
            <w:pPr>
              <w:widowControl w:val="0"/>
              <w:ind w:firstLine="567"/>
              <w:jc w:val="both"/>
              <w:rPr>
                <w:rFonts w:ascii="Times New Roman" w:hAnsi="Times New Roman"/>
                <w:sz w:val="28"/>
                <w:szCs w:val="28"/>
              </w:rPr>
            </w:pPr>
            <w:r>
              <w:rPr>
                <w:rFonts w:ascii="Times New Roman" w:hAnsi="Times New Roman" w:cs="Times New Roman"/>
                <w:sz w:val="28"/>
                <w:szCs w:val="28"/>
              </w:rPr>
              <w:t xml:space="preserve">Розроблено Календар подій Луцька на 2022 рік. Це дало змогу </w:t>
            </w:r>
            <w:r>
              <w:rPr>
                <w:rFonts w:ascii="Times New Roman" w:hAnsi="Times New Roman" w:cs="Times New Roman"/>
                <w:color w:val="000000"/>
                <w:spacing w:val="4"/>
                <w:sz w:val="28"/>
                <w:szCs w:val="28"/>
                <w:shd w:val="clear" w:color="auto" w:fill="FFFFFF"/>
              </w:rPr>
              <w:t>лучанам ознайомитися з тими заходами, які вони бажали відвідати протягом року.</w:t>
            </w:r>
          </w:p>
          <w:p w14:paraId="195406CB" w14:textId="77777777" w:rsidR="008C6ECA" w:rsidRDefault="00000000">
            <w:pPr>
              <w:widowControl w:val="0"/>
              <w:ind w:firstLine="567"/>
              <w:jc w:val="both"/>
              <w:rPr>
                <w:rFonts w:ascii="Times New Roman" w:hAnsi="Times New Roman"/>
                <w:sz w:val="28"/>
                <w:szCs w:val="28"/>
              </w:rPr>
            </w:pPr>
            <w:r>
              <w:rPr>
                <w:rFonts w:ascii="Times New Roman" w:hAnsi="Times New Roman" w:cs="Times New Roman"/>
                <w:sz w:val="28"/>
                <w:szCs w:val="28"/>
              </w:rPr>
              <w:t xml:space="preserve">Спільно з КП «Центр туристичної інформації та послуг» було розроблено та впроваджено гастрономічну та музичну екскурсії містом Луцьком. </w:t>
            </w:r>
            <w:proofErr w:type="spellStart"/>
            <w:r>
              <w:rPr>
                <w:rFonts w:ascii="Times New Roman" w:hAnsi="Times New Roman" w:cs="Times New Roman"/>
                <w:spacing w:val="4"/>
                <w:kern w:val="0"/>
                <w:sz w:val="28"/>
                <w:szCs w:val="28"/>
                <w:lang w:eastAsia="uk-UA" w:bidi="ar-SA"/>
              </w:rPr>
              <w:t>Гастромандрівка</w:t>
            </w:r>
            <w:proofErr w:type="spellEnd"/>
            <w:r>
              <w:rPr>
                <w:rFonts w:ascii="Times New Roman" w:hAnsi="Times New Roman" w:cs="Times New Roman"/>
                <w:spacing w:val="4"/>
                <w:kern w:val="0"/>
                <w:sz w:val="28"/>
                <w:szCs w:val="28"/>
                <w:lang w:eastAsia="uk-UA" w:bidi="ar-SA"/>
              </w:rPr>
              <w:t xml:space="preserve">              (09 січня) розпочиналася з дегустації медового глінтвейну в Центрі традиційної культури «Медова хата». Далі у кав'ярні «Золотий Дукат» відбувалося куштування свіжих «</w:t>
            </w:r>
            <w:proofErr w:type="spellStart"/>
            <w:r>
              <w:rPr>
                <w:rFonts w:ascii="Times New Roman" w:hAnsi="Times New Roman" w:cs="Times New Roman"/>
                <w:spacing w:val="4"/>
                <w:kern w:val="0"/>
                <w:sz w:val="28"/>
                <w:szCs w:val="28"/>
                <w:lang w:eastAsia="uk-UA" w:bidi="ar-SA"/>
              </w:rPr>
              <w:t>розалінок</w:t>
            </w:r>
            <w:proofErr w:type="spellEnd"/>
            <w:r>
              <w:rPr>
                <w:rFonts w:ascii="Times New Roman" w:hAnsi="Times New Roman" w:cs="Times New Roman"/>
                <w:spacing w:val="4"/>
                <w:kern w:val="0"/>
                <w:sz w:val="28"/>
                <w:szCs w:val="28"/>
                <w:lang w:eastAsia="uk-UA" w:bidi="ar-SA"/>
              </w:rPr>
              <w:t>», спечених за рецептурою знаменитого кондитера італійця </w:t>
            </w:r>
            <w:proofErr w:type="spellStart"/>
            <w:r>
              <w:rPr>
                <w:rFonts w:ascii="Times New Roman" w:hAnsi="Times New Roman" w:cs="Times New Roman"/>
                <w:bCs/>
                <w:spacing w:val="4"/>
                <w:kern w:val="0"/>
                <w:sz w:val="28"/>
                <w:szCs w:val="28"/>
                <w:lang w:eastAsia="uk-UA" w:bidi="ar-SA"/>
              </w:rPr>
              <w:t>Чезаре</w:t>
            </w:r>
            <w:proofErr w:type="spellEnd"/>
            <w:r>
              <w:rPr>
                <w:rFonts w:ascii="Times New Roman" w:hAnsi="Times New Roman" w:cs="Times New Roman"/>
                <w:bCs/>
                <w:spacing w:val="4"/>
                <w:kern w:val="0"/>
                <w:sz w:val="28"/>
                <w:szCs w:val="28"/>
                <w:lang w:eastAsia="uk-UA" w:bidi="ar-SA"/>
              </w:rPr>
              <w:t xml:space="preserve"> </w:t>
            </w:r>
            <w:proofErr w:type="spellStart"/>
            <w:r>
              <w:rPr>
                <w:rFonts w:ascii="Times New Roman" w:hAnsi="Times New Roman" w:cs="Times New Roman"/>
                <w:bCs/>
                <w:spacing w:val="4"/>
                <w:kern w:val="0"/>
                <w:sz w:val="28"/>
                <w:szCs w:val="28"/>
                <w:lang w:eastAsia="uk-UA" w:bidi="ar-SA"/>
              </w:rPr>
              <w:t>Розаліні</w:t>
            </w:r>
            <w:proofErr w:type="spellEnd"/>
            <w:r>
              <w:rPr>
                <w:rFonts w:ascii="Times New Roman" w:hAnsi="Times New Roman" w:cs="Times New Roman"/>
                <w:spacing w:val="4"/>
                <w:kern w:val="0"/>
                <w:sz w:val="28"/>
                <w:szCs w:val="28"/>
                <w:lang w:eastAsia="uk-UA" w:bidi="ar-SA"/>
              </w:rPr>
              <w:t>, що працював у Луцьку на початку ХХ століття. Да</w:t>
            </w:r>
            <w:r>
              <w:rPr>
                <w:rFonts w:ascii="Times New Roman" w:hAnsi="Times New Roman" w:cs="Times New Roman"/>
                <w:spacing w:val="4"/>
                <w:sz w:val="28"/>
                <w:szCs w:val="28"/>
              </w:rPr>
              <w:t>лі ку</w:t>
            </w:r>
            <w:r>
              <w:rPr>
                <w:rFonts w:ascii="Times New Roman" w:hAnsi="Times New Roman" w:cs="Times New Roman"/>
                <w:spacing w:val="4"/>
                <w:kern w:val="0"/>
                <w:sz w:val="28"/>
                <w:szCs w:val="28"/>
                <w:lang w:eastAsia="uk-UA" w:bidi="ar-SA"/>
              </w:rPr>
              <w:t>штування національної страви – пиріжки «</w:t>
            </w:r>
            <w:proofErr w:type="spellStart"/>
            <w:r>
              <w:rPr>
                <w:rFonts w:ascii="Times New Roman" w:hAnsi="Times New Roman" w:cs="Times New Roman"/>
                <w:spacing w:val="4"/>
                <w:kern w:val="0"/>
                <w:sz w:val="28"/>
                <w:szCs w:val="28"/>
                <w:lang w:eastAsia="uk-UA" w:bidi="ar-SA"/>
              </w:rPr>
              <w:t>Кибини</w:t>
            </w:r>
            <w:proofErr w:type="spellEnd"/>
            <w:r>
              <w:rPr>
                <w:rFonts w:ascii="Times New Roman" w:hAnsi="Times New Roman" w:cs="Times New Roman"/>
                <w:spacing w:val="4"/>
                <w:kern w:val="0"/>
                <w:sz w:val="28"/>
                <w:szCs w:val="28"/>
                <w:lang w:eastAsia="uk-UA" w:bidi="ar-SA"/>
              </w:rPr>
              <w:t>» у пекарні «</w:t>
            </w:r>
            <w:proofErr w:type="spellStart"/>
            <w:r>
              <w:rPr>
                <w:rFonts w:ascii="Times New Roman" w:hAnsi="Times New Roman" w:cs="Times New Roman"/>
                <w:spacing w:val="4"/>
                <w:kern w:val="0"/>
                <w:sz w:val="28"/>
                <w:szCs w:val="28"/>
                <w:lang w:eastAsia="uk-UA" w:bidi="ar-SA"/>
              </w:rPr>
              <w:t>Рekker</w:t>
            </w:r>
            <w:proofErr w:type="spellEnd"/>
            <w:r>
              <w:rPr>
                <w:rFonts w:ascii="Times New Roman" w:hAnsi="Times New Roman" w:cs="Times New Roman"/>
                <w:spacing w:val="4"/>
                <w:kern w:val="0"/>
                <w:sz w:val="28"/>
                <w:szCs w:val="28"/>
                <w:lang w:eastAsia="uk-UA" w:bidi="ar-SA"/>
              </w:rPr>
              <w:t>».</w:t>
            </w:r>
            <w:r>
              <w:rPr>
                <w:rFonts w:ascii="Times New Roman" w:hAnsi="Times New Roman" w:cs="Times New Roman"/>
                <w:spacing w:val="4"/>
                <w:sz w:val="28"/>
                <w:szCs w:val="28"/>
              </w:rPr>
              <w:t xml:space="preserve"> </w:t>
            </w:r>
            <w:r>
              <w:rPr>
                <w:rFonts w:ascii="Times New Roman" w:hAnsi="Times New Roman" w:cs="Times New Roman"/>
                <w:spacing w:val="4"/>
                <w:kern w:val="0"/>
                <w:sz w:val="28"/>
                <w:szCs w:val="28"/>
                <w:lang w:eastAsia="uk-UA" w:bidi="ar-SA"/>
              </w:rPr>
              <w:t>На завершення перед входом у Луцький замок з киплячого на дровах казана учасники екскурсії пригощалися духмяним та ігристим пивом з корицею від луцької ремісничої броварні LUCHAN.</w:t>
            </w:r>
          </w:p>
          <w:p w14:paraId="47955F81" w14:textId="77777777" w:rsidR="008C6ECA" w:rsidRDefault="00000000">
            <w:pPr>
              <w:widowControl w:val="0"/>
              <w:ind w:firstLine="567"/>
              <w:jc w:val="both"/>
            </w:pPr>
            <w:r>
              <w:rPr>
                <w:rFonts w:ascii="Times New Roman" w:hAnsi="Times New Roman" w:cs="Times New Roman"/>
                <w:spacing w:val="4"/>
                <w:kern w:val="0"/>
                <w:sz w:val="28"/>
                <w:szCs w:val="28"/>
                <w:lang w:eastAsia="uk-UA" w:bidi="ar-SA"/>
              </w:rPr>
              <w:t xml:space="preserve"> </w:t>
            </w:r>
            <w:r>
              <w:rPr>
                <w:rFonts w:ascii="Times New Roman" w:hAnsi="Times New Roman" w:cs="Times New Roman"/>
                <w:sz w:val="28"/>
                <w:szCs w:val="28"/>
              </w:rPr>
              <w:t>Музична екскурсія Луцьком</w:t>
            </w:r>
            <w:r>
              <w:rPr>
                <w:rFonts w:ascii="Times New Roman" w:hAnsi="Times New Roman" w:cs="Times New Roman"/>
                <w:spacing w:val="4"/>
                <w:sz w:val="28"/>
                <w:szCs w:val="28"/>
              </w:rPr>
              <w:t xml:space="preserve"> розпочиналася для учасників від Волинської обласної філармонії. Родзинкою екскурсії став автобус, який спеціально для неї реконструювали працівники філармонії. Це саме той автобус, який свого часу возив на гастролі зірок української естради: тріо «Мареничі», ВІА «Світязь» та багато-багато інших відомих артистів. Учасники екскурсії дізналися про волинських композиторів </w:t>
            </w:r>
            <w:r>
              <w:rPr>
                <w:rStyle w:val="a4"/>
                <w:rFonts w:ascii="Times New Roman" w:hAnsi="Times New Roman"/>
                <w:b w:val="0"/>
                <w:spacing w:val="4"/>
                <w:sz w:val="28"/>
                <w:szCs w:val="28"/>
              </w:rPr>
              <w:t xml:space="preserve">Арсена </w:t>
            </w:r>
            <w:proofErr w:type="spellStart"/>
            <w:r>
              <w:rPr>
                <w:rStyle w:val="a4"/>
                <w:rFonts w:ascii="Times New Roman" w:hAnsi="Times New Roman"/>
                <w:b w:val="0"/>
                <w:spacing w:val="4"/>
                <w:sz w:val="28"/>
                <w:szCs w:val="28"/>
              </w:rPr>
              <w:t>Річинського</w:t>
            </w:r>
            <w:proofErr w:type="spellEnd"/>
            <w:r>
              <w:rPr>
                <w:rStyle w:val="a4"/>
                <w:rFonts w:ascii="Times New Roman" w:hAnsi="Times New Roman"/>
                <w:b w:val="0"/>
                <w:spacing w:val="4"/>
                <w:sz w:val="28"/>
                <w:szCs w:val="28"/>
              </w:rPr>
              <w:t xml:space="preserve"> </w:t>
            </w:r>
            <w:r>
              <w:rPr>
                <w:rFonts w:ascii="Times New Roman" w:hAnsi="Times New Roman" w:cs="Times New Roman"/>
                <w:spacing w:val="4"/>
                <w:sz w:val="28"/>
                <w:szCs w:val="28"/>
              </w:rPr>
              <w:t xml:space="preserve">і </w:t>
            </w:r>
            <w:r>
              <w:rPr>
                <w:rStyle w:val="a4"/>
                <w:rFonts w:ascii="Times New Roman" w:hAnsi="Times New Roman"/>
                <w:b w:val="0"/>
                <w:spacing w:val="4"/>
                <w:sz w:val="28"/>
                <w:szCs w:val="28"/>
              </w:rPr>
              <w:t xml:space="preserve">Михайла </w:t>
            </w:r>
            <w:proofErr w:type="spellStart"/>
            <w:r>
              <w:rPr>
                <w:rStyle w:val="a4"/>
                <w:rFonts w:ascii="Times New Roman" w:hAnsi="Times New Roman"/>
                <w:b w:val="0"/>
                <w:spacing w:val="4"/>
                <w:sz w:val="28"/>
                <w:szCs w:val="28"/>
              </w:rPr>
              <w:t>Тележинського</w:t>
            </w:r>
            <w:proofErr w:type="spellEnd"/>
            <w:r>
              <w:rPr>
                <w:rFonts w:ascii="Times New Roman" w:hAnsi="Times New Roman" w:cs="Times New Roman"/>
                <w:spacing w:val="4"/>
                <w:sz w:val="28"/>
                <w:szCs w:val="28"/>
              </w:rPr>
              <w:t xml:space="preserve">; прослухали луцький </w:t>
            </w:r>
            <w:proofErr w:type="spellStart"/>
            <w:r>
              <w:rPr>
                <w:rFonts w:ascii="Times New Roman" w:hAnsi="Times New Roman" w:cs="Times New Roman"/>
                <w:spacing w:val="4"/>
                <w:sz w:val="28"/>
                <w:szCs w:val="28"/>
              </w:rPr>
              <w:t>градуал</w:t>
            </w:r>
            <w:proofErr w:type="spellEnd"/>
            <w:r>
              <w:rPr>
                <w:rFonts w:ascii="Times New Roman" w:hAnsi="Times New Roman" w:cs="Times New Roman"/>
                <w:spacing w:val="4"/>
                <w:sz w:val="28"/>
                <w:szCs w:val="28"/>
              </w:rPr>
              <w:t xml:space="preserve"> 17 століття</w:t>
            </w:r>
            <w:r>
              <w:rPr>
                <w:rFonts w:ascii="Times New Roman" w:hAnsi="Times New Roman" w:cs="Times New Roman"/>
                <w:sz w:val="28"/>
                <w:szCs w:val="28"/>
              </w:rPr>
              <w:t>,</w:t>
            </w:r>
            <w:r>
              <w:rPr>
                <w:rFonts w:ascii="Times New Roman" w:hAnsi="Times New Roman" w:cs="Times New Roman"/>
                <w:spacing w:val="4"/>
                <w:sz w:val="28"/>
                <w:szCs w:val="28"/>
              </w:rPr>
              <w:t xml:space="preserve"> почули неймовірної краси твір латвійського композитора </w:t>
            </w:r>
            <w:proofErr w:type="spellStart"/>
            <w:r>
              <w:rPr>
                <w:rFonts w:ascii="Times New Roman" w:hAnsi="Times New Roman" w:cs="Times New Roman"/>
                <w:spacing w:val="4"/>
                <w:sz w:val="28"/>
                <w:szCs w:val="28"/>
              </w:rPr>
              <w:t>Ріхарда</w:t>
            </w:r>
            <w:proofErr w:type="spellEnd"/>
            <w:r>
              <w:rPr>
                <w:rFonts w:ascii="Times New Roman" w:hAnsi="Times New Roman" w:cs="Times New Roman"/>
                <w:spacing w:val="4"/>
                <w:sz w:val="28"/>
                <w:szCs w:val="28"/>
              </w:rPr>
              <w:t xml:space="preserve"> </w:t>
            </w:r>
            <w:proofErr w:type="spellStart"/>
            <w:r>
              <w:rPr>
                <w:rFonts w:ascii="Times New Roman" w:hAnsi="Times New Roman" w:cs="Times New Roman"/>
                <w:spacing w:val="4"/>
                <w:sz w:val="28"/>
                <w:szCs w:val="28"/>
              </w:rPr>
              <w:t>Дюбри</w:t>
            </w:r>
            <w:proofErr w:type="spellEnd"/>
            <w:r>
              <w:rPr>
                <w:rFonts w:ascii="Times New Roman" w:hAnsi="Times New Roman" w:cs="Times New Roman"/>
                <w:spacing w:val="4"/>
                <w:sz w:val="28"/>
                <w:szCs w:val="28"/>
              </w:rPr>
              <w:t xml:space="preserve"> у виконанні камерного хору «Оранта», написаний ним на підтримку України (ноти твору для прем’єрного виконання композитор передав саме до Луцька). А на завершення усі охочі відвідали концерт флейтиста </w:t>
            </w:r>
            <w:r>
              <w:rPr>
                <w:rStyle w:val="a4"/>
                <w:rFonts w:ascii="Times New Roman" w:hAnsi="Times New Roman"/>
                <w:b w:val="0"/>
                <w:spacing w:val="4"/>
                <w:sz w:val="28"/>
                <w:szCs w:val="28"/>
              </w:rPr>
              <w:t>Юрія Шутка</w:t>
            </w:r>
            <w:r>
              <w:rPr>
                <w:rFonts w:ascii="Times New Roman" w:hAnsi="Times New Roman" w:cs="Times New Roman"/>
                <w:spacing w:val="4"/>
                <w:sz w:val="28"/>
                <w:szCs w:val="28"/>
              </w:rPr>
              <w:t> та органіста </w:t>
            </w:r>
            <w:r>
              <w:rPr>
                <w:rStyle w:val="a4"/>
                <w:rFonts w:ascii="Times New Roman" w:hAnsi="Times New Roman"/>
                <w:b w:val="0"/>
                <w:spacing w:val="4"/>
                <w:sz w:val="28"/>
                <w:szCs w:val="28"/>
              </w:rPr>
              <w:t xml:space="preserve">Петра </w:t>
            </w:r>
            <w:proofErr w:type="spellStart"/>
            <w:r>
              <w:rPr>
                <w:rStyle w:val="a4"/>
                <w:rFonts w:ascii="Times New Roman" w:hAnsi="Times New Roman"/>
                <w:b w:val="0"/>
                <w:spacing w:val="4"/>
                <w:sz w:val="28"/>
                <w:szCs w:val="28"/>
              </w:rPr>
              <w:t>Сухоцького</w:t>
            </w:r>
            <w:proofErr w:type="spellEnd"/>
            <w:r>
              <w:rPr>
                <w:rStyle w:val="a4"/>
                <w:rFonts w:ascii="Times New Roman" w:hAnsi="Times New Roman"/>
                <w:b w:val="0"/>
                <w:spacing w:val="4"/>
                <w:sz w:val="28"/>
                <w:szCs w:val="28"/>
              </w:rPr>
              <w:t xml:space="preserve"> </w:t>
            </w:r>
            <w:r>
              <w:rPr>
                <w:rFonts w:ascii="Times New Roman" w:hAnsi="Times New Roman" w:cs="Times New Roman"/>
                <w:spacing w:val="4"/>
                <w:sz w:val="28"/>
                <w:szCs w:val="28"/>
              </w:rPr>
              <w:t>в Кафедральному костелі Святих Апостолів Петра та Павла тощо.</w:t>
            </w:r>
          </w:p>
          <w:p w14:paraId="487DB5D3" w14:textId="77777777" w:rsidR="008C6ECA" w:rsidRDefault="00000000">
            <w:pPr>
              <w:widowControl w:val="0"/>
              <w:ind w:firstLine="567"/>
              <w:jc w:val="both"/>
              <w:rPr>
                <w:rFonts w:ascii="Times New Roman" w:hAnsi="Times New Roman"/>
                <w:sz w:val="28"/>
                <w:szCs w:val="28"/>
              </w:rPr>
            </w:pPr>
            <w:r>
              <w:rPr>
                <w:rFonts w:ascii="Times New Roman" w:hAnsi="Times New Roman" w:cs="Times New Roman"/>
                <w:spacing w:val="4"/>
                <w:sz w:val="28"/>
                <w:szCs w:val="28"/>
              </w:rPr>
              <w:lastRenderedPageBreak/>
              <w:t xml:space="preserve">Спільно з Волинською дирекцією акціонерного товариства «УКРПОШТА» розроблено та виготовлено спеціальний поштовий штемпель постійної дії з використання </w:t>
            </w:r>
            <w:proofErr w:type="spellStart"/>
            <w:r>
              <w:rPr>
                <w:rFonts w:ascii="Times New Roman" w:hAnsi="Times New Roman" w:cs="Times New Roman"/>
                <w:spacing w:val="4"/>
                <w:sz w:val="28"/>
                <w:szCs w:val="28"/>
              </w:rPr>
              <w:t>промоційного</w:t>
            </w:r>
            <w:proofErr w:type="spellEnd"/>
            <w:r>
              <w:rPr>
                <w:rFonts w:ascii="Times New Roman" w:hAnsi="Times New Roman" w:cs="Times New Roman"/>
                <w:spacing w:val="4"/>
                <w:sz w:val="28"/>
                <w:szCs w:val="28"/>
              </w:rPr>
              <w:t xml:space="preserve"> логотипу міста на ньому та з перевідною датою.</w:t>
            </w:r>
          </w:p>
        </w:tc>
      </w:tr>
      <w:tr w:rsidR="008C6ECA" w14:paraId="1474EB52" w14:textId="77777777">
        <w:trPr>
          <w:trHeight w:val="956"/>
        </w:trPr>
        <w:tc>
          <w:tcPr>
            <w:tcW w:w="671" w:type="dxa"/>
            <w:tcBorders>
              <w:top w:val="single" w:sz="4" w:space="0" w:color="000000"/>
              <w:left w:val="single" w:sz="4" w:space="0" w:color="000000"/>
              <w:bottom w:val="single" w:sz="4" w:space="0" w:color="000000"/>
            </w:tcBorders>
            <w:shd w:val="clear" w:color="auto" w:fill="auto"/>
          </w:tcPr>
          <w:p w14:paraId="5723B730" w14:textId="77777777" w:rsidR="008C6ECA" w:rsidRDefault="00000000">
            <w:pPr>
              <w:widowControl w:val="0"/>
              <w:jc w:val="center"/>
              <w:rPr>
                <w:rFonts w:ascii="Times New Roman" w:hAnsi="Times New Roman" w:cs="Times New Roman"/>
                <w:bCs/>
                <w:sz w:val="28"/>
                <w:szCs w:val="28"/>
              </w:rPr>
            </w:pPr>
            <w:r>
              <w:rPr>
                <w:rFonts w:ascii="Times New Roman" w:hAnsi="Times New Roman" w:cs="Times New Roman"/>
                <w:bCs/>
                <w:sz w:val="28"/>
                <w:szCs w:val="28"/>
              </w:rPr>
              <w:lastRenderedPageBreak/>
              <w:t>2.</w:t>
            </w:r>
          </w:p>
        </w:tc>
        <w:tc>
          <w:tcPr>
            <w:tcW w:w="3945" w:type="dxa"/>
            <w:tcBorders>
              <w:top w:val="single" w:sz="4" w:space="0" w:color="000000"/>
              <w:left w:val="single" w:sz="4" w:space="0" w:color="000000"/>
              <w:bottom w:val="single" w:sz="4" w:space="0" w:color="000000"/>
            </w:tcBorders>
            <w:shd w:val="clear" w:color="auto" w:fill="auto"/>
          </w:tcPr>
          <w:p w14:paraId="10378F45" w14:textId="77777777" w:rsidR="008C6ECA" w:rsidRDefault="00000000">
            <w:pPr>
              <w:widowControl w:val="0"/>
              <w:tabs>
                <w:tab w:val="left" w:pos="540"/>
              </w:tabs>
              <w:jc w:val="both"/>
              <w:rPr>
                <w:rFonts w:ascii="Times New Roman" w:hAnsi="Times New Roman" w:cs="Times New Roman"/>
                <w:sz w:val="28"/>
                <w:szCs w:val="28"/>
              </w:rPr>
            </w:pPr>
            <w:r>
              <w:rPr>
                <w:rFonts w:ascii="Times New Roman" w:hAnsi="Times New Roman" w:cs="Times New Roman"/>
                <w:sz w:val="28"/>
                <w:szCs w:val="28"/>
                <w:lang w:bidi="ar-SA"/>
              </w:rPr>
              <w:t>Проведення в Луцьку літературної резиденції за участю популярних авторів</w:t>
            </w:r>
          </w:p>
        </w:tc>
        <w:tc>
          <w:tcPr>
            <w:tcW w:w="10579" w:type="dxa"/>
            <w:tcBorders>
              <w:top w:val="single" w:sz="4" w:space="0" w:color="000000"/>
              <w:left w:val="single" w:sz="4" w:space="0" w:color="000000"/>
              <w:bottom w:val="single" w:sz="4" w:space="0" w:color="000000"/>
              <w:right w:val="single" w:sz="4" w:space="0" w:color="000000"/>
            </w:tcBorders>
            <w:shd w:val="clear" w:color="auto" w:fill="auto"/>
          </w:tcPr>
          <w:p w14:paraId="3E8013F2" w14:textId="77777777" w:rsidR="008C6ECA" w:rsidRDefault="00000000">
            <w:pPr>
              <w:widowControl w:val="0"/>
              <w:ind w:firstLine="567"/>
              <w:jc w:val="both"/>
              <w:rPr>
                <w:rFonts w:ascii="Times New Roman" w:hAnsi="Times New Roman"/>
                <w:sz w:val="28"/>
                <w:szCs w:val="28"/>
              </w:rPr>
            </w:pPr>
            <w:r>
              <w:rPr>
                <w:rFonts w:ascii="Times New Roman" w:hAnsi="Times New Roman" w:cs="Times New Roman"/>
                <w:sz w:val="28"/>
                <w:szCs w:val="28"/>
              </w:rPr>
              <w:t>20.02.2022 проведено презентацію книжки Сергія «Колоса» Мартинюка (</w:t>
            </w:r>
            <w:r>
              <w:rPr>
                <w:rFonts w:ascii="Times New Roman" w:hAnsi="Times New Roman" w:cs="Times New Roman"/>
                <w:color w:val="000000"/>
                <w:sz w:val="28"/>
                <w:szCs w:val="28"/>
                <w:shd w:val="clear" w:color="auto" w:fill="FFFFFF"/>
              </w:rPr>
              <w:t>український музикант, поет, письменник, громадський діяч, організатор фестивалів, засновник та лідер гурту «</w:t>
            </w:r>
            <w:proofErr w:type="spellStart"/>
            <w:r>
              <w:rPr>
                <w:rFonts w:ascii="Times New Roman" w:hAnsi="Times New Roman" w:cs="Times New Roman"/>
                <w:color w:val="000000"/>
                <w:sz w:val="28"/>
                <w:szCs w:val="28"/>
                <w:shd w:val="clear" w:color="auto" w:fill="FFFFFF"/>
              </w:rPr>
              <w:t>Фіолет</w:t>
            </w:r>
            <w:proofErr w:type="spellEnd"/>
            <w:r>
              <w:rPr>
                <w:rFonts w:ascii="Times New Roman" w:hAnsi="Times New Roman" w:cs="Times New Roman"/>
                <w:color w:val="000000"/>
                <w:sz w:val="28"/>
                <w:szCs w:val="28"/>
                <w:shd w:val="clear" w:color="auto" w:fill="FFFFFF"/>
              </w:rPr>
              <w:t>»)</w:t>
            </w:r>
            <w:r>
              <w:rPr>
                <w:rFonts w:ascii="Times New Roman" w:hAnsi="Times New Roman" w:cs="Times New Roman"/>
                <w:sz w:val="28"/>
                <w:szCs w:val="28"/>
              </w:rPr>
              <w:t xml:space="preserve"> «Король дощу» в рамках </w:t>
            </w:r>
            <w:proofErr w:type="spellStart"/>
            <w:r>
              <w:rPr>
                <w:rFonts w:ascii="Times New Roman" w:hAnsi="Times New Roman" w:cs="Times New Roman"/>
                <w:sz w:val="28"/>
                <w:szCs w:val="28"/>
              </w:rPr>
              <w:t>проєкту</w:t>
            </w:r>
            <w:proofErr w:type="spellEnd"/>
            <w:r>
              <w:rPr>
                <w:rFonts w:ascii="Times New Roman" w:hAnsi="Times New Roman" w:cs="Times New Roman"/>
                <w:sz w:val="28"/>
                <w:szCs w:val="28"/>
              </w:rPr>
              <w:t xml:space="preserve"> Луцька літературна резиденція «Місто натхнення».</w:t>
            </w:r>
          </w:p>
          <w:p w14:paraId="528A0880" w14:textId="77777777" w:rsidR="008C6ECA" w:rsidRDefault="00000000">
            <w:pPr>
              <w:widowControl w:val="0"/>
              <w:ind w:firstLine="567"/>
              <w:jc w:val="both"/>
              <w:rPr>
                <w:rFonts w:ascii="Times New Roman" w:hAnsi="Times New Roman"/>
                <w:sz w:val="28"/>
                <w:szCs w:val="28"/>
              </w:rPr>
            </w:pPr>
            <w:r>
              <w:rPr>
                <w:rFonts w:ascii="Times New Roman" w:hAnsi="Times New Roman" w:cs="Times New Roman"/>
                <w:sz w:val="28"/>
                <w:szCs w:val="28"/>
              </w:rPr>
              <w:t xml:space="preserve">До 300-річчя з дня народження українського філософа Григорія Сковороди було реалізовано міждисциплінарний </w:t>
            </w:r>
            <w:proofErr w:type="spellStart"/>
            <w:r>
              <w:rPr>
                <w:rFonts w:ascii="Times New Roman" w:hAnsi="Times New Roman" w:cs="Times New Roman"/>
                <w:sz w:val="28"/>
                <w:szCs w:val="28"/>
              </w:rPr>
              <w:t>проєкт</w:t>
            </w:r>
            <w:proofErr w:type="spellEnd"/>
            <w:r>
              <w:rPr>
                <w:rFonts w:ascii="Times New Roman" w:hAnsi="Times New Roman" w:cs="Times New Roman"/>
                <w:sz w:val="28"/>
                <w:szCs w:val="28"/>
              </w:rPr>
              <w:t xml:space="preserve"> «Сковорода у Луцьку». В рамках якого було розроблено концепцію та візуалізацію віртуальної присутності мандрівного філософа в житті сучасного міста. Проведено однойменну виставку українських художників у Музеї сучасного мистецтва Корсаків. Спільно з Польсько-Українським Домом і Центром туристичної інформації та послуг розпочато збір українських книг українською мовою для українців, що переїхали у м. </w:t>
            </w:r>
            <w:proofErr w:type="spellStart"/>
            <w:r>
              <w:rPr>
                <w:rFonts w:ascii="Times New Roman" w:hAnsi="Times New Roman" w:cs="Times New Roman"/>
                <w:sz w:val="28"/>
                <w:szCs w:val="28"/>
              </w:rPr>
              <w:t>Кельце</w:t>
            </w:r>
            <w:proofErr w:type="spellEnd"/>
            <w:r>
              <w:rPr>
                <w:rFonts w:ascii="Times New Roman" w:hAnsi="Times New Roman" w:cs="Times New Roman"/>
                <w:sz w:val="28"/>
                <w:szCs w:val="28"/>
              </w:rPr>
              <w:t xml:space="preserve"> (республіка Польща).</w:t>
            </w:r>
          </w:p>
        </w:tc>
      </w:tr>
      <w:tr w:rsidR="008C6ECA" w14:paraId="2D7CD6D1" w14:textId="77777777">
        <w:trPr>
          <w:trHeight w:val="453"/>
        </w:trPr>
        <w:tc>
          <w:tcPr>
            <w:tcW w:w="671" w:type="dxa"/>
            <w:tcBorders>
              <w:top w:val="single" w:sz="4" w:space="0" w:color="000000"/>
              <w:left w:val="single" w:sz="4" w:space="0" w:color="000000"/>
              <w:bottom w:val="single" w:sz="4" w:space="0" w:color="000000"/>
            </w:tcBorders>
            <w:shd w:val="clear" w:color="auto" w:fill="auto"/>
          </w:tcPr>
          <w:p w14:paraId="647473F1" w14:textId="77777777" w:rsidR="008C6ECA" w:rsidRDefault="00000000">
            <w:pPr>
              <w:widowControl w:val="0"/>
              <w:jc w:val="center"/>
              <w:rPr>
                <w:rFonts w:ascii="Times New Roman" w:hAnsi="Times New Roman" w:cs="Times New Roman"/>
                <w:bCs/>
                <w:sz w:val="28"/>
                <w:szCs w:val="28"/>
              </w:rPr>
            </w:pPr>
            <w:r>
              <w:rPr>
                <w:rFonts w:ascii="Times New Roman" w:hAnsi="Times New Roman" w:cs="Times New Roman"/>
                <w:bCs/>
                <w:sz w:val="28"/>
                <w:szCs w:val="28"/>
              </w:rPr>
              <w:t>3.</w:t>
            </w:r>
          </w:p>
        </w:tc>
        <w:tc>
          <w:tcPr>
            <w:tcW w:w="3945" w:type="dxa"/>
            <w:tcBorders>
              <w:top w:val="single" w:sz="4" w:space="0" w:color="000000"/>
              <w:left w:val="single" w:sz="4" w:space="0" w:color="000000"/>
              <w:bottom w:val="single" w:sz="4" w:space="0" w:color="000000"/>
            </w:tcBorders>
            <w:shd w:val="clear" w:color="auto" w:fill="auto"/>
          </w:tcPr>
          <w:p w14:paraId="6290C582" w14:textId="77777777" w:rsidR="008C6ECA" w:rsidRDefault="00000000">
            <w:pPr>
              <w:widowControl w:val="0"/>
              <w:tabs>
                <w:tab w:val="left" w:pos="855"/>
              </w:tabs>
              <w:jc w:val="both"/>
              <w:rPr>
                <w:rFonts w:ascii="Times New Roman" w:hAnsi="Times New Roman" w:cs="Times New Roman"/>
                <w:sz w:val="28"/>
                <w:szCs w:val="28"/>
              </w:rPr>
            </w:pPr>
            <w:r>
              <w:rPr>
                <w:rFonts w:ascii="Times New Roman" w:hAnsi="Times New Roman" w:cs="Times New Roman"/>
                <w:sz w:val="28"/>
                <w:szCs w:val="28"/>
                <w:lang w:bidi="ar-SA"/>
              </w:rPr>
              <w:t xml:space="preserve">Промоція З'їзду європейських монархів 1429 року у Луцьку як </w:t>
            </w:r>
            <w:proofErr w:type="spellStart"/>
            <w:r>
              <w:rPr>
                <w:rFonts w:ascii="Times New Roman" w:hAnsi="Times New Roman" w:cs="Times New Roman"/>
                <w:sz w:val="28"/>
                <w:szCs w:val="28"/>
                <w:lang w:bidi="ar-SA"/>
              </w:rPr>
              <w:t>брендоутворюючої</w:t>
            </w:r>
            <w:proofErr w:type="spellEnd"/>
            <w:r>
              <w:rPr>
                <w:rFonts w:ascii="Times New Roman" w:hAnsi="Times New Roman" w:cs="Times New Roman"/>
                <w:sz w:val="28"/>
                <w:szCs w:val="28"/>
                <w:lang w:bidi="ar-SA"/>
              </w:rPr>
              <w:t xml:space="preserve"> події для Луцької міської територіальної громади</w:t>
            </w:r>
          </w:p>
        </w:tc>
        <w:tc>
          <w:tcPr>
            <w:tcW w:w="10579" w:type="dxa"/>
            <w:tcBorders>
              <w:top w:val="single" w:sz="4" w:space="0" w:color="000000"/>
              <w:left w:val="single" w:sz="4" w:space="0" w:color="000000"/>
              <w:bottom w:val="single" w:sz="4" w:space="0" w:color="000000"/>
              <w:right w:val="single" w:sz="4" w:space="0" w:color="000000"/>
            </w:tcBorders>
            <w:shd w:val="clear" w:color="auto" w:fill="auto"/>
          </w:tcPr>
          <w:p w14:paraId="66F5E7B6" w14:textId="77777777"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t>Для промоції та з метою підготовки до 600-ї річниці З’їзду європейських монархів у Луцьку на Фейсбук-сторінці управління туризму та промоції міста розпочали щотижневе інформування про цю знакову подію.</w:t>
            </w:r>
          </w:p>
          <w:p w14:paraId="02C72902" w14:textId="7F9E9C97" w:rsidR="008C6ECA" w:rsidRDefault="00000000">
            <w:pPr>
              <w:widowControl w:val="0"/>
              <w:ind w:firstLine="567"/>
              <w:jc w:val="both"/>
              <w:rPr>
                <w:rFonts w:ascii="Times New Roman" w:hAnsi="Times New Roman"/>
                <w:sz w:val="28"/>
                <w:szCs w:val="28"/>
              </w:rPr>
            </w:pPr>
            <w:r>
              <w:rPr>
                <w:rFonts w:ascii="Times New Roman" w:hAnsi="Times New Roman" w:cs="Times New Roman"/>
                <w:sz w:val="28"/>
                <w:szCs w:val="28"/>
              </w:rPr>
              <w:t xml:space="preserve">13 квітня розпочато </w:t>
            </w:r>
            <w:proofErr w:type="spellStart"/>
            <w:r>
              <w:rPr>
                <w:rFonts w:ascii="Times New Roman" w:hAnsi="Times New Roman" w:cs="Times New Roman"/>
                <w:sz w:val="28"/>
                <w:szCs w:val="28"/>
              </w:rPr>
              <w:t>проєкт</w:t>
            </w:r>
            <w:proofErr w:type="spellEnd"/>
            <w:r>
              <w:rPr>
                <w:rFonts w:ascii="Times New Roman" w:hAnsi="Times New Roman" w:cs="Times New Roman"/>
                <w:sz w:val="28"/>
                <w:szCs w:val="28"/>
              </w:rPr>
              <w:t xml:space="preserve"> </w:t>
            </w:r>
            <w:r w:rsidR="0087418C">
              <w:rPr>
                <w:rFonts w:ascii="Times New Roman" w:hAnsi="Times New Roman" w:cs="Times New Roman"/>
                <w:sz w:val="28"/>
                <w:szCs w:val="28"/>
              </w:rPr>
              <w:t>«</w:t>
            </w:r>
            <w:r>
              <w:rPr>
                <w:rFonts w:ascii="Times New Roman" w:hAnsi="Times New Roman" w:cs="Times New Roman"/>
                <w:sz w:val="28"/>
                <w:szCs w:val="28"/>
              </w:rPr>
              <w:t>Історія має значення!</w:t>
            </w:r>
            <w:r w:rsidR="0087418C">
              <w:rPr>
                <w:rFonts w:ascii="Times New Roman" w:hAnsi="Times New Roman" w:cs="Times New Roman"/>
                <w:sz w:val="28"/>
                <w:szCs w:val="28"/>
              </w:rPr>
              <w:t>»</w:t>
            </w:r>
            <w:r>
              <w:rPr>
                <w:rFonts w:ascii="Times New Roman" w:hAnsi="Times New Roman" w:cs="Times New Roman"/>
                <w:sz w:val="28"/>
                <w:szCs w:val="28"/>
              </w:rPr>
              <w:t> </w:t>
            </w:r>
            <w:r>
              <w:rPr>
                <w:rFonts w:ascii="Times New Roman" w:hAnsi="Times New Roman"/>
                <w:sz w:val="28"/>
                <w:szCs w:val="28"/>
              </w:rPr>
              <w:t>– </w:t>
            </w:r>
            <w:r>
              <w:rPr>
                <w:rFonts w:ascii="Times New Roman" w:hAnsi="Times New Roman" w:cs="Times New Roman"/>
                <w:sz w:val="28"/>
                <w:szCs w:val="28"/>
              </w:rPr>
              <w:t>це цикл лекцій про різні аспекти історії міста Луцька, які читають історики, музейні працівники і краєзнавці. Кошти отримані від лекцій, а це вільний внесок, передаються Луцькому центральному пункту допомоги на підтримку ЗСУ.</w:t>
            </w:r>
          </w:p>
        </w:tc>
      </w:tr>
      <w:tr w:rsidR="008C6ECA" w14:paraId="5778565B" w14:textId="77777777">
        <w:trPr>
          <w:trHeight w:val="453"/>
        </w:trPr>
        <w:tc>
          <w:tcPr>
            <w:tcW w:w="671" w:type="dxa"/>
            <w:tcBorders>
              <w:top w:val="single" w:sz="4" w:space="0" w:color="000000"/>
              <w:left w:val="single" w:sz="4" w:space="0" w:color="000000"/>
              <w:bottom w:val="single" w:sz="4" w:space="0" w:color="000000"/>
            </w:tcBorders>
            <w:shd w:val="clear" w:color="auto" w:fill="auto"/>
          </w:tcPr>
          <w:p w14:paraId="2949E666" w14:textId="77777777" w:rsidR="008C6ECA" w:rsidRDefault="00000000">
            <w:pPr>
              <w:widowControl w:val="0"/>
              <w:jc w:val="center"/>
              <w:rPr>
                <w:rFonts w:ascii="Times New Roman" w:hAnsi="Times New Roman" w:cs="Times New Roman"/>
                <w:bCs/>
                <w:sz w:val="28"/>
                <w:szCs w:val="28"/>
              </w:rPr>
            </w:pPr>
            <w:r>
              <w:rPr>
                <w:rFonts w:ascii="Times New Roman" w:hAnsi="Times New Roman" w:cs="Times New Roman"/>
                <w:bCs/>
                <w:sz w:val="28"/>
                <w:szCs w:val="28"/>
              </w:rPr>
              <w:t>4.</w:t>
            </w:r>
          </w:p>
        </w:tc>
        <w:tc>
          <w:tcPr>
            <w:tcW w:w="3945" w:type="dxa"/>
            <w:tcBorders>
              <w:top w:val="single" w:sz="4" w:space="0" w:color="000000"/>
              <w:left w:val="single" w:sz="4" w:space="0" w:color="000000"/>
              <w:bottom w:val="single" w:sz="4" w:space="0" w:color="000000"/>
            </w:tcBorders>
            <w:shd w:val="clear" w:color="auto" w:fill="auto"/>
          </w:tcPr>
          <w:p w14:paraId="131892B3" w14:textId="77777777" w:rsidR="008C6ECA" w:rsidRDefault="00000000">
            <w:pPr>
              <w:widowControl w:val="0"/>
              <w:tabs>
                <w:tab w:val="left" w:pos="855"/>
              </w:tabs>
              <w:jc w:val="both"/>
              <w:rPr>
                <w:rFonts w:ascii="Times New Roman" w:hAnsi="Times New Roman" w:cs="Times New Roman"/>
                <w:sz w:val="28"/>
                <w:szCs w:val="28"/>
              </w:rPr>
            </w:pPr>
            <w:r>
              <w:rPr>
                <w:rFonts w:ascii="Times New Roman" w:hAnsi="Times New Roman" w:cs="Times New Roman"/>
                <w:sz w:val="28"/>
                <w:szCs w:val="28"/>
                <w:lang w:bidi="ar-SA"/>
              </w:rPr>
              <w:t>Проведення фестивалю «Князівський бенкет»</w:t>
            </w:r>
          </w:p>
        </w:tc>
        <w:tc>
          <w:tcPr>
            <w:tcW w:w="10579" w:type="dxa"/>
            <w:tcBorders>
              <w:top w:val="single" w:sz="4" w:space="0" w:color="000000"/>
              <w:left w:val="single" w:sz="4" w:space="0" w:color="000000"/>
              <w:bottom w:val="single" w:sz="4" w:space="0" w:color="000000"/>
              <w:right w:val="single" w:sz="4" w:space="0" w:color="000000"/>
            </w:tcBorders>
            <w:shd w:val="clear" w:color="auto" w:fill="auto"/>
          </w:tcPr>
          <w:p w14:paraId="30C0A6FC" w14:textId="77777777"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t xml:space="preserve">Для проведення фестивалю середньовічного духу «Князівський бенкет» та отримання співфінансування від організацій та фондів, було підготовлено та подано заявку на конкурс </w:t>
            </w:r>
            <w:proofErr w:type="spellStart"/>
            <w:r>
              <w:rPr>
                <w:rFonts w:ascii="Times New Roman" w:hAnsi="Times New Roman" w:cs="Times New Roman"/>
                <w:sz w:val="28"/>
                <w:szCs w:val="28"/>
              </w:rPr>
              <w:t>проєктів</w:t>
            </w:r>
            <w:proofErr w:type="spellEnd"/>
            <w:r>
              <w:rPr>
                <w:rFonts w:ascii="Times New Roman" w:hAnsi="Times New Roman" w:cs="Times New Roman"/>
                <w:sz w:val="28"/>
                <w:szCs w:val="28"/>
              </w:rPr>
              <w:t xml:space="preserve"> Українського культурного фонду. Заявка пройшла відбір за технічними критеріями та відправлена на експертне оцінювання (програма «Гранд подія» ЛОТ 2. Знакові події).</w:t>
            </w:r>
          </w:p>
          <w:p w14:paraId="69D2CFBC" w14:textId="77777777"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t>У зв’язку з введенням воєнного стану проведення заходу перенесено на невизначений термін.</w:t>
            </w:r>
          </w:p>
        </w:tc>
      </w:tr>
      <w:tr w:rsidR="008C6ECA" w14:paraId="7F60232D" w14:textId="77777777">
        <w:trPr>
          <w:trHeight w:val="453"/>
        </w:trPr>
        <w:tc>
          <w:tcPr>
            <w:tcW w:w="671" w:type="dxa"/>
            <w:tcBorders>
              <w:top w:val="single" w:sz="4" w:space="0" w:color="000000"/>
              <w:left w:val="single" w:sz="4" w:space="0" w:color="000000"/>
              <w:bottom w:val="single" w:sz="4" w:space="0" w:color="000000"/>
            </w:tcBorders>
            <w:shd w:val="clear" w:color="auto" w:fill="auto"/>
          </w:tcPr>
          <w:p w14:paraId="3E95D2F3" w14:textId="77777777" w:rsidR="008C6ECA" w:rsidRDefault="00000000">
            <w:pPr>
              <w:widowControl w:val="0"/>
              <w:jc w:val="center"/>
              <w:rPr>
                <w:rFonts w:ascii="Times New Roman" w:hAnsi="Times New Roman" w:cs="Times New Roman"/>
                <w:bCs/>
                <w:sz w:val="28"/>
                <w:szCs w:val="28"/>
              </w:rPr>
            </w:pPr>
            <w:r>
              <w:rPr>
                <w:rFonts w:ascii="Times New Roman" w:hAnsi="Times New Roman" w:cs="Times New Roman"/>
                <w:bCs/>
                <w:sz w:val="28"/>
                <w:szCs w:val="28"/>
              </w:rPr>
              <w:lastRenderedPageBreak/>
              <w:t>5.</w:t>
            </w:r>
          </w:p>
        </w:tc>
        <w:tc>
          <w:tcPr>
            <w:tcW w:w="3945" w:type="dxa"/>
            <w:tcBorders>
              <w:top w:val="single" w:sz="4" w:space="0" w:color="000000"/>
              <w:left w:val="single" w:sz="4" w:space="0" w:color="000000"/>
              <w:bottom w:val="single" w:sz="4" w:space="0" w:color="000000"/>
            </w:tcBorders>
            <w:shd w:val="clear" w:color="auto" w:fill="auto"/>
          </w:tcPr>
          <w:p w14:paraId="14CA91B7" w14:textId="77777777" w:rsidR="008C6ECA" w:rsidRDefault="00000000">
            <w:pPr>
              <w:widowControl w:val="0"/>
              <w:tabs>
                <w:tab w:val="left" w:pos="855"/>
              </w:tabs>
              <w:jc w:val="both"/>
              <w:rPr>
                <w:rFonts w:ascii="Times New Roman" w:hAnsi="Times New Roman" w:cs="Times New Roman"/>
                <w:sz w:val="28"/>
                <w:szCs w:val="28"/>
              </w:rPr>
            </w:pPr>
            <w:r>
              <w:rPr>
                <w:rFonts w:ascii="Times New Roman" w:hAnsi="Times New Roman" w:cs="Times New Roman"/>
                <w:sz w:val="28"/>
                <w:szCs w:val="28"/>
                <w:lang w:bidi="ar-SA"/>
              </w:rPr>
              <w:t xml:space="preserve">Підтримка й розвиток </w:t>
            </w:r>
            <w:proofErr w:type="spellStart"/>
            <w:r>
              <w:rPr>
                <w:rFonts w:ascii="Times New Roman" w:hAnsi="Times New Roman" w:cs="Times New Roman"/>
                <w:sz w:val="28"/>
                <w:szCs w:val="28"/>
                <w:lang w:bidi="ar-SA"/>
              </w:rPr>
              <w:t>проєкту</w:t>
            </w:r>
            <w:proofErr w:type="spellEnd"/>
            <w:r>
              <w:rPr>
                <w:rFonts w:ascii="Times New Roman" w:hAnsi="Times New Roman" w:cs="Times New Roman"/>
                <w:sz w:val="28"/>
                <w:szCs w:val="28"/>
                <w:lang w:bidi="ar-SA"/>
              </w:rPr>
              <w:t xml:space="preserve"> «Луцький кликун»</w:t>
            </w:r>
          </w:p>
        </w:tc>
        <w:tc>
          <w:tcPr>
            <w:tcW w:w="10579" w:type="dxa"/>
            <w:tcBorders>
              <w:top w:val="single" w:sz="4" w:space="0" w:color="000000"/>
              <w:left w:val="single" w:sz="4" w:space="0" w:color="000000"/>
              <w:bottom w:val="single" w:sz="4" w:space="0" w:color="000000"/>
              <w:right w:val="single" w:sz="4" w:space="0" w:color="000000"/>
            </w:tcBorders>
            <w:shd w:val="clear" w:color="auto" w:fill="auto"/>
          </w:tcPr>
          <w:p w14:paraId="3A44E05D" w14:textId="7044BA91"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t xml:space="preserve">Встановлено </w:t>
            </w:r>
            <w:r w:rsidR="00AC70EA">
              <w:rPr>
                <w:rFonts w:ascii="Times New Roman" w:hAnsi="Times New Roman" w:cs="Times New Roman"/>
                <w:sz w:val="28"/>
                <w:szCs w:val="28"/>
              </w:rPr>
              <w:t>дві</w:t>
            </w:r>
            <w:r>
              <w:rPr>
                <w:rFonts w:ascii="Times New Roman" w:hAnsi="Times New Roman" w:cs="Times New Roman"/>
                <w:sz w:val="28"/>
                <w:szCs w:val="28"/>
              </w:rPr>
              <w:t xml:space="preserve"> нові скульптури кликунів-бігунів у Центральному парку культури та відпочинку імені Лесі Українки. Розроблено дизайн та макет іграшки Луцький кликун в рамках </w:t>
            </w:r>
            <w:proofErr w:type="spellStart"/>
            <w:r>
              <w:rPr>
                <w:rFonts w:ascii="Times New Roman" w:hAnsi="Times New Roman" w:cs="Times New Roman"/>
                <w:sz w:val="28"/>
                <w:szCs w:val="28"/>
              </w:rPr>
              <w:t>проєкту</w:t>
            </w:r>
            <w:proofErr w:type="spellEnd"/>
            <w:r>
              <w:rPr>
                <w:rFonts w:ascii="Times New Roman" w:hAnsi="Times New Roman" w:cs="Times New Roman"/>
                <w:sz w:val="28"/>
                <w:szCs w:val="28"/>
              </w:rPr>
              <w:t xml:space="preserve"> «Підприємливі діти: Луцьк – Люблін».</w:t>
            </w:r>
          </w:p>
        </w:tc>
      </w:tr>
      <w:tr w:rsidR="008C6ECA" w14:paraId="188D50BE" w14:textId="77777777">
        <w:trPr>
          <w:trHeight w:val="453"/>
        </w:trPr>
        <w:tc>
          <w:tcPr>
            <w:tcW w:w="671" w:type="dxa"/>
            <w:tcBorders>
              <w:top w:val="single" w:sz="4" w:space="0" w:color="000000"/>
              <w:left w:val="single" w:sz="4" w:space="0" w:color="000000"/>
              <w:bottom w:val="single" w:sz="4" w:space="0" w:color="000000"/>
            </w:tcBorders>
            <w:shd w:val="clear" w:color="auto" w:fill="auto"/>
          </w:tcPr>
          <w:p w14:paraId="26327BEC" w14:textId="77777777" w:rsidR="008C6ECA" w:rsidRDefault="00000000">
            <w:pPr>
              <w:widowControl w:val="0"/>
              <w:jc w:val="center"/>
              <w:rPr>
                <w:rFonts w:ascii="Times New Roman" w:hAnsi="Times New Roman" w:cs="Times New Roman"/>
                <w:bCs/>
                <w:sz w:val="28"/>
                <w:szCs w:val="28"/>
              </w:rPr>
            </w:pPr>
            <w:r>
              <w:rPr>
                <w:rFonts w:ascii="Times New Roman" w:hAnsi="Times New Roman" w:cs="Times New Roman"/>
                <w:bCs/>
                <w:sz w:val="28"/>
                <w:szCs w:val="28"/>
              </w:rPr>
              <w:t>6.</w:t>
            </w:r>
          </w:p>
        </w:tc>
        <w:tc>
          <w:tcPr>
            <w:tcW w:w="3945" w:type="dxa"/>
            <w:tcBorders>
              <w:top w:val="single" w:sz="4" w:space="0" w:color="000000"/>
              <w:left w:val="single" w:sz="4" w:space="0" w:color="000000"/>
              <w:bottom w:val="single" w:sz="4" w:space="0" w:color="000000"/>
            </w:tcBorders>
            <w:shd w:val="clear" w:color="auto" w:fill="auto"/>
          </w:tcPr>
          <w:p w14:paraId="79C8C8E6" w14:textId="77777777" w:rsidR="008C6ECA" w:rsidRDefault="00000000">
            <w:pPr>
              <w:widowControl w:val="0"/>
              <w:tabs>
                <w:tab w:val="left" w:pos="855"/>
              </w:tabs>
              <w:jc w:val="both"/>
              <w:rPr>
                <w:rFonts w:ascii="Times New Roman" w:hAnsi="Times New Roman" w:cs="Times New Roman"/>
                <w:sz w:val="28"/>
                <w:szCs w:val="28"/>
              </w:rPr>
            </w:pPr>
            <w:r>
              <w:rPr>
                <w:rFonts w:ascii="Times New Roman" w:hAnsi="Times New Roman" w:cs="Times New Roman"/>
                <w:sz w:val="28"/>
                <w:szCs w:val="28"/>
                <w:lang w:bidi="ar-SA"/>
              </w:rPr>
              <w:t xml:space="preserve">Цифрове просування </w:t>
            </w:r>
            <w:proofErr w:type="spellStart"/>
            <w:r>
              <w:rPr>
                <w:rFonts w:ascii="Times New Roman" w:hAnsi="Times New Roman" w:cs="Times New Roman"/>
                <w:sz w:val="28"/>
                <w:szCs w:val="28"/>
                <w:lang w:bidi="ar-SA"/>
              </w:rPr>
              <w:t>дестинації</w:t>
            </w:r>
            <w:proofErr w:type="spellEnd"/>
            <w:r>
              <w:rPr>
                <w:rFonts w:ascii="Times New Roman" w:hAnsi="Times New Roman" w:cs="Times New Roman"/>
                <w:sz w:val="28"/>
                <w:szCs w:val="28"/>
                <w:lang w:bidi="ar-SA"/>
              </w:rPr>
              <w:t xml:space="preserve"> через офіційний туристичний сайт, сторінки в соцмережах</w:t>
            </w:r>
          </w:p>
        </w:tc>
        <w:tc>
          <w:tcPr>
            <w:tcW w:w="10579" w:type="dxa"/>
            <w:tcBorders>
              <w:top w:val="single" w:sz="4" w:space="0" w:color="000000"/>
              <w:left w:val="single" w:sz="4" w:space="0" w:color="000000"/>
              <w:bottom w:val="single" w:sz="4" w:space="0" w:color="000000"/>
              <w:right w:val="single" w:sz="4" w:space="0" w:color="000000"/>
            </w:tcBorders>
            <w:shd w:val="clear" w:color="auto" w:fill="auto"/>
          </w:tcPr>
          <w:p w14:paraId="26D01A4A" w14:textId="675BD5A9" w:rsidR="008C6ECA" w:rsidRDefault="00000000">
            <w:pPr>
              <w:widowControl w:val="0"/>
              <w:ind w:firstLine="567"/>
              <w:jc w:val="both"/>
              <w:rPr>
                <w:rFonts w:ascii="Times New Roman" w:hAnsi="Times New Roman"/>
                <w:sz w:val="28"/>
                <w:szCs w:val="28"/>
              </w:rPr>
            </w:pPr>
            <w:r>
              <w:rPr>
                <w:rFonts w:ascii="Times New Roman" w:hAnsi="Times New Roman" w:cs="Times New Roman"/>
                <w:sz w:val="28"/>
                <w:szCs w:val="28"/>
              </w:rPr>
              <w:t xml:space="preserve">За участі фахівців компанії </w:t>
            </w:r>
            <w:r w:rsidR="00AC70EA">
              <w:rPr>
                <w:rFonts w:ascii="Times New Roman" w:hAnsi="Times New Roman" w:cs="Times New Roman"/>
                <w:sz w:val="28"/>
                <w:szCs w:val="28"/>
              </w:rPr>
              <w:t>«</w:t>
            </w:r>
            <w:proofErr w:type="spellStart"/>
            <w:r>
              <w:rPr>
                <w:rFonts w:ascii="Times New Roman" w:hAnsi="Times New Roman" w:cs="Times New Roman"/>
                <w:sz w:val="28"/>
                <w:szCs w:val="28"/>
              </w:rPr>
              <w:t>Ідейл</w:t>
            </w:r>
            <w:proofErr w:type="spellEnd"/>
            <w:r w:rsidR="00832DF1">
              <w:rPr>
                <w:rFonts w:ascii="Times New Roman" w:hAnsi="Times New Roman" w:cs="Times New Roman"/>
                <w:sz w:val="28"/>
                <w:szCs w:val="28"/>
              </w:rPr>
              <w:t>»</w:t>
            </w:r>
            <w:r>
              <w:rPr>
                <w:rFonts w:ascii="Times New Roman" w:hAnsi="Times New Roman" w:cs="Times New Roman"/>
                <w:sz w:val="28"/>
                <w:szCs w:val="28"/>
              </w:rPr>
              <w:t xml:space="preserve"> змінено дизайн сторінок управління туризму та промоції міста у соціальних мережах. Ведеться активна робота у соціальних мережах </w:t>
            </w:r>
            <w:proofErr w:type="spellStart"/>
            <w:r>
              <w:rPr>
                <w:rFonts w:ascii="Times New Roman" w:hAnsi="Times New Roman" w:cs="Times New Roman"/>
                <w:sz w:val="28"/>
                <w:szCs w:val="28"/>
              </w:rPr>
              <w:t>Facebook</w:t>
            </w:r>
            <w:proofErr w:type="spellEnd"/>
            <w:r>
              <w:rPr>
                <w:rFonts w:ascii="Times New Roman" w:hAnsi="Times New Roman" w:cs="Times New Roman"/>
                <w:sz w:val="28"/>
                <w:szCs w:val="28"/>
              </w:rPr>
              <w:t xml:space="preserve"> та </w:t>
            </w:r>
            <w:proofErr w:type="spellStart"/>
            <w:r>
              <w:rPr>
                <w:rFonts w:ascii="Times New Roman" w:hAnsi="Times New Roman" w:cs="Times New Roman"/>
                <w:sz w:val="28"/>
                <w:szCs w:val="28"/>
              </w:rPr>
              <w:t>Instagram</w:t>
            </w:r>
            <w:proofErr w:type="spellEnd"/>
            <w:r>
              <w:rPr>
                <w:rFonts w:ascii="Times New Roman" w:hAnsi="Times New Roman" w:cs="Times New Roman"/>
                <w:sz w:val="28"/>
                <w:szCs w:val="28"/>
              </w:rPr>
              <w:t>, де щоденно наповнюються інформацією сторінки управління туризму та промоції міста та Луцьк – приємне відкриття. Постійно проводиться робота із наповнення актуальною інформацією туристичного сайту Луцька www.visitlutsk.com, діє онлайн крамниця Центру туристичної інформації.</w:t>
            </w:r>
          </w:p>
        </w:tc>
      </w:tr>
      <w:tr w:rsidR="008C6ECA" w14:paraId="170A66F9" w14:textId="77777777">
        <w:trPr>
          <w:trHeight w:val="453"/>
        </w:trPr>
        <w:tc>
          <w:tcPr>
            <w:tcW w:w="671" w:type="dxa"/>
            <w:tcBorders>
              <w:top w:val="single" w:sz="4" w:space="0" w:color="000000"/>
              <w:left w:val="single" w:sz="4" w:space="0" w:color="000000"/>
              <w:bottom w:val="single" w:sz="4" w:space="0" w:color="000000"/>
            </w:tcBorders>
            <w:shd w:val="clear" w:color="auto" w:fill="auto"/>
          </w:tcPr>
          <w:p w14:paraId="005F43EC" w14:textId="77777777" w:rsidR="008C6ECA" w:rsidRDefault="00000000">
            <w:pPr>
              <w:widowControl w:val="0"/>
              <w:jc w:val="center"/>
              <w:rPr>
                <w:rFonts w:ascii="Times New Roman" w:hAnsi="Times New Roman" w:cs="Times New Roman"/>
                <w:bCs/>
                <w:sz w:val="28"/>
                <w:szCs w:val="28"/>
              </w:rPr>
            </w:pPr>
            <w:r>
              <w:rPr>
                <w:rFonts w:ascii="Times New Roman" w:hAnsi="Times New Roman" w:cs="Times New Roman"/>
                <w:bCs/>
                <w:sz w:val="28"/>
                <w:szCs w:val="28"/>
              </w:rPr>
              <w:t>7.</w:t>
            </w:r>
          </w:p>
        </w:tc>
        <w:tc>
          <w:tcPr>
            <w:tcW w:w="3945" w:type="dxa"/>
            <w:tcBorders>
              <w:top w:val="single" w:sz="4" w:space="0" w:color="000000"/>
              <w:left w:val="single" w:sz="4" w:space="0" w:color="000000"/>
              <w:bottom w:val="single" w:sz="4" w:space="0" w:color="000000"/>
            </w:tcBorders>
            <w:shd w:val="clear" w:color="auto" w:fill="auto"/>
          </w:tcPr>
          <w:p w14:paraId="61BD5F5E" w14:textId="77777777" w:rsidR="008C6ECA" w:rsidRDefault="00000000">
            <w:pPr>
              <w:widowControl w:val="0"/>
              <w:tabs>
                <w:tab w:val="left" w:pos="855"/>
              </w:tabs>
              <w:jc w:val="both"/>
              <w:rPr>
                <w:rFonts w:ascii="Times New Roman" w:hAnsi="Times New Roman" w:cs="Times New Roman"/>
                <w:sz w:val="28"/>
                <w:szCs w:val="28"/>
              </w:rPr>
            </w:pPr>
            <w:r>
              <w:rPr>
                <w:rFonts w:ascii="Times New Roman" w:hAnsi="Times New Roman" w:cs="Times New Roman"/>
                <w:sz w:val="28"/>
                <w:szCs w:val="28"/>
                <w:lang w:bidi="ar-SA"/>
              </w:rPr>
              <w:t xml:space="preserve">Розробка, дизайн та виготовлення </w:t>
            </w:r>
            <w:proofErr w:type="spellStart"/>
            <w:r>
              <w:rPr>
                <w:rFonts w:ascii="Times New Roman" w:hAnsi="Times New Roman" w:cs="Times New Roman"/>
                <w:sz w:val="28"/>
                <w:szCs w:val="28"/>
                <w:lang w:bidi="ar-SA"/>
              </w:rPr>
              <w:t>промоційної</w:t>
            </w:r>
            <w:proofErr w:type="spellEnd"/>
            <w:r>
              <w:rPr>
                <w:rFonts w:ascii="Times New Roman" w:hAnsi="Times New Roman" w:cs="Times New Roman"/>
                <w:sz w:val="28"/>
                <w:szCs w:val="28"/>
                <w:lang w:bidi="ar-SA"/>
              </w:rPr>
              <w:t xml:space="preserve"> поліграфічної та сувенірної продукції</w:t>
            </w:r>
          </w:p>
        </w:tc>
        <w:tc>
          <w:tcPr>
            <w:tcW w:w="10579" w:type="dxa"/>
            <w:tcBorders>
              <w:top w:val="single" w:sz="4" w:space="0" w:color="000000"/>
              <w:left w:val="single" w:sz="4" w:space="0" w:color="000000"/>
              <w:bottom w:val="single" w:sz="4" w:space="0" w:color="000000"/>
              <w:right w:val="single" w:sz="4" w:space="0" w:color="000000"/>
            </w:tcBorders>
            <w:shd w:val="clear" w:color="auto" w:fill="auto"/>
          </w:tcPr>
          <w:p w14:paraId="3900808D" w14:textId="77777777"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t xml:space="preserve">Розроблено дизайн </w:t>
            </w:r>
            <w:proofErr w:type="spellStart"/>
            <w:r>
              <w:rPr>
                <w:rFonts w:ascii="Times New Roman" w:hAnsi="Times New Roman" w:cs="Times New Roman"/>
                <w:sz w:val="28"/>
                <w:szCs w:val="28"/>
              </w:rPr>
              <w:t>промоційних</w:t>
            </w:r>
            <w:proofErr w:type="spellEnd"/>
            <w:r>
              <w:rPr>
                <w:rFonts w:ascii="Times New Roman" w:hAnsi="Times New Roman" w:cs="Times New Roman"/>
                <w:sz w:val="28"/>
                <w:szCs w:val="28"/>
              </w:rPr>
              <w:t xml:space="preserve"> матеріалів із зображенням робіт художника                   О. </w:t>
            </w:r>
            <w:proofErr w:type="spellStart"/>
            <w:r>
              <w:rPr>
                <w:rFonts w:ascii="Times New Roman" w:hAnsi="Times New Roman" w:cs="Times New Roman"/>
                <w:sz w:val="28"/>
                <w:szCs w:val="28"/>
              </w:rPr>
              <w:t>Валенти</w:t>
            </w:r>
            <w:proofErr w:type="spellEnd"/>
            <w:r>
              <w:rPr>
                <w:rFonts w:ascii="Times New Roman" w:hAnsi="Times New Roman" w:cs="Times New Roman"/>
                <w:sz w:val="28"/>
                <w:szCs w:val="28"/>
              </w:rPr>
              <w:t xml:space="preserve"> (футболки, чашки, блокноти, магніти).</w:t>
            </w:r>
          </w:p>
          <w:p w14:paraId="63507C8F" w14:textId="77777777"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t xml:space="preserve">Проведена робота з організації виготовлення та монтажу </w:t>
            </w:r>
            <w:proofErr w:type="spellStart"/>
            <w:r>
              <w:rPr>
                <w:rFonts w:ascii="Times New Roman" w:hAnsi="Times New Roman" w:cs="Times New Roman"/>
                <w:sz w:val="28"/>
                <w:szCs w:val="28"/>
              </w:rPr>
              <w:t>брендованого</w:t>
            </w:r>
            <w:proofErr w:type="spellEnd"/>
            <w:r>
              <w:rPr>
                <w:rFonts w:ascii="Times New Roman" w:hAnsi="Times New Roman" w:cs="Times New Roman"/>
                <w:sz w:val="28"/>
                <w:szCs w:val="28"/>
              </w:rPr>
              <w:t xml:space="preserve"> панно розміром 5,3х27м на будинку у місті Луцьку по вул. Лесі Українки, 67.</w:t>
            </w:r>
          </w:p>
          <w:p w14:paraId="21C763E6" w14:textId="77777777"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t>Здійснено друк закладок (із зображеннями Луцька) – 1900 шт.</w:t>
            </w:r>
          </w:p>
          <w:p w14:paraId="7950423F" w14:textId="77777777"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t>Розроблено дизайн листівок із зображенням старовинних дверей Луцька, які повернулись до міста після реставрації.</w:t>
            </w:r>
          </w:p>
        </w:tc>
      </w:tr>
      <w:tr w:rsidR="008C6ECA" w14:paraId="4ABDB82E" w14:textId="77777777">
        <w:trPr>
          <w:trHeight w:val="453"/>
        </w:trPr>
        <w:tc>
          <w:tcPr>
            <w:tcW w:w="671" w:type="dxa"/>
            <w:tcBorders>
              <w:top w:val="single" w:sz="4" w:space="0" w:color="000000"/>
              <w:left w:val="single" w:sz="4" w:space="0" w:color="000000"/>
              <w:bottom w:val="single" w:sz="4" w:space="0" w:color="000000"/>
            </w:tcBorders>
            <w:shd w:val="clear" w:color="auto" w:fill="auto"/>
          </w:tcPr>
          <w:p w14:paraId="051D0A25" w14:textId="77777777" w:rsidR="008C6ECA" w:rsidRDefault="00000000">
            <w:pPr>
              <w:widowControl w:val="0"/>
              <w:jc w:val="center"/>
              <w:rPr>
                <w:rFonts w:ascii="Times New Roman" w:hAnsi="Times New Roman" w:cs="Times New Roman"/>
                <w:bCs/>
                <w:sz w:val="28"/>
                <w:szCs w:val="28"/>
              </w:rPr>
            </w:pPr>
            <w:r>
              <w:rPr>
                <w:rFonts w:ascii="Times New Roman" w:hAnsi="Times New Roman" w:cs="Times New Roman"/>
                <w:bCs/>
                <w:sz w:val="28"/>
                <w:szCs w:val="28"/>
              </w:rPr>
              <w:t>8.</w:t>
            </w:r>
          </w:p>
        </w:tc>
        <w:tc>
          <w:tcPr>
            <w:tcW w:w="3945" w:type="dxa"/>
            <w:tcBorders>
              <w:top w:val="single" w:sz="4" w:space="0" w:color="000000"/>
              <w:left w:val="single" w:sz="4" w:space="0" w:color="000000"/>
              <w:bottom w:val="single" w:sz="4" w:space="0" w:color="000000"/>
            </w:tcBorders>
            <w:shd w:val="clear" w:color="auto" w:fill="auto"/>
          </w:tcPr>
          <w:p w14:paraId="461ADCF2" w14:textId="77777777" w:rsidR="008C6ECA" w:rsidRDefault="00000000">
            <w:pPr>
              <w:widowControl w:val="0"/>
              <w:tabs>
                <w:tab w:val="left" w:pos="855"/>
              </w:tabs>
              <w:jc w:val="both"/>
              <w:rPr>
                <w:rFonts w:ascii="Times New Roman" w:hAnsi="Times New Roman" w:cs="Times New Roman"/>
                <w:sz w:val="28"/>
                <w:szCs w:val="28"/>
              </w:rPr>
            </w:pPr>
            <w:r>
              <w:rPr>
                <w:rFonts w:ascii="Times New Roman" w:hAnsi="Times New Roman" w:cs="Times New Roman"/>
                <w:sz w:val="28"/>
                <w:szCs w:val="28"/>
                <w:lang w:bidi="ar-SA"/>
              </w:rPr>
              <w:t xml:space="preserve">Розширення та вдосконалення системи туристичного </w:t>
            </w:r>
            <w:proofErr w:type="spellStart"/>
            <w:r>
              <w:rPr>
                <w:rFonts w:ascii="Times New Roman" w:hAnsi="Times New Roman" w:cs="Times New Roman"/>
                <w:sz w:val="28"/>
                <w:szCs w:val="28"/>
                <w:lang w:bidi="ar-SA"/>
              </w:rPr>
              <w:t>ознакування</w:t>
            </w:r>
            <w:proofErr w:type="spellEnd"/>
          </w:p>
        </w:tc>
        <w:tc>
          <w:tcPr>
            <w:tcW w:w="10579" w:type="dxa"/>
            <w:tcBorders>
              <w:top w:val="single" w:sz="4" w:space="0" w:color="000000"/>
              <w:left w:val="single" w:sz="4" w:space="0" w:color="000000"/>
              <w:bottom w:val="single" w:sz="4" w:space="0" w:color="000000"/>
              <w:right w:val="single" w:sz="4" w:space="0" w:color="000000"/>
            </w:tcBorders>
            <w:shd w:val="clear" w:color="auto" w:fill="auto"/>
          </w:tcPr>
          <w:p w14:paraId="0F9B0FE7" w14:textId="15730D17"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t xml:space="preserve">Триває робота над удосконаленням та розширенням туристичної мапи з урахуванням нових локацій, які знаходяться в межах Луцької територіальної громади. В рамках реалізації </w:t>
            </w:r>
            <w:proofErr w:type="spellStart"/>
            <w:r>
              <w:rPr>
                <w:rFonts w:ascii="Times New Roman" w:hAnsi="Times New Roman" w:cs="Times New Roman"/>
                <w:sz w:val="28"/>
                <w:szCs w:val="28"/>
              </w:rPr>
              <w:t>проєкту</w:t>
            </w:r>
            <w:proofErr w:type="spellEnd"/>
            <w:r>
              <w:rPr>
                <w:rFonts w:ascii="Times New Roman" w:hAnsi="Times New Roman" w:cs="Times New Roman"/>
                <w:sz w:val="28"/>
                <w:szCs w:val="28"/>
              </w:rPr>
              <w:t xml:space="preserve"> </w:t>
            </w:r>
            <w:r w:rsidR="00832DF1">
              <w:rPr>
                <w:rFonts w:ascii="Times New Roman" w:hAnsi="Times New Roman" w:cs="Times New Roman"/>
                <w:sz w:val="28"/>
                <w:szCs w:val="28"/>
              </w:rPr>
              <w:t>«</w:t>
            </w:r>
            <w:r>
              <w:rPr>
                <w:rFonts w:ascii="Times New Roman" w:hAnsi="Times New Roman" w:cs="Times New Roman"/>
                <w:sz w:val="28"/>
                <w:szCs w:val="28"/>
              </w:rPr>
              <w:t>Нове життя Старого міста</w:t>
            </w:r>
            <w:r w:rsidR="00832DF1">
              <w:rPr>
                <w:rFonts w:ascii="Times New Roman" w:hAnsi="Times New Roman" w:cs="Times New Roman"/>
                <w:sz w:val="28"/>
                <w:szCs w:val="28"/>
              </w:rPr>
              <w:t>»</w:t>
            </w:r>
            <w:r>
              <w:rPr>
                <w:rFonts w:ascii="Times New Roman" w:hAnsi="Times New Roman" w:cs="Times New Roman"/>
                <w:sz w:val="28"/>
                <w:szCs w:val="28"/>
              </w:rPr>
              <w:t xml:space="preserve"> відбулась реконструкція 18</w:t>
            </w:r>
            <w:r w:rsidR="00832DF1">
              <w:rPr>
                <w:rFonts w:ascii="Times New Roman" w:hAnsi="Times New Roman" w:cs="Times New Roman"/>
                <w:sz w:val="28"/>
                <w:szCs w:val="28"/>
              </w:rPr>
              <w:t> </w:t>
            </w:r>
            <w:r>
              <w:rPr>
                <w:rFonts w:ascii="Times New Roman" w:hAnsi="Times New Roman" w:cs="Times New Roman"/>
                <w:sz w:val="28"/>
                <w:szCs w:val="28"/>
              </w:rPr>
              <w:t>таблиць, оновлено тексти та додано QR-коди.</w:t>
            </w:r>
          </w:p>
        </w:tc>
      </w:tr>
      <w:tr w:rsidR="008C6ECA" w14:paraId="7E02E6BF" w14:textId="77777777">
        <w:trPr>
          <w:trHeight w:val="453"/>
        </w:trPr>
        <w:tc>
          <w:tcPr>
            <w:tcW w:w="671" w:type="dxa"/>
            <w:tcBorders>
              <w:top w:val="single" w:sz="4" w:space="0" w:color="000000"/>
              <w:left w:val="single" w:sz="4" w:space="0" w:color="000000"/>
              <w:bottom w:val="single" w:sz="4" w:space="0" w:color="000000"/>
            </w:tcBorders>
            <w:shd w:val="clear" w:color="auto" w:fill="auto"/>
          </w:tcPr>
          <w:p w14:paraId="6B4F9D71" w14:textId="77777777" w:rsidR="008C6ECA" w:rsidRDefault="00000000">
            <w:pPr>
              <w:widowControl w:val="0"/>
              <w:jc w:val="center"/>
              <w:rPr>
                <w:rFonts w:ascii="Times New Roman" w:hAnsi="Times New Roman" w:cs="Times New Roman"/>
                <w:bCs/>
                <w:sz w:val="28"/>
                <w:szCs w:val="28"/>
              </w:rPr>
            </w:pPr>
            <w:r>
              <w:rPr>
                <w:rFonts w:ascii="Times New Roman" w:hAnsi="Times New Roman" w:cs="Times New Roman"/>
                <w:bCs/>
                <w:sz w:val="28"/>
                <w:szCs w:val="28"/>
              </w:rPr>
              <w:t>9.</w:t>
            </w:r>
          </w:p>
        </w:tc>
        <w:tc>
          <w:tcPr>
            <w:tcW w:w="3945" w:type="dxa"/>
            <w:tcBorders>
              <w:top w:val="single" w:sz="4" w:space="0" w:color="000000"/>
              <w:left w:val="single" w:sz="4" w:space="0" w:color="000000"/>
              <w:bottom w:val="single" w:sz="4" w:space="0" w:color="000000"/>
            </w:tcBorders>
            <w:shd w:val="clear" w:color="auto" w:fill="auto"/>
          </w:tcPr>
          <w:p w14:paraId="6857E4FF" w14:textId="77777777" w:rsidR="008C6ECA" w:rsidRDefault="00000000">
            <w:pPr>
              <w:widowControl w:val="0"/>
              <w:tabs>
                <w:tab w:val="left" w:pos="855"/>
              </w:tabs>
              <w:jc w:val="both"/>
              <w:rPr>
                <w:rFonts w:ascii="Times New Roman" w:hAnsi="Times New Roman" w:cs="Times New Roman"/>
                <w:sz w:val="28"/>
                <w:szCs w:val="28"/>
              </w:rPr>
            </w:pPr>
            <w:r>
              <w:rPr>
                <w:rFonts w:ascii="Times New Roman" w:hAnsi="Times New Roman" w:cs="Times New Roman"/>
                <w:sz w:val="28"/>
                <w:szCs w:val="28"/>
                <w:lang w:bidi="ar-SA"/>
              </w:rPr>
              <w:t>Проведення заходів з підготовки, перепідготовки та підвищення кваліфікації екскурсоводів і гідів-перекладачів. Забезпечення функціонування школи гідів</w:t>
            </w:r>
          </w:p>
        </w:tc>
        <w:tc>
          <w:tcPr>
            <w:tcW w:w="10579" w:type="dxa"/>
            <w:tcBorders>
              <w:top w:val="single" w:sz="4" w:space="0" w:color="000000"/>
              <w:left w:val="single" w:sz="4" w:space="0" w:color="000000"/>
              <w:bottom w:val="single" w:sz="4" w:space="0" w:color="000000"/>
              <w:right w:val="single" w:sz="4" w:space="0" w:color="000000"/>
            </w:tcBorders>
            <w:shd w:val="clear" w:color="auto" w:fill="auto"/>
          </w:tcPr>
          <w:p w14:paraId="0EF8E8AD" w14:textId="77777777"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t>Організовано ряд зустрічей з гідами міста щодо співпраці та умов роботи під час воєнного стану. Триває робота над підготовкою правил ведення екскурсійної діяльності у місті.</w:t>
            </w:r>
          </w:p>
        </w:tc>
      </w:tr>
      <w:tr w:rsidR="008C6ECA" w14:paraId="0B221E9B" w14:textId="77777777">
        <w:trPr>
          <w:trHeight w:val="453"/>
        </w:trPr>
        <w:tc>
          <w:tcPr>
            <w:tcW w:w="671" w:type="dxa"/>
            <w:tcBorders>
              <w:top w:val="single" w:sz="4" w:space="0" w:color="000000"/>
              <w:left w:val="single" w:sz="4" w:space="0" w:color="000000"/>
              <w:bottom w:val="single" w:sz="4" w:space="0" w:color="000000"/>
            </w:tcBorders>
            <w:shd w:val="clear" w:color="auto" w:fill="auto"/>
          </w:tcPr>
          <w:p w14:paraId="505B2C8A" w14:textId="77777777" w:rsidR="008C6ECA" w:rsidRDefault="00000000">
            <w:pPr>
              <w:widowControl w:val="0"/>
              <w:jc w:val="center"/>
              <w:rPr>
                <w:rFonts w:ascii="Times New Roman" w:hAnsi="Times New Roman" w:cs="Times New Roman"/>
                <w:bCs/>
                <w:sz w:val="28"/>
                <w:szCs w:val="28"/>
              </w:rPr>
            </w:pPr>
            <w:r>
              <w:rPr>
                <w:rFonts w:ascii="Times New Roman" w:hAnsi="Times New Roman" w:cs="Times New Roman"/>
                <w:bCs/>
                <w:sz w:val="28"/>
                <w:szCs w:val="28"/>
              </w:rPr>
              <w:t>10.</w:t>
            </w:r>
          </w:p>
        </w:tc>
        <w:tc>
          <w:tcPr>
            <w:tcW w:w="3945" w:type="dxa"/>
            <w:tcBorders>
              <w:top w:val="single" w:sz="4" w:space="0" w:color="000000"/>
              <w:left w:val="single" w:sz="4" w:space="0" w:color="000000"/>
              <w:bottom w:val="single" w:sz="4" w:space="0" w:color="000000"/>
            </w:tcBorders>
            <w:shd w:val="clear" w:color="auto" w:fill="auto"/>
          </w:tcPr>
          <w:p w14:paraId="54C88D69" w14:textId="77777777" w:rsidR="008C6ECA" w:rsidRDefault="00000000">
            <w:pPr>
              <w:widowControl w:val="0"/>
              <w:tabs>
                <w:tab w:val="left" w:pos="855"/>
              </w:tabs>
              <w:jc w:val="both"/>
              <w:rPr>
                <w:rFonts w:ascii="Times New Roman" w:hAnsi="Times New Roman"/>
                <w:sz w:val="28"/>
                <w:szCs w:val="28"/>
              </w:rPr>
            </w:pPr>
            <w:r>
              <w:rPr>
                <w:rFonts w:ascii="Times New Roman" w:hAnsi="Times New Roman" w:cs="Times New Roman"/>
                <w:sz w:val="28"/>
                <w:szCs w:val="28"/>
              </w:rPr>
              <w:t xml:space="preserve">Ініціювання реалізації заходів із покращення безпеки </w:t>
            </w:r>
            <w:r>
              <w:rPr>
                <w:rFonts w:ascii="Times New Roman" w:hAnsi="Times New Roman" w:cs="Times New Roman"/>
                <w:sz w:val="28"/>
                <w:szCs w:val="28"/>
              </w:rPr>
              <w:lastRenderedPageBreak/>
              <w:t xml:space="preserve">туристів та лучан на території Старого міста та поблизу інших туристичних локацій: встановлення камер відеоспостереження, коригування маршрутів патрулювання вулиць у вечірній час, вдосконалення системи вуличного освітлення; </w:t>
            </w:r>
            <w:r>
              <w:rPr>
                <w:rFonts w:ascii="Times New Roman" w:hAnsi="Times New Roman" w:cs="Times New Roman"/>
                <w:sz w:val="28"/>
                <w:szCs w:val="28"/>
                <w:lang w:eastAsia="ru-RU" w:bidi="ar-SA"/>
              </w:rPr>
              <w:t xml:space="preserve">сприяння у дотриманні </w:t>
            </w:r>
            <w:proofErr w:type="spellStart"/>
            <w:r>
              <w:rPr>
                <w:rFonts w:ascii="Times New Roman" w:hAnsi="Times New Roman" w:cs="Times New Roman"/>
                <w:sz w:val="28"/>
                <w:szCs w:val="28"/>
                <w:lang w:eastAsia="ru-RU" w:bidi="ar-SA"/>
              </w:rPr>
              <w:t>протиепідеміологічних</w:t>
            </w:r>
            <w:proofErr w:type="spellEnd"/>
            <w:r>
              <w:rPr>
                <w:rFonts w:ascii="Times New Roman" w:hAnsi="Times New Roman" w:cs="Times New Roman"/>
                <w:sz w:val="28"/>
                <w:szCs w:val="28"/>
                <w:lang w:eastAsia="ru-RU" w:bidi="ar-SA"/>
              </w:rPr>
              <w:t xml:space="preserve"> заходів у закладах, що приймають туристів</w:t>
            </w:r>
          </w:p>
        </w:tc>
        <w:tc>
          <w:tcPr>
            <w:tcW w:w="10579" w:type="dxa"/>
            <w:tcBorders>
              <w:top w:val="single" w:sz="4" w:space="0" w:color="000000"/>
              <w:left w:val="single" w:sz="4" w:space="0" w:color="000000"/>
              <w:bottom w:val="single" w:sz="4" w:space="0" w:color="000000"/>
              <w:right w:val="single" w:sz="4" w:space="0" w:color="000000"/>
            </w:tcBorders>
            <w:shd w:val="clear" w:color="auto" w:fill="auto"/>
          </w:tcPr>
          <w:p w14:paraId="2CE5E8D6" w14:textId="77777777"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Встановлено камери відеоспостереження, забезпечено освітлення центральних вулиць та вулиць старого міста, що дає можливість сприяти безпечному перебуванню </w:t>
            </w:r>
            <w:r>
              <w:rPr>
                <w:rFonts w:ascii="Times New Roman" w:hAnsi="Times New Roman" w:cs="Times New Roman"/>
                <w:sz w:val="28"/>
                <w:szCs w:val="28"/>
              </w:rPr>
              <w:lastRenderedPageBreak/>
              <w:t>туристів на території міста.</w:t>
            </w:r>
          </w:p>
        </w:tc>
      </w:tr>
      <w:tr w:rsidR="008C6ECA" w14:paraId="6F35CF05" w14:textId="77777777">
        <w:trPr>
          <w:trHeight w:val="453"/>
        </w:trPr>
        <w:tc>
          <w:tcPr>
            <w:tcW w:w="671" w:type="dxa"/>
            <w:tcBorders>
              <w:left w:val="single" w:sz="4" w:space="0" w:color="000000"/>
              <w:bottom w:val="single" w:sz="4" w:space="0" w:color="000000"/>
            </w:tcBorders>
            <w:shd w:val="clear" w:color="auto" w:fill="auto"/>
          </w:tcPr>
          <w:p w14:paraId="36FCD103" w14:textId="77777777" w:rsidR="008C6ECA" w:rsidRDefault="00000000">
            <w:pPr>
              <w:widowControl w:val="0"/>
              <w:jc w:val="center"/>
              <w:rPr>
                <w:rFonts w:ascii="Times New Roman" w:hAnsi="Times New Roman" w:cs="Times New Roman"/>
                <w:bCs/>
                <w:sz w:val="28"/>
                <w:szCs w:val="28"/>
              </w:rPr>
            </w:pPr>
            <w:r>
              <w:rPr>
                <w:rFonts w:ascii="Times New Roman" w:hAnsi="Times New Roman" w:cs="Times New Roman"/>
                <w:bCs/>
                <w:sz w:val="28"/>
                <w:szCs w:val="28"/>
              </w:rPr>
              <w:lastRenderedPageBreak/>
              <w:t>11.</w:t>
            </w:r>
          </w:p>
        </w:tc>
        <w:tc>
          <w:tcPr>
            <w:tcW w:w="3945" w:type="dxa"/>
            <w:tcBorders>
              <w:left w:val="single" w:sz="4" w:space="0" w:color="000000"/>
              <w:bottom w:val="single" w:sz="4" w:space="0" w:color="000000"/>
            </w:tcBorders>
            <w:shd w:val="clear" w:color="auto" w:fill="auto"/>
          </w:tcPr>
          <w:p w14:paraId="1BEB3C7B" w14:textId="77777777" w:rsidR="008C6ECA" w:rsidRDefault="00000000">
            <w:pPr>
              <w:widowControl w:val="0"/>
              <w:tabs>
                <w:tab w:val="left" w:pos="855"/>
              </w:tabs>
              <w:jc w:val="both"/>
              <w:rPr>
                <w:rFonts w:ascii="Times New Roman" w:hAnsi="Times New Roman"/>
                <w:sz w:val="28"/>
                <w:szCs w:val="28"/>
              </w:rPr>
            </w:pPr>
            <w:r>
              <w:rPr>
                <w:rFonts w:ascii="Times New Roman" w:hAnsi="Times New Roman"/>
                <w:sz w:val="28"/>
                <w:szCs w:val="28"/>
              </w:rPr>
              <w:t>Відзначення Дня туризму (проведення інтелектуальних ігор для вузів, представників туристичного активу, проведення театралізованих екскурсій та інших тематичних заходів)</w:t>
            </w:r>
          </w:p>
        </w:tc>
        <w:tc>
          <w:tcPr>
            <w:tcW w:w="10579" w:type="dxa"/>
            <w:tcBorders>
              <w:left w:val="single" w:sz="4" w:space="0" w:color="000000"/>
              <w:bottom w:val="single" w:sz="4" w:space="0" w:color="000000"/>
              <w:right w:val="single" w:sz="4" w:space="0" w:color="000000"/>
            </w:tcBorders>
            <w:shd w:val="clear" w:color="auto" w:fill="auto"/>
          </w:tcPr>
          <w:p w14:paraId="2A7BECBD" w14:textId="77777777" w:rsidR="008C6ECA" w:rsidRDefault="00000000">
            <w:pPr>
              <w:widowControl w:val="0"/>
              <w:ind w:firstLine="567"/>
              <w:jc w:val="both"/>
              <w:rPr>
                <w:rFonts w:ascii="Times New Roman" w:hAnsi="Times New Roman"/>
                <w:sz w:val="28"/>
                <w:szCs w:val="28"/>
              </w:rPr>
            </w:pPr>
            <w:r>
              <w:rPr>
                <w:rFonts w:ascii="Times New Roman" w:hAnsi="Times New Roman" w:cs="Times New Roman"/>
                <w:sz w:val="28"/>
                <w:szCs w:val="28"/>
              </w:rPr>
              <w:t xml:space="preserve">З нагоди Всесвітнього дня туризму та Дня туризму в Україні було проведено благодійну </w:t>
            </w:r>
            <w:proofErr w:type="spellStart"/>
            <w:r>
              <w:rPr>
                <w:rFonts w:ascii="Times New Roman" w:hAnsi="Times New Roman" w:cs="Times New Roman"/>
                <w:sz w:val="28"/>
                <w:szCs w:val="28"/>
              </w:rPr>
              <w:t>інтелектуально</w:t>
            </w:r>
            <w:proofErr w:type="spellEnd"/>
            <w:r>
              <w:rPr>
                <w:rFonts w:ascii="Times New Roman" w:hAnsi="Times New Roman" w:cs="Times New Roman"/>
                <w:sz w:val="28"/>
                <w:szCs w:val="28"/>
              </w:rPr>
              <w:t xml:space="preserve">-розважальну </w:t>
            </w:r>
            <w:proofErr w:type="spellStart"/>
            <w:r>
              <w:rPr>
                <w:rFonts w:ascii="Times New Roman" w:hAnsi="Times New Roman" w:cs="Times New Roman"/>
                <w:sz w:val="28"/>
                <w:szCs w:val="28"/>
              </w:rPr>
              <w:t>квіз</w:t>
            </w:r>
            <w:proofErr w:type="spellEnd"/>
            <w:r>
              <w:rPr>
                <w:rFonts w:ascii="Times New Roman" w:hAnsi="Times New Roman" w:cs="Times New Roman"/>
                <w:sz w:val="28"/>
                <w:szCs w:val="28"/>
              </w:rPr>
              <w:t xml:space="preserve">-гру, та гру MIND GAME, які присвячені Луцьку. В рамках патріотично-просвітницької </w:t>
            </w:r>
            <w:proofErr w:type="spellStart"/>
            <w:r>
              <w:rPr>
                <w:rFonts w:ascii="Times New Roman" w:hAnsi="Times New Roman" w:cs="Times New Roman"/>
                <w:sz w:val="28"/>
                <w:szCs w:val="28"/>
              </w:rPr>
              <w:t>промоційної</w:t>
            </w:r>
            <w:proofErr w:type="spellEnd"/>
            <w:r>
              <w:rPr>
                <w:rFonts w:ascii="Times New Roman" w:hAnsi="Times New Roman" w:cs="Times New Roman"/>
                <w:sz w:val="28"/>
                <w:szCs w:val="28"/>
              </w:rPr>
              <w:t xml:space="preserve"> кампанії «Я – Лучанин!», з метою популяризації бренду Луцька серед учнівської і студентської молоді у листопаді відбувся VІІ турнір із гри «</w:t>
            </w:r>
            <w:proofErr w:type="spellStart"/>
            <w:r>
              <w:rPr>
                <w:rFonts w:ascii="Times New Roman" w:hAnsi="Times New Roman" w:cs="Times New Roman"/>
                <w:sz w:val="28"/>
                <w:szCs w:val="28"/>
              </w:rPr>
              <w:t>Брейнринг</w:t>
            </w:r>
            <w:proofErr w:type="spellEnd"/>
            <w:r>
              <w:rPr>
                <w:rFonts w:ascii="Times New Roman" w:hAnsi="Times New Roman" w:cs="Times New Roman"/>
                <w:sz w:val="28"/>
                <w:szCs w:val="28"/>
              </w:rPr>
              <w:t>» на кубок Луцького міського голови між командами навчальних закладів міста на тему «Луцьк </w:t>
            </w:r>
            <w:r>
              <w:rPr>
                <w:rFonts w:ascii="Times New Roman" w:hAnsi="Times New Roman"/>
                <w:color w:val="202124"/>
                <w:sz w:val="28"/>
                <w:szCs w:val="28"/>
              </w:rPr>
              <w:t>–</w:t>
            </w:r>
            <w:r>
              <w:rPr>
                <w:rFonts w:ascii="Times New Roman" w:hAnsi="Times New Roman"/>
                <w:sz w:val="28"/>
                <w:szCs w:val="28"/>
              </w:rPr>
              <w:t> </w:t>
            </w:r>
            <w:r>
              <w:rPr>
                <w:rFonts w:ascii="Times New Roman" w:hAnsi="Times New Roman" w:cs="Times New Roman"/>
                <w:sz w:val="28"/>
                <w:szCs w:val="28"/>
              </w:rPr>
              <w:t>місто, у якому ми живемо».</w:t>
            </w:r>
          </w:p>
        </w:tc>
      </w:tr>
      <w:tr w:rsidR="008C6ECA" w14:paraId="255ED8A9" w14:textId="77777777">
        <w:trPr>
          <w:trHeight w:val="453"/>
        </w:trPr>
        <w:tc>
          <w:tcPr>
            <w:tcW w:w="671" w:type="dxa"/>
            <w:tcBorders>
              <w:top w:val="single" w:sz="4" w:space="0" w:color="000000"/>
              <w:left w:val="single" w:sz="4" w:space="0" w:color="000000"/>
              <w:bottom w:val="single" w:sz="4" w:space="0" w:color="000000"/>
            </w:tcBorders>
            <w:shd w:val="clear" w:color="auto" w:fill="auto"/>
          </w:tcPr>
          <w:p w14:paraId="7E53F424" w14:textId="77777777" w:rsidR="008C6ECA" w:rsidRDefault="00000000">
            <w:pPr>
              <w:widowControl w:val="0"/>
              <w:jc w:val="center"/>
              <w:rPr>
                <w:rFonts w:ascii="Times New Roman" w:hAnsi="Times New Roman" w:cs="Times New Roman"/>
                <w:bCs/>
                <w:sz w:val="28"/>
                <w:szCs w:val="28"/>
              </w:rPr>
            </w:pPr>
            <w:r>
              <w:rPr>
                <w:rFonts w:ascii="Times New Roman" w:hAnsi="Times New Roman" w:cs="Times New Roman"/>
                <w:bCs/>
                <w:sz w:val="28"/>
                <w:szCs w:val="28"/>
              </w:rPr>
              <w:t>12.</w:t>
            </w:r>
          </w:p>
        </w:tc>
        <w:tc>
          <w:tcPr>
            <w:tcW w:w="3945" w:type="dxa"/>
            <w:tcBorders>
              <w:top w:val="single" w:sz="4" w:space="0" w:color="000000"/>
              <w:left w:val="single" w:sz="4" w:space="0" w:color="000000"/>
              <w:bottom w:val="single" w:sz="4" w:space="0" w:color="000000"/>
            </w:tcBorders>
            <w:shd w:val="clear" w:color="auto" w:fill="auto"/>
          </w:tcPr>
          <w:p w14:paraId="75C9F6B2" w14:textId="77777777" w:rsidR="008C6ECA" w:rsidRDefault="00000000">
            <w:pPr>
              <w:widowControl w:val="0"/>
              <w:tabs>
                <w:tab w:val="left" w:pos="855"/>
              </w:tabs>
              <w:jc w:val="both"/>
              <w:rPr>
                <w:rFonts w:ascii="Times New Roman" w:hAnsi="Times New Roman" w:cs="Times New Roman"/>
                <w:sz w:val="28"/>
                <w:szCs w:val="28"/>
              </w:rPr>
            </w:pPr>
            <w:r>
              <w:rPr>
                <w:rFonts w:ascii="Times New Roman" w:hAnsi="Times New Roman" w:cs="Times New Roman"/>
                <w:sz w:val="28"/>
                <w:szCs w:val="28"/>
              </w:rPr>
              <w:t>Додатково</w:t>
            </w:r>
          </w:p>
        </w:tc>
        <w:tc>
          <w:tcPr>
            <w:tcW w:w="10579" w:type="dxa"/>
            <w:tcBorders>
              <w:top w:val="single" w:sz="4" w:space="0" w:color="000000"/>
              <w:left w:val="single" w:sz="4" w:space="0" w:color="000000"/>
              <w:bottom w:val="single" w:sz="4" w:space="0" w:color="000000"/>
              <w:right w:val="single" w:sz="4" w:space="0" w:color="000000"/>
            </w:tcBorders>
            <w:shd w:val="clear" w:color="auto" w:fill="auto"/>
          </w:tcPr>
          <w:p w14:paraId="600A00F9" w14:textId="77777777" w:rsidR="008C6ECA" w:rsidRDefault="00000000">
            <w:pPr>
              <w:widowControl w:val="0"/>
              <w:shd w:val="clear" w:color="auto" w:fill="FFFFFF"/>
              <w:ind w:firstLine="567"/>
              <w:jc w:val="both"/>
              <w:rPr>
                <w:rFonts w:ascii="Times New Roman" w:hAnsi="Times New Roman" w:cs="Times New Roman"/>
                <w:sz w:val="28"/>
                <w:szCs w:val="28"/>
              </w:rPr>
            </w:pPr>
            <w:r>
              <w:rPr>
                <w:rFonts w:ascii="Times New Roman" w:hAnsi="Times New Roman" w:cs="Times New Roman"/>
                <w:sz w:val="28"/>
                <w:szCs w:val="28"/>
              </w:rPr>
              <w:t>З ініціативи та за підтримки управління туризму та промоції міста на базі Волинського національного університету імені Лесі Українки розпочав роботу розмовний клуб української мови для внутрішньо переміщених осіб і місцевих жителів, де у формі живого спілкування можна поглиблювати знання з української мови.</w:t>
            </w:r>
          </w:p>
          <w:p w14:paraId="7AD44977" w14:textId="77777777" w:rsidR="008C6ECA" w:rsidRDefault="00000000">
            <w:pPr>
              <w:widowControl w:val="0"/>
              <w:shd w:val="clear" w:color="auto" w:fill="FFFFFF"/>
              <w:ind w:firstLine="567"/>
              <w:jc w:val="both"/>
              <w:rPr>
                <w:rFonts w:ascii="Times New Roman" w:hAnsi="Times New Roman" w:cs="Times New Roman"/>
                <w:sz w:val="28"/>
                <w:szCs w:val="28"/>
              </w:rPr>
            </w:pPr>
            <w:r>
              <w:rPr>
                <w:rFonts w:ascii="Times New Roman" w:hAnsi="Times New Roman" w:cs="Times New Roman"/>
                <w:sz w:val="28"/>
                <w:szCs w:val="28"/>
              </w:rPr>
              <w:t>У співпраці з місцевими гідами КЗ «Центр туристичної інформації та послуг» проведено 30 безкоштовних екскурсій для тимчасово переміщених осіб.</w:t>
            </w:r>
          </w:p>
          <w:p w14:paraId="3D13417B" w14:textId="77777777" w:rsidR="008C6ECA" w:rsidRDefault="00000000">
            <w:pPr>
              <w:widowControl w:val="0"/>
              <w:shd w:val="clear" w:color="auto" w:fill="FFFFFF"/>
              <w:ind w:firstLine="567"/>
              <w:jc w:val="both"/>
              <w:rPr>
                <w:rFonts w:ascii="Times New Roman" w:hAnsi="Times New Roman"/>
                <w:sz w:val="28"/>
                <w:szCs w:val="28"/>
              </w:rPr>
            </w:pPr>
            <w:r>
              <w:rPr>
                <w:rFonts w:ascii="Times New Roman" w:hAnsi="Times New Roman" w:cs="Times New Roman"/>
                <w:sz w:val="28"/>
                <w:szCs w:val="28"/>
              </w:rPr>
              <w:t xml:space="preserve">Започатковано нову інформаційно-просвітницьку рубрику у соціальній мережі </w:t>
            </w:r>
            <w:r>
              <w:rPr>
                <w:rFonts w:ascii="Times New Roman" w:hAnsi="Times New Roman" w:cs="Times New Roman"/>
                <w:sz w:val="28"/>
                <w:szCs w:val="28"/>
              </w:rPr>
              <w:lastRenderedPageBreak/>
              <w:t>«Фейсбук» </w:t>
            </w:r>
            <w:r>
              <w:rPr>
                <w:rFonts w:ascii="Times New Roman" w:hAnsi="Times New Roman"/>
                <w:color w:val="202124"/>
                <w:sz w:val="28"/>
                <w:szCs w:val="28"/>
              </w:rPr>
              <w:t>– </w:t>
            </w:r>
            <w:r>
              <w:rPr>
                <w:rFonts w:ascii="Times New Roman" w:hAnsi="Times New Roman" w:cs="Times New Roman"/>
                <w:sz w:val="28"/>
                <w:szCs w:val="28"/>
              </w:rPr>
              <w:t>«Мова має значення», яка висвітлює задокументовані акти придушення української мови, починаючи з ХVІІ століття.</w:t>
            </w:r>
          </w:p>
          <w:p w14:paraId="26C3F137" w14:textId="5C0D60BD" w:rsidR="008C6ECA" w:rsidRDefault="00000000">
            <w:pPr>
              <w:widowControl w:val="0"/>
              <w:shd w:val="clear" w:color="auto" w:fill="FFFFFF"/>
              <w:ind w:firstLine="567"/>
              <w:jc w:val="both"/>
              <w:rPr>
                <w:rFonts w:ascii="Times New Roman" w:hAnsi="Times New Roman" w:cs="Times New Roman"/>
                <w:sz w:val="28"/>
                <w:szCs w:val="28"/>
              </w:rPr>
            </w:pPr>
            <w:r>
              <w:rPr>
                <w:rFonts w:ascii="Times New Roman" w:hAnsi="Times New Roman" w:cs="Times New Roman"/>
                <w:sz w:val="28"/>
                <w:szCs w:val="28"/>
              </w:rPr>
              <w:t xml:space="preserve">Спільно з Волинським краєзнавчим музеєм започатковано </w:t>
            </w:r>
            <w:proofErr w:type="spellStart"/>
            <w:r>
              <w:rPr>
                <w:rFonts w:ascii="Times New Roman" w:hAnsi="Times New Roman" w:cs="Times New Roman"/>
                <w:sz w:val="28"/>
                <w:szCs w:val="28"/>
              </w:rPr>
              <w:t>проєкт</w:t>
            </w:r>
            <w:proofErr w:type="spellEnd"/>
            <w:r>
              <w:rPr>
                <w:rFonts w:ascii="Times New Roman" w:hAnsi="Times New Roman" w:cs="Times New Roman"/>
                <w:sz w:val="28"/>
                <w:szCs w:val="28"/>
              </w:rPr>
              <w:t xml:space="preserve"> </w:t>
            </w:r>
            <w:r w:rsidR="00840745">
              <w:rPr>
                <w:rFonts w:ascii="Times New Roman" w:hAnsi="Times New Roman" w:cs="Times New Roman"/>
                <w:sz w:val="28"/>
                <w:szCs w:val="28"/>
              </w:rPr>
              <w:t>«</w:t>
            </w:r>
            <w:r>
              <w:rPr>
                <w:rFonts w:ascii="Times New Roman" w:hAnsi="Times New Roman" w:cs="Times New Roman"/>
                <w:sz w:val="28"/>
                <w:szCs w:val="28"/>
              </w:rPr>
              <w:t>Історія має значення</w:t>
            </w:r>
            <w:r w:rsidR="00840745">
              <w:rPr>
                <w:rFonts w:ascii="Times New Roman" w:hAnsi="Times New Roman" w:cs="Times New Roman"/>
                <w:sz w:val="28"/>
                <w:szCs w:val="28"/>
              </w:rPr>
              <w:t>»</w:t>
            </w:r>
            <w:r>
              <w:rPr>
                <w:rFonts w:ascii="Times New Roman" w:hAnsi="Times New Roman" w:cs="Times New Roman"/>
                <w:sz w:val="28"/>
                <w:szCs w:val="28"/>
              </w:rPr>
              <w:t>. Це цикл благодійних лекцій з історії міста Луцька для всіх бажаючих, у тому числі тимчасово переміщених осіб з метою збору коштів для Луцького центрального пункту допомоги.</w:t>
            </w:r>
          </w:p>
          <w:p w14:paraId="4609832D" w14:textId="77777777" w:rsidR="008C6ECA" w:rsidRDefault="00000000">
            <w:pPr>
              <w:widowControl w:val="0"/>
              <w:shd w:val="clear" w:color="auto" w:fill="FFFFFF"/>
              <w:ind w:firstLine="567"/>
              <w:jc w:val="both"/>
              <w:rPr>
                <w:rFonts w:ascii="Times New Roman" w:hAnsi="Times New Roman" w:cs="Times New Roman"/>
                <w:sz w:val="28"/>
                <w:szCs w:val="28"/>
              </w:rPr>
            </w:pPr>
            <w:r>
              <w:rPr>
                <w:rFonts w:ascii="Times New Roman" w:hAnsi="Times New Roman" w:cs="Times New Roman"/>
                <w:sz w:val="28"/>
                <w:szCs w:val="28"/>
              </w:rPr>
              <w:t>У Музеї Сучасного Українського Мистецтва Корсаків проведено презентацію Міжнародної виставки політичних та антивоєнних карикатур в рамках міжнародного конкурсу під відомим з початку війни гаслом «</w:t>
            </w:r>
            <w:proofErr w:type="spellStart"/>
            <w:r>
              <w:rPr>
                <w:rFonts w:ascii="Times New Roman" w:hAnsi="Times New Roman" w:cs="Times New Roman"/>
                <w:sz w:val="28"/>
                <w:szCs w:val="28"/>
              </w:rPr>
              <w:t>Русскій</w:t>
            </w:r>
            <w:proofErr w:type="spellEnd"/>
            <w:r>
              <w:rPr>
                <w:rFonts w:ascii="Times New Roman" w:hAnsi="Times New Roman" w:cs="Times New Roman"/>
                <w:sz w:val="28"/>
                <w:szCs w:val="28"/>
              </w:rPr>
              <w:t xml:space="preserve"> воєнний корабель, іди на ***!».</w:t>
            </w:r>
          </w:p>
          <w:p w14:paraId="75FA3806" w14:textId="0A6C0213" w:rsidR="008C6ECA" w:rsidRDefault="00000000">
            <w:pPr>
              <w:widowControl w:val="0"/>
              <w:shd w:val="clear" w:color="auto" w:fill="FFFFFF"/>
              <w:ind w:firstLine="567"/>
              <w:jc w:val="both"/>
              <w:rPr>
                <w:rFonts w:ascii="Times New Roman" w:hAnsi="Times New Roman" w:cs="Times New Roman"/>
                <w:sz w:val="28"/>
                <w:szCs w:val="28"/>
              </w:rPr>
            </w:pPr>
            <w:r>
              <w:rPr>
                <w:rFonts w:ascii="Times New Roman" w:hAnsi="Times New Roman" w:cs="Times New Roman"/>
                <w:sz w:val="28"/>
                <w:szCs w:val="28"/>
              </w:rPr>
              <w:t xml:space="preserve">Започаткували </w:t>
            </w:r>
            <w:proofErr w:type="spellStart"/>
            <w:r>
              <w:rPr>
                <w:rFonts w:ascii="Times New Roman" w:hAnsi="Times New Roman" w:cs="Times New Roman"/>
                <w:sz w:val="28"/>
                <w:szCs w:val="28"/>
              </w:rPr>
              <w:t>проєкт</w:t>
            </w:r>
            <w:proofErr w:type="spellEnd"/>
            <w:r>
              <w:rPr>
                <w:rFonts w:ascii="Times New Roman" w:hAnsi="Times New Roman" w:cs="Times New Roman"/>
                <w:sz w:val="28"/>
                <w:szCs w:val="28"/>
              </w:rPr>
              <w:t xml:space="preserve"> </w:t>
            </w:r>
            <w:r w:rsidR="00840745">
              <w:rPr>
                <w:rFonts w:ascii="Times New Roman" w:hAnsi="Times New Roman" w:cs="Times New Roman"/>
                <w:sz w:val="28"/>
                <w:szCs w:val="28"/>
              </w:rPr>
              <w:t>«</w:t>
            </w:r>
            <w:r>
              <w:rPr>
                <w:rFonts w:ascii="Times New Roman" w:hAnsi="Times New Roman" w:cs="Times New Roman"/>
                <w:sz w:val="28"/>
                <w:szCs w:val="28"/>
              </w:rPr>
              <w:t>Подаруй екскурсію солдату</w:t>
            </w:r>
            <w:r w:rsidR="00840745">
              <w:rPr>
                <w:rFonts w:ascii="Times New Roman" w:hAnsi="Times New Roman" w:cs="Times New Roman"/>
                <w:sz w:val="28"/>
                <w:szCs w:val="28"/>
              </w:rPr>
              <w:t>»</w:t>
            </w:r>
            <w:r>
              <w:rPr>
                <w:rFonts w:ascii="Times New Roman" w:hAnsi="Times New Roman" w:cs="Times New Roman"/>
                <w:sz w:val="28"/>
                <w:szCs w:val="28"/>
              </w:rPr>
              <w:t>, з метою короткого знайомства військових, які перебувають у госпіталях нашого міста, з містом та його історією.</w:t>
            </w:r>
          </w:p>
          <w:p w14:paraId="1B4446DA" w14:textId="3AF47CD9" w:rsidR="008C6ECA" w:rsidRDefault="00000000">
            <w:pPr>
              <w:widowControl w:val="0"/>
              <w:shd w:val="clear" w:color="auto" w:fill="FFFFFF"/>
              <w:ind w:firstLine="567"/>
              <w:jc w:val="both"/>
              <w:rPr>
                <w:rFonts w:ascii="Times New Roman" w:hAnsi="Times New Roman" w:cs="Times New Roman"/>
                <w:sz w:val="28"/>
                <w:szCs w:val="28"/>
              </w:rPr>
            </w:pPr>
            <w:r>
              <w:rPr>
                <w:rFonts w:ascii="Times New Roman" w:hAnsi="Times New Roman" w:cs="Times New Roman"/>
                <w:sz w:val="28"/>
                <w:szCs w:val="28"/>
              </w:rPr>
              <w:t xml:space="preserve">Проведено благодійну гру </w:t>
            </w:r>
            <w:r w:rsidR="00840745">
              <w:rPr>
                <w:rFonts w:ascii="Times New Roman" w:hAnsi="Times New Roman" w:cs="Times New Roman"/>
                <w:sz w:val="28"/>
                <w:szCs w:val="28"/>
              </w:rPr>
              <w:t>«</w:t>
            </w:r>
            <w:r>
              <w:rPr>
                <w:rFonts w:ascii="Times New Roman" w:hAnsi="Times New Roman" w:cs="Times New Roman"/>
                <w:sz w:val="28"/>
                <w:szCs w:val="28"/>
              </w:rPr>
              <w:t>квач-</w:t>
            </w:r>
            <w:proofErr w:type="spellStart"/>
            <w:r>
              <w:rPr>
                <w:rFonts w:ascii="Times New Roman" w:hAnsi="Times New Roman" w:cs="Times New Roman"/>
                <w:sz w:val="28"/>
                <w:szCs w:val="28"/>
              </w:rPr>
              <w:t>донат</w:t>
            </w:r>
            <w:proofErr w:type="spellEnd"/>
            <w:r>
              <w:rPr>
                <w:rFonts w:ascii="Times New Roman" w:hAnsi="Times New Roman" w:cs="Times New Roman"/>
                <w:sz w:val="28"/>
                <w:szCs w:val="28"/>
              </w:rPr>
              <w:t xml:space="preserve"> від Луцького кликун</w:t>
            </w:r>
            <w:r w:rsidR="00840745">
              <w:rPr>
                <w:rFonts w:ascii="Times New Roman" w:hAnsi="Times New Roman" w:cs="Times New Roman"/>
                <w:sz w:val="28"/>
                <w:szCs w:val="28"/>
              </w:rPr>
              <w:t>а»</w:t>
            </w:r>
            <w:r>
              <w:rPr>
                <w:rFonts w:ascii="Times New Roman" w:hAnsi="Times New Roman" w:cs="Times New Roman"/>
                <w:sz w:val="28"/>
                <w:szCs w:val="28"/>
              </w:rPr>
              <w:t>, завдяки якій було зібрано 110 613,0 грн і куплено зарядні станції та комплектуючі до них, які було передано для бійців ССО.</w:t>
            </w:r>
          </w:p>
        </w:tc>
      </w:tr>
    </w:tbl>
    <w:p w14:paraId="42AA9F77" w14:textId="77777777" w:rsidR="008C6ECA" w:rsidRDefault="008C6ECA">
      <w:pPr>
        <w:rPr>
          <w:rFonts w:ascii="Times New Roman" w:hAnsi="Times New Roman" w:cs="Times New Roman"/>
          <w:b/>
          <w:bCs/>
          <w:sz w:val="28"/>
          <w:szCs w:val="28"/>
        </w:rPr>
      </w:pPr>
    </w:p>
    <w:p w14:paraId="26B46A6E" w14:textId="77777777" w:rsidR="008C6ECA" w:rsidRDefault="00000000" w:rsidP="00BF3D32">
      <w:pPr>
        <w:widowControl w:val="0"/>
        <w:spacing w:after="240"/>
        <w:jc w:val="center"/>
        <w:rPr>
          <w:rFonts w:ascii="Times New Roman" w:hAnsi="Times New Roman"/>
          <w:sz w:val="28"/>
          <w:szCs w:val="28"/>
        </w:rPr>
      </w:pPr>
      <w:r>
        <w:rPr>
          <w:rFonts w:ascii="Times New Roman" w:hAnsi="Times New Roman" w:cs="Times New Roman"/>
          <w:b/>
          <w:bCs/>
          <w:kern w:val="0"/>
          <w:sz w:val="28"/>
          <w:szCs w:val="28"/>
        </w:rPr>
        <w:t>3.1.5. Інвестиційна діяльність</w:t>
      </w:r>
    </w:p>
    <w:tbl>
      <w:tblPr>
        <w:tblW w:w="15195" w:type="dxa"/>
        <w:tblInd w:w="143" w:type="dxa"/>
        <w:tblLayout w:type="fixed"/>
        <w:tblLook w:val="0000" w:firstRow="0" w:lastRow="0" w:firstColumn="0" w:lastColumn="0" w:noHBand="0" w:noVBand="0"/>
      </w:tblPr>
      <w:tblGrid>
        <w:gridCol w:w="685"/>
        <w:gridCol w:w="3809"/>
        <w:gridCol w:w="10701"/>
      </w:tblGrid>
      <w:tr w:rsidR="008C6ECA" w14:paraId="2AB7BDB4" w14:textId="77777777">
        <w:trPr>
          <w:trHeight w:val="615"/>
        </w:trPr>
        <w:tc>
          <w:tcPr>
            <w:tcW w:w="685" w:type="dxa"/>
            <w:tcBorders>
              <w:top w:val="single" w:sz="4" w:space="0" w:color="000000"/>
              <w:left w:val="single" w:sz="4" w:space="0" w:color="000000"/>
              <w:bottom w:val="single" w:sz="4" w:space="0" w:color="000000"/>
            </w:tcBorders>
            <w:shd w:val="clear" w:color="auto" w:fill="auto"/>
          </w:tcPr>
          <w:p w14:paraId="7263BB66" w14:textId="77777777" w:rsidR="008C6ECA" w:rsidRDefault="00000000">
            <w:pPr>
              <w:widowControl w:val="0"/>
              <w:jc w:val="center"/>
              <w:rPr>
                <w:rFonts w:ascii="Times New Roman" w:hAnsi="Times New Roman" w:cs="Times New Roman"/>
                <w:sz w:val="28"/>
                <w:szCs w:val="28"/>
              </w:rPr>
            </w:pPr>
            <w:r>
              <w:rPr>
                <w:rFonts w:ascii="Times New Roman" w:hAnsi="Times New Roman" w:cs="Times New Roman"/>
                <w:bCs/>
                <w:sz w:val="28"/>
                <w:szCs w:val="28"/>
              </w:rPr>
              <w:t>№ з/п</w:t>
            </w:r>
          </w:p>
        </w:tc>
        <w:tc>
          <w:tcPr>
            <w:tcW w:w="3809" w:type="dxa"/>
            <w:tcBorders>
              <w:top w:val="single" w:sz="4" w:space="0" w:color="000000"/>
              <w:left w:val="single" w:sz="4" w:space="0" w:color="000000"/>
              <w:bottom w:val="single" w:sz="4" w:space="0" w:color="000000"/>
            </w:tcBorders>
            <w:shd w:val="clear" w:color="auto" w:fill="auto"/>
          </w:tcPr>
          <w:p w14:paraId="77193628" w14:textId="77777777" w:rsidR="008C6ECA" w:rsidRDefault="00000000">
            <w:pPr>
              <w:widowControl w:val="0"/>
              <w:jc w:val="center"/>
              <w:rPr>
                <w:rFonts w:ascii="Times New Roman" w:hAnsi="Times New Roman" w:cs="Times New Roman"/>
                <w:bCs/>
                <w:sz w:val="28"/>
                <w:szCs w:val="28"/>
              </w:rPr>
            </w:pPr>
            <w:r>
              <w:rPr>
                <w:rFonts w:ascii="Times New Roman" w:hAnsi="Times New Roman" w:cs="Times New Roman"/>
                <w:bCs/>
                <w:sz w:val="28"/>
                <w:szCs w:val="28"/>
              </w:rPr>
              <w:t>Назва заходів</w:t>
            </w:r>
          </w:p>
        </w:tc>
        <w:tc>
          <w:tcPr>
            <w:tcW w:w="10701" w:type="dxa"/>
            <w:tcBorders>
              <w:top w:val="single" w:sz="4" w:space="0" w:color="000000"/>
              <w:left w:val="single" w:sz="4" w:space="0" w:color="000000"/>
              <w:bottom w:val="single" w:sz="4" w:space="0" w:color="000000"/>
              <w:right w:val="single" w:sz="4" w:space="0" w:color="000000"/>
            </w:tcBorders>
            <w:shd w:val="clear" w:color="auto" w:fill="auto"/>
          </w:tcPr>
          <w:p w14:paraId="1D3F9159" w14:textId="77777777" w:rsidR="008C6ECA" w:rsidRDefault="00000000">
            <w:pPr>
              <w:widowControl w:val="0"/>
              <w:jc w:val="center"/>
              <w:rPr>
                <w:rFonts w:ascii="Times New Roman" w:hAnsi="Times New Roman" w:cs="Times New Roman"/>
                <w:bCs/>
                <w:sz w:val="28"/>
                <w:szCs w:val="28"/>
              </w:rPr>
            </w:pPr>
            <w:r>
              <w:rPr>
                <w:rFonts w:ascii="Times New Roman" w:hAnsi="Times New Roman" w:cs="Times New Roman"/>
                <w:bCs/>
                <w:sz w:val="28"/>
                <w:szCs w:val="28"/>
              </w:rPr>
              <w:t>Стан виконання заходів</w:t>
            </w:r>
          </w:p>
        </w:tc>
      </w:tr>
      <w:tr w:rsidR="008C6ECA" w14:paraId="6C216E0A" w14:textId="77777777">
        <w:trPr>
          <w:trHeight w:val="615"/>
        </w:trPr>
        <w:tc>
          <w:tcPr>
            <w:tcW w:w="685" w:type="dxa"/>
            <w:tcBorders>
              <w:top w:val="single" w:sz="4" w:space="0" w:color="000000"/>
              <w:left w:val="single" w:sz="4" w:space="0" w:color="000000"/>
              <w:bottom w:val="single" w:sz="4" w:space="0" w:color="000000"/>
            </w:tcBorders>
            <w:shd w:val="clear" w:color="auto" w:fill="auto"/>
          </w:tcPr>
          <w:p w14:paraId="65F568F9" w14:textId="77777777" w:rsidR="008C6ECA" w:rsidRDefault="00000000">
            <w:pPr>
              <w:widowControl w:val="0"/>
              <w:jc w:val="center"/>
              <w:rPr>
                <w:rFonts w:ascii="Times New Roman" w:hAnsi="Times New Roman" w:cs="Times New Roman"/>
                <w:sz w:val="28"/>
                <w:szCs w:val="28"/>
              </w:rPr>
            </w:pPr>
            <w:r>
              <w:rPr>
                <w:rFonts w:ascii="Times New Roman" w:hAnsi="Times New Roman" w:cs="Times New Roman"/>
                <w:sz w:val="28"/>
                <w:szCs w:val="28"/>
              </w:rPr>
              <w:t>1.</w:t>
            </w:r>
          </w:p>
        </w:tc>
        <w:tc>
          <w:tcPr>
            <w:tcW w:w="3809" w:type="dxa"/>
            <w:tcBorders>
              <w:top w:val="single" w:sz="4" w:space="0" w:color="000000"/>
              <w:left w:val="single" w:sz="4" w:space="0" w:color="000000"/>
              <w:bottom w:val="single" w:sz="4" w:space="0" w:color="000000"/>
            </w:tcBorders>
            <w:shd w:val="clear" w:color="auto" w:fill="auto"/>
          </w:tcPr>
          <w:p w14:paraId="12C8F658" w14:textId="77777777" w:rsidR="008C6ECA" w:rsidRDefault="00000000">
            <w:pPr>
              <w:widowControl w:val="0"/>
              <w:tabs>
                <w:tab w:val="left" w:pos="540"/>
              </w:tabs>
              <w:jc w:val="both"/>
              <w:rPr>
                <w:rFonts w:ascii="Times New Roman" w:hAnsi="Times New Roman" w:cs="Times New Roman"/>
                <w:sz w:val="28"/>
                <w:szCs w:val="28"/>
              </w:rPr>
            </w:pPr>
            <w:r>
              <w:rPr>
                <w:rFonts w:ascii="Times New Roman" w:hAnsi="Times New Roman" w:cs="Times New Roman"/>
                <w:kern w:val="0"/>
                <w:sz w:val="28"/>
                <w:szCs w:val="28"/>
              </w:rPr>
              <w:t>Завершення «</w:t>
            </w:r>
            <w:proofErr w:type="spellStart"/>
            <w:r>
              <w:rPr>
                <w:rFonts w:ascii="Times New Roman" w:hAnsi="Times New Roman" w:cs="Times New Roman"/>
                <w:kern w:val="0"/>
                <w:sz w:val="28"/>
                <w:szCs w:val="28"/>
              </w:rPr>
              <w:t>Проєкту</w:t>
            </w:r>
            <w:proofErr w:type="spellEnd"/>
            <w:r>
              <w:rPr>
                <w:rFonts w:ascii="Times New Roman" w:hAnsi="Times New Roman" w:cs="Times New Roman"/>
                <w:kern w:val="0"/>
                <w:sz w:val="28"/>
                <w:szCs w:val="28"/>
              </w:rPr>
              <w:t xml:space="preserve"> реконструкції системи централізованого теплопостачання у м. Луцьк», що реалізується у співпраці з Європейським банком реконструкції та розвитку</w:t>
            </w:r>
          </w:p>
        </w:tc>
        <w:tc>
          <w:tcPr>
            <w:tcW w:w="10701" w:type="dxa"/>
            <w:tcBorders>
              <w:top w:val="single" w:sz="4" w:space="0" w:color="000000"/>
              <w:left w:val="single" w:sz="4" w:space="0" w:color="000000"/>
              <w:bottom w:val="single" w:sz="4" w:space="0" w:color="000000"/>
              <w:right w:val="single" w:sz="4" w:space="0" w:color="000000"/>
            </w:tcBorders>
            <w:shd w:val="clear" w:color="auto" w:fill="auto"/>
          </w:tcPr>
          <w:p w14:paraId="429F584C" w14:textId="77777777" w:rsidR="008C6ECA" w:rsidRDefault="00000000">
            <w:pPr>
              <w:widowControl w:val="0"/>
              <w:shd w:val="clear" w:color="auto" w:fill="FFFFFF"/>
              <w:ind w:firstLine="567"/>
              <w:jc w:val="both"/>
              <w:rPr>
                <w:rFonts w:ascii="Times New Roman" w:hAnsi="Times New Roman" w:cs="Times New Roman"/>
                <w:kern w:val="0"/>
                <w:sz w:val="28"/>
                <w:szCs w:val="28"/>
              </w:rPr>
            </w:pPr>
            <w:r>
              <w:rPr>
                <w:rFonts w:ascii="Times New Roman" w:hAnsi="Times New Roman" w:cs="Times New Roman"/>
                <w:kern w:val="0"/>
                <w:sz w:val="28"/>
                <w:szCs w:val="28"/>
              </w:rPr>
              <w:t xml:space="preserve">В рамках </w:t>
            </w:r>
            <w:proofErr w:type="spellStart"/>
            <w:r>
              <w:rPr>
                <w:rFonts w:ascii="Times New Roman" w:hAnsi="Times New Roman" w:cs="Times New Roman"/>
                <w:kern w:val="0"/>
                <w:sz w:val="28"/>
                <w:szCs w:val="28"/>
              </w:rPr>
              <w:t>Проєкту</w:t>
            </w:r>
            <w:proofErr w:type="spellEnd"/>
            <w:r>
              <w:rPr>
                <w:rFonts w:ascii="Times New Roman" w:hAnsi="Times New Roman" w:cs="Times New Roman"/>
                <w:kern w:val="0"/>
                <w:sz w:val="28"/>
                <w:szCs w:val="28"/>
              </w:rPr>
              <w:t xml:space="preserve"> реконструкції централізованої системи теплопостачання у м. Луцьк у звітному періоді, шляхом зекономлених коштів, змонтовано 76 додаткових ІТП, на які отримано грантові кошти в сумі 532 266 євро.</w:t>
            </w:r>
          </w:p>
          <w:p w14:paraId="760B3CA3" w14:textId="77777777" w:rsidR="008C6ECA" w:rsidRDefault="00000000">
            <w:pPr>
              <w:widowControl w:val="0"/>
              <w:ind w:firstLine="567"/>
              <w:jc w:val="both"/>
              <w:rPr>
                <w:rFonts w:ascii="Times New Roman" w:hAnsi="Times New Roman"/>
                <w:sz w:val="28"/>
                <w:szCs w:val="28"/>
              </w:rPr>
            </w:pPr>
            <w:bookmarkStart w:id="3" w:name="_Toc3896525011"/>
            <w:bookmarkStart w:id="4" w:name="_Toc4415164221"/>
            <w:bookmarkStart w:id="5" w:name="_Toc4410537441"/>
            <w:bookmarkStart w:id="6" w:name="_Toc389652507"/>
            <w:bookmarkEnd w:id="3"/>
            <w:bookmarkEnd w:id="4"/>
            <w:bookmarkEnd w:id="5"/>
            <w:bookmarkEnd w:id="6"/>
            <w:r>
              <w:rPr>
                <w:rFonts w:ascii="Times New Roman" w:hAnsi="Times New Roman" w:cs="Times New Roman"/>
                <w:bCs/>
                <w:kern w:val="0"/>
                <w:sz w:val="28"/>
                <w:szCs w:val="28"/>
              </w:rPr>
              <w:t>В рамках контракту 3A «Модернізація котелень заміна пальників у 18 водогрійних котлах»</w:t>
            </w:r>
            <w:bookmarkStart w:id="7" w:name="_Hlk38990609"/>
            <w:bookmarkEnd w:id="7"/>
            <w:r>
              <w:rPr>
                <w:rFonts w:ascii="Times New Roman" w:hAnsi="Times New Roman" w:cs="Times New Roman"/>
                <w:bCs/>
                <w:kern w:val="0"/>
                <w:sz w:val="28"/>
                <w:szCs w:val="28"/>
              </w:rPr>
              <w:t xml:space="preserve"> </w:t>
            </w:r>
            <w:r>
              <w:rPr>
                <w:rFonts w:ascii="Times New Roman" w:hAnsi="Times New Roman" w:cs="Times New Roman"/>
                <w:kern w:val="0"/>
                <w:sz w:val="28"/>
                <w:szCs w:val="28"/>
              </w:rPr>
              <w:t xml:space="preserve">розроблено </w:t>
            </w:r>
            <w:proofErr w:type="spellStart"/>
            <w:r>
              <w:rPr>
                <w:rFonts w:ascii="Times New Roman" w:hAnsi="Times New Roman" w:cs="Times New Roman"/>
                <w:kern w:val="0"/>
                <w:sz w:val="28"/>
                <w:szCs w:val="28"/>
              </w:rPr>
              <w:t>проєктно</w:t>
            </w:r>
            <w:proofErr w:type="spellEnd"/>
            <w:r>
              <w:rPr>
                <w:rFonts w:ascii="Times New Roman" w:hAnsi="Times New Roman" w:cs="Times New Roman"/>
                <w:kern w:val="0"/>
                <w:sz w:val="28"/>
                <w:szCs w:val="28"/>
              </w:rPr>
              <w:t>-кошторисну документацію для котелень у місті Луцьку на вул. </w:t>
            </w:r>
            <w:proofErr w:type="spellStart"/>
            <w:r>
              <w:rPr>
                <w:rFonts w:ascii="Times New Roman" w:hAnsi="Times New Roman" w:cs="Times New Roman"/>
                <w:kern w:val="0"/>
                <w:sz w:val="28"/>
                <w:szCs w:val="28"/>
              </w:rPr>
              <w:t>Арцеулова</w:t>
            </w:r>
            <w:proofErr w:type="spellEnd"/>
            <w:r>
              <w:rPr>
                <w:rFonts w:ascii="Times New Roman" w:hAnsi="Times New Roman" w:cs="Times New Roman"/>
                <w:kern w:val="0"/>
                <w:sz w:val="28"/>
                <w:szCs w:val="28"/>
              </w:rPr>
              <w:t>, 3а, вул. Загородній, 3 та вул. </w:t>
            </w:r>
            <w:proofErr w:type="spellStart"/>
            <w:r>
              <w:rPr>
                <w:rFonts w:ascii="Times New Roman" w:hAnsi="Times New Roman" w:cs="Times New Roman"/>
                <w:kern w:val="0"/>
                <w:sz w:val="28"/>
                <w:szCs w:val="28"/>
              </w:rPr>
              <w:t>Задворецькій</w:t>
            </w:r>
            <w:proofErr w:type="spellEnd"/>
            <w:r>
              <w:rPr>
                <w:rFonts w:ascii="Times New Roman" w:hAnsi="Times New Roman" w:cs="Times New Roman"/>
                <w:kern w:val="0"/>
                <w:sz w:val="28"/>
                <w:szCs w:val="28"/>
              </w:rPr>
              <w:t>, 13. Здійснено пусконалагоджувальні роботи, гарантійні випробування та введення в експлуатацію модернізованих новими пальниками, котлів на котельнях у місті Луцьку на вул. Вавілова, 6, вул. Декабристів, 29, вул. </w:t>
            </w:r>
            <w:proofErr w:type="spellStart"/>
            <w:r>
              <w:rPr>
                <w:rFonts w:ascii="Times New Roman" w:hAnsi="Times New Roman" w:cs="Times New Roman"/>
                <w:kern w:val="0"/>
                <w:sz w:val="28"/>
                <w:szCs w:val="28"/>
              </w:rPr>
              <w:t>Вороніхіна</w:t>
            </w:r>
            <w:proofErr w:type="spellEnd"/>
            <w:r>
              <w:rPr>
                <w:rFonts w:ascii="Times New Roman" w:hAnsi="Times New Roman" w:cs="Times New Roman"/>
                <w:kern w:val="0"/>
                <w:sz w:val="28"/>
                <w:szCs w:val="28"/>
              </w:rPr>
              <w:t>, 15-а, вул. </w:t>
            </w:r>
            <w:proofErr w:type="spellStart"/>
            <w:r>
              <w:rPr>
                <w:rFonts w:ascii="Times New Roman" w:hAnsi="Times New Roman" w:cs="Times New Roman"/>
                <w:kern w:val="0"/>
                <w:sz w:val="28"/>
                <w:szCs w:val="28"/>
              </w:rPr>
              <w:t>Конякіна</w:t>
            </w:r>
            <w:proofErr w:type="spellEnd"/>
            <w:r>
              <w:rPr>
                <w:rFonts w:ascii="Times New Roman" w:hAnsi="Times New Roman" w:cs="Times New Roman"/>
                <w:kern w:val="0"/>
                <w:sz w:val="28"/>
                <w:szCs w:val="28"/>
              </w:rPr>
              <w:t xml:space="preserve">, 24-к, </w:t>
            </w:r>
            <w:r>
              <w:rPr>
                <w:rFonts w:ascii="Times New Roman" w:hAnsi="Times New Roman" w:cs="Times New Roman"/>
                <w:kern w:val="0"/>
                <w:sz w:val="28"/>
                <w:szCs w:val="28"/>
              </w:rPr>
              <w:lastRenderedPageBreak/>
              <w:t>вул. Боженка, 32.</w:t>
            </w:r>
          </w:p>
          <w:p w14:paraId="28224209" w14:textId="77777777" w:rsidR="008C6ECA" w:rsidRDefault="00000000">
            <w:pPr>
              <w:widowControl w:val="0"/>
              <w:ind w:firstLine="567"/>
              <w:jc w:val="both"/>
              <w:rPr>
                <w:rFonts w:ascii="Times New Roman" w:hAnsi="Times New Roman"/>
                <w:sz w:val="28"/>
                <w:szCs w:val="28"/>
              </w:rPr>
            </w:pPr>
            <w:r>
              <w:rPr>
                <w:rFonts w:ascii="Times New Roman" w:hAnsi="Times New Roman" w:cs="Times New Roman"/>
                <w:bCs/>
                <w:kern w:val="0"/>
                <w:sz w:val="28"/>
                <w:szCs w:val="28"/>
              </w:rPr>
              <w:t>В рамках контракту 3B «Модернізація котелень – заміна великих насосів (помп)»</w:t>
            </w:r>
            <w:bookmarkStart w:id="8" w:name="_Hlk38990694"/>
            <w:bookmarkEnd w:id="8"/>
            <w:r>
              <w:rPr>
                <w:rFonts w:ascii="Times New Roman" w:hAnsi="Times New Roman" w:cs="Times New Roman"/>
                <w:bCs/>
                <w:kern w:val="0"/>
                <w:sz w:val="28"/>
                <w:szCs w:val="28"/>
              </w:rPr>
              <w:t xml:space="preserve"> п</w:t>
            </w:r>
            <w:r>
              <w:rPr>
                <w:rFonts w:ascii="Times New Roman" w:hAnsi="Times New Roman" w:cs="Times New Roman"/>
                <w:kern w:val="0"/>
                <w:sz w:val="28"/>
                <w:szCs w:val="28"/>
              </w:rPr>
              <w:t xml:space="preserve">ідрядником здійснено обстеження насосного обладнання перед проведенням його демонтажу на 13 котельнях. Підготовлено завдання на </w:t>
            </w:r>
            <w:proofErr w:type="spellStart"/>
            <w:r>
              <w:rPr>
                <w:rFonts w:ascii="Times New Roman" w:hAnsi="Times New Roman" w:cs="Times New Roman"/>
                <w:kern w:val="0"/>
                <w:sz w:val="28"/>
                <w:szCs w:val="28"/>
              </w:rPr>
              <w:t>проєктування</w:t>
            </w:r>
            <w:proofErr w:type="spellEnd"/>
            <w:r>
              <w:rPr>
                <w:rFonts w:ascii="Times New Roman" w:hAnsi="Times New Roman" w:cs="Times New Roman"/>
                <w:kern w:val="0"/>
                <w:sz w:val="28"/>
                <w:szCs w:val="28"/>
              </w:rPr>
              <w:t xml:space="preserve"> для помпових агрегатів цих котелень. Встановлено шафи управління до помпових агрегатів та проведено будівельні роботи з облаштування фундаментів на 3-х котельнях.</w:t>
            </w:r>
          </w:p>
          <w:p w14:paraId="454C20D2" w14:textId="77777777" w:rsidR="008C6ECA" w:rsidRDefault="00000000">
            <w:pPr>
              <w:widowControl w:val="0"/>
              <w:ind w:firstLine="567"/>
              <w:jc w:val="both"/>
              <w:rPr>
                <w:rFonts w:ascii="Times New Roman" w:hAnsi="Times New Roman"/>
                <w:sz w:val="28"/>
                <w:szCs w:val="28"/>
              </w:rPr>
            </w:pPr>
            <w:r>
              <w:rPr>
                <w:rFonts w:ascii="Times New Roman" w:hAnsi="Times New Roman" w:cs="Times New Roman"/>
                <w:bCs/>
                <w:kern w:val="0"/>
                <w:sz w:val="28"/>
                <w:szCs w:val="28"/>
              </w:rPr>
              <w:t xml:space="preserve">В рамках контракту «Модернізація центральних теплових пунктів» </w:t>
            </w:r>
            <w:bookmarkStart w:id="9" w:name="_Toc3896525071"/>
            <w:bookmarkStart w:id="10" w:name="_GoBack3"/>
            <w:bookmarkEnd w:id="9"/>
            <w:bookmarkEnd w:id="10"/>
            <w:r>
              <w:rPr>
                <w:rFonts w:ascii="Times New Roman" w:hAnsi="Times New Roman" w:cs="Times New Roman"/>
                <w:bCs/>
                <w:kern w:val="0"/>
                <w:sz w:val="28"/>
                <w:szCs w:val="28"/>
              </w:rPr>
              <w:t>п</w:t>
            </w:r>
            <w:r>
              <w:rPr>
                <w:rFonts w:ascii="Times New Roman" w:hAnsi="Times New Roman" w:cs="Times New Roman"/>
                <w:kern w:val="0"/>
                <w:sz w:val="28"/>
                <w:szCs w:val="28"/>
              </w:rPr>
              <w:t xml:space="preserve">роводився збір вихідних даних на розробку </w:t>
            </w:r>
            <w:proofErr w:type="spellStart"/>
            <w:r>
              <w:rPr>
                <w:rFonts w:ascii="Times New Roman" w:hAnsi="Times New Roman" w:cs="Times New Roman"/>
                <w:kern w:val="0"/>
                <w:sz w:val="28"/>
                <w:szCs w:val="28"/>
              </w:rPr>
              <w:t>проєктно</w:t>
            </w:r>
            <w:proofErr w:type="spellEnd"/>
            <w:r>
              <w:rPr>
                <w:rFonts w:ascii="Times New Roman" w:hAnsi="Times New Roman" w:cs="Times New Roman"/>
                <w:kern w:val="0"/>
                <w:sz w:val="28"/>
                <w:szCs w:val="28"/>
              </w:rPr>
              <w:t xml:space="preserve">-кошторисної документації для 48 ЦТП. Тривала розробка </w:t>
            </w:r>
            <w:proofErr w:type="spellStart"/>
            <w:r>
              <w:rPr>
                <w:rFonts w:ascii="Times New Roman" w:hAnsi="Times New Roman" w:cs="Times New Roman"/>
                <w:kern w:val="0"/>
                <w:sz w:val="28"/>
                <w:szCs w:val="28"/>
              </w:rPr>
              <w:t>проєктно</w:t>
            </w:r>
            <w:proofErr w:type="spellEnd"/>
            <w:r>
              <w:rPr>
                <w:rFonts w:ascii="Times New Roman" w:hAnsi="Times New Roman" w:cs="Times New Roman"/>
                <w:kern w:val="0"/>
                <w:sz w:val="28"/>
                <w:szCs w:val="28"/>
              </w:rPr>
              <w:t>-кошторисної документації для центрального теплопункту у місті Луцьку на вул. </w:t>
            </w:r>
            <w:proofErr w:type="spellStart"/>
            <w:r>
              <w:rPr>
                <w:rFonts w:ascii="Times New Roman" w:hAnsi="Times New Roman" w:cs="Times New Roman"/>
                <w:kern w:val="0"/>
                <w:sz w:val="28"/>
                <w:szCs w:val="28"/>
              </w:rPr>
              <w:t>Арцеулова</w:t>
            </w:r>
            <w:proofErr w:type="spellEnd"/>
            <w:r>
              <w:rPr>
                <w:rFonts w:ascii="Times New Roman" w:hAnsi="Times New Roman" w:cs="Times New Roman"/>
                <w:kern w:val="0"/>
                <w:sz w:val="28"/>
                <w:szCs w:val="28"/>
              </w:rPr>
              <w:t>, 8а.</w:t>
            </w:r>
          </w:p>
          <w:p w14:paraId="1493F20E" w14:textId="77777777" w:rsidR="008C6ECA" w:rsidRDefault="00000000">
            <w:pPr>
              <w:widowControl w:val="0"/>
              <w:shd w:val="clear" w:color="auto" w:fill="FFFFFF"/>
              <w:ind w:firstLine="567"/>
              <w:jc w:val="both"/>
              <w:rPr>
                <w:rFonts w:ascii="Times New Roman" w:hAnsi="Times New Roman" w:cs="Times New Roman"/>
                <w:bCs/>
                <w:kern w:val="0"/>
                <w:sz w:val="28"/>
                <w:szCs w:val="28"/>
                <w:lang w:eastAsia="uk-UA" w:bidi="ar-SA"/>
              </w:rPr>
            </w:pPr>
            <w:r>
              <w:rPr>
                <w:rFonts w:ascii="Times New Roman" w:hAnsi="Times New Roman" w:cs="Times New Roman"/>
                <w:bCs/>
                <w:kern w:val="0"/>
                <w:sz w:val="28"/>
                <w:szCs w:val="28"/>
                <w:lang w:eastAsia="uk-UA" w:bidi="ar-SA"/>
              </w:rPr>
              <w:t xml:space="preserve">Вартість </w:t>
            </w:r>
            <w:proofErr w:type="spellStart"/>
            <w:r>
              <w:rPr>
                <w:rFonts w:ascii="Times New Roman" w:hAnsi="Times New Roman" w:cs="Times New Roman"/>
                <w:bCs/>
                <w:kern w:val="0"/>
                <w:sz w:val="28"/>
                <w:szCs w:val="28"/>
                <w:lang w:eastAsia="uk-UA" w:bidi="ar-SA"/>
              </w:rPr>
              <w:t>проєкту</w:t>
            </w:r>
            <w:proofErr w:type="spellEnd"/>
            <w:r>
              <w:rPr>
                <w:rFonts w:ascii="Times New Roman" w:hAnsi="Times New Roman" w:cs="Times New Roman"/>
                <w:bCs/>
                <w:kern w:val="0"/>
                <w:sz w:val="28"/>
                <w:szCs w:val="28"/>
                <w:lang w:eastAsia="uk-UA" w:bidi="ar-SA"/>
              </w:rPr>
              <w:t>: понад 16 млн євро, кредит ЄБРР – 10 млн євро, грант – 4,4 млн євро.</w:t>
            </w:r>
          </w:p>
          <w:p w14:paraId="0AB9CDCB" w14:textId="03A9DF13" w:rsidR="008C6ECA" w:rsidRDefault="00000000">
            <w:pPr>
              <w:widowControl w:val="0"/>
              <w:shd w:val="clear" w:color="auto" w:fill="FFFFFF"/>
              <w:ind w:firstLine="567"/>
              <w:jc w:val="both"/>
              <w:rPr>
                <w:rFonts w:ascii="Times New Roman" w:hAnsi="Times New Roman" w:cs="Times New Roman"/>
                <w:kern w:val="0"/>
                <w:sz w:val="28"/>
                <w:szCs w:val="28"/>
              </w:rPr>
            </w:pPr>
            <w:r>
              <w:rPr>
                <w:rFonts w:ascii="Times New Roman" w:hAnsi="Times New Roman" w:cs="Times New Roman"/>
                <w:bCs/>
                <w:kern w:val="0"/>
                <w:sz w:val="28"/>
                <w:szCs w:val="28"/>
                <w:lang w:eastAsia="uk-UA" w:bidi="ar-SA"/>
              </w:rPr>
              <w:t>Досягнуто домовленості про отримання додаткового грантового фінансування в сумі 400,0 тис. євро, в межах якого буде встановлено 20 додаткових ІТП на суму 270</w:t>
            </w:r>
            <w:r w:rsidR="00840745">
              <w:rPr>
                <w:rFonts w:ascii="Times New Roman" w:hAnsi="Times New Roman" w:cs="Times New Roman"/>
                <w:bCs/>
                <w:kern w:val="0"/>
                <w:sz w:val="28"/>
                <w:szCs w:val="28"/>
                <w:lang w:eastAsia="uk-UA" w:bidi="ar-SA"/>
              </w:rPr>
              <w:t> </w:t>
            </w:r>
            <w:r>
              <w:rPr>
                <w:rFonts w:ascii="Times New Roman" w:hAnsi="Times New Roman" w:cs="Times New Roman"/>
                <w:bCs/>
                <w:kern w:val="0"/>
                <w:sz w:val="28"/>
                <w:szCs w:val="28"/>
                <w:lang w:eastAsia="uk-UA" w:bidi="ar-SA"/>
              </w:rPr>
              <w:t>тис. євро, а також впроваджено «Систему моніторингу та диспетчеризації (SCADA)» (лот № 7) вартістю 130 тис. євро. Оціночний звіт першого етапу тендеру за даним лотом направлено на погодження ЄБРР.</w:t>
            </w:r>
          </w:p>
          <w:p w14:paraId="15189BE5" w14:textId="77777777" w:rsidR="008C6ECA" w:rsidRDefault="00000000">
            <w:pPr>
              <w:widowControl w:val="0"/>
              <w:shd w:val="clear" w:color="auto" w:fill="FFFFFF"/>
              <w:ind w:firstLine="567"/>
              <w:jc w:val="both"/>
              <w:rPr>
                <w:rFonts w:ascii="Times New Roman" w:hAnsi="Times New Roman" w:cs="Times New Roman"/>
                <w:kern w:val="0"/>
                <w:sz w:val="28"/>
                <w:szCs w:val="28"/>
              </w:rPr>
            </w:pPr>
            <w:r>
              <w:rPr>
                <w:rFonts w:ascii="Times New Roman" w:hAnsi="Times New Roman" w:cs="Times New Roman"/>
                <w:bCs/>
                <w:kern w:val="0"/>
                <w:sz w:val="28"/>
                <w:szCs w:val="28"/>
                <w:lang w:eastAsia="uk-UA" w:bidi="ar-SA"/>
              </w:rPr>
              <w:t xml:space="preserve">Розмір інвестицій для запровадження системи моніторингу та контролю SCADA становить 0,8 млн євро. Джерело фінансування – кредит Фонд Чистих Технологій, грантові кошти фонду Е5Р. На цей час тендерний процес призупинено у зв’язку з початком повномасштабного вторгнення </w:t>
            </w:r>
            <w:proofErr w:type="spellStart"/>
            <w:r>
              <w:rPr>
                <w:rFonts w:ascii="Times New Roman" w:hAnsi="Times New Roman" w:cs="Times New Roman"/>
                <w:bCs/>
                <w:kern w:val="0"/>
                <w:sz w:val="28"/>
                <w:szCs w:val="28"/>
                <w:lang w:eastAsia="uk-UA" w:bidi="ar-SA"/>
              </w:rPr>
              <w:t>росії</w:t>
            </w:r>
            <w:proofErr w:type="spellEnd"/>
            <w:r>
              <w:rPr>
                <w:rFonts w:ascii="Times New Roman" w:hAnsi="Times New Roman" w:cs="Times New Roman"/>
                <w:bCs/>
                <w:kern w:val="0"/>
                <w:sz w:val="28"/>
                <w:szCs w:val="28"/>
                <w:lang w:eastAsia="uk-UA" w:bidi="ar-SA"/>
              </w:rPr>
              <w:t xml:space="preserve"> в Україну.</w:t>
            </w:r>
          </w:p>
        </w:tc>
      </w:tr>
      <w:tr w:rsidR="008C6ECA" w14:paraId="54B2E8EC" w14:textId="77777777">
        <w:trPr>
          <w:trHeight w:val="615"/>
        </w:trPr>
        <w:tc>
          <w:tcPr>
            <w:tcW w:w="685" w:type="dxa"/>
            <w:tcBorders>
              <w:top w:val="single" w:sz="4" w:space="0" w:color="000000"/>
              <w:left w:val="single" w:sz="4" w:space="0" w:color="000000"/>
              <w:bottom w:val="single" w:sz="4" w:space="0" w:color="000000"/>
            </w:tcBorders>
            <w:shd w:val="clear" w:color="auto" w:fill="auto"/>
          </w:tcPr>
          <w:p w14:paraId="59876B45" w14:textId="77777777" w:rsidR="008C6ECA" w:rsidRDefault="00000000">
            <w:pPr>
              <w:widowControl w:val="0"/>
              <w:jc w:val="center"/>
              <w:rPr>
                <w:rFonts w:ascii="Times New Roman" w:hAnsi="Times New Roman" w:cs="Times New Roman"/>
                <w:sz w:val="28"/>
                <w:szCs w:val="28"/>
              </w:rPr>
            </w:pPr>
            <w:r>
              <w:rPr>
                <w:rFonts w:ascii="Times New Roman" w:hAnsi="Times New Roman" w:cs="Times New Roman"/>
                <w:sz w:val="28"/>
                <w:szCs w:val="28"/>
              </w:rPr>
              <w:lastRenderedPageBreak/>
              <w:t>2.</w:t>
            </w:r>
          </w:p>
        </w:tc>
        <w:tc>
          <w:tcPr>
            <w:tcW w:w="3809" w:type="dxa"/>
            <w:tcBorders>
              <w:top w:val="single" w:sz="4" w:space="0" w:color="000000"/>
              <w:left w:val="single" w:sz="4" w:space="0" w:color="000000"/>
              <w:bottom w:val="single" w:sz="4" w:space="0" w:color="000000"/>
            </w:tcBorders>
            <w:shd w:val="clear" w:color="auto" w:fill="auto"/>
          </w:tcPr>
          <w:p w14:paraId="3B2B16CD" w14:textId="77777777" w:rsidR="008C6ECA" w:rsidRDefault="00000000">
            <w:pPr>
              <w:widowControl w:val="0"/>
              <w:jc w:val="both"/>
              <w:rPr>
                <w:rFonts w:ascii="Times New Roman" w:hAnsi="Times New Roman" w:cs="Times New Roman"/>
                <w:sz w:val="28"/>
                <w:szCs w:val="28"/>
              </w:rPr>
            </w:pPr>
            <w:r>
              <w:rPr>
                <w:rFonts w:ascii="Times New Roman" w:hAnsi="Times New Roman" w:cs="Times New Roman"/>
                <w:kern w:val="0"/>
                <w:sz w:val="28"/>
                <w:szCs w:val="28"/>
              </w:rPr>
              <w:t xml:space="preserve">Отримання 17 нових тролейбусів в рамках </w:t>
            </w:r>
            <w:proofErr w:type="spellStart"/>
            <w:r>
              <w:rPr>
                <w:rFonts w:ascii="Times New Roman" w:hAnsi="Times New Roman" w:cs="Times New Roman"/>
                <w:kern w:val="0"/>
                <w:sz w:val="28"/>
                <w:szCs w:val="28"/>
              </w:rPr>
              <w:t>проєкту</w:t>
            </w:r>
            <w:proofErr w:type="spellEnd"/>
            <w:r>
              <w:rPr>
                <w:rFonts w:ascii="Times New Roman" w:hAnsi="Times New Roman" w:cs="Times New Roman"/>
                <w:kern w:val="0"/>
                <w:sz w:val="28"/>
                <w:szCs w:val="28"/>
              </w:rPr>
              <w:t xml:space="preserve"> «Оновлення інфраструктури електротранспорту міста Луцька Волинської області», що реалізується в межах спільного з Європейським </w:t>
            </w:r>
            <w:r>
              <w:rPr>
                <w:rFonts w:ascii="Times New Roman" w:hAnsi="Times New Roman" w:cs="Times New Roman"/>
                <w:kern w:val="0"/>
                <w:sz w:val="28"/>
                <w:szCs w:val="28"/>
              </w:rPr>
              <w:lastRenderedPageBreak/>
              <w:t xml:space="preserve">інвестиційним банком </w:t>
            </w:r>
            <w:proofErr w:type="spellStart"/>
            <w:r>
              <w:rPr>
                <w:rFonts w:ascii="Times New Roman" w:hAnsi="Times New Roman" w:cs="Times New Roman"/>
                <w:kern w:val="0"/>
                <w:sz w:val="28"/>
                <w:szCs w:val="28"/>
              </w:rPr>
              <w:t>проєкту</w:t>
            </w:r>
            <w:proofErr w:type="spellEnd"/>
            <w:r>
              <w:rPr>
                <w:rFonts w:ascii="Times New Roman" w:hAnsi="Times New Roman" w:cs="Times New Roman"/>
                <w:kern w:val="0"/>
                <w:sz w:val="28"/>
                <w:szCs w:val="28"/>
              </w:rPr>
              <w:t xml:space="preserve"> «Міський громадський транспорт України І», будівництво відрізку контактної мережі на вул. Окружній та вул. Станіславського</w:t>
            </w:r>
          </w:p>
        </w:tc>
        <w:tc>
          <w:tcPr>
            <w:tcW w:w="10701" w:type="dxa"/>
            <w:tcBorders>
              <w:top w:val="single" w:sz="4" w:space="0" w:color="000000"/>
              <w:left w:val="single" w:sz="4" w:space="0" w:color="000000"/>
              <w:bottom w:val="single" w:sz="4" w:space="0" w:color="000000"/>
              <w:right w:val="single" w:sz="4" w:space="0" w:color="000000"/>
            </w:tcBorders>
            <w:shd w:val="clear" w:color="auto" w:fill="auto"/>
          </w:tcPr>
          <w:p w14:paraId="7F167D0D" w14:textId="77777777" w:rsidR="008C6ECA" w:rsidRDefault="00000000">
            <w:pPr>
              <w:widowControl w:val="0"/>
              <w:shd w:val="clear" w:color="auto" w:fill="FFFFFF"/>
              <w:ind w:firstLine="567"/>
              <w:jc w:val="both"/>
              <w:rPr>
                <w:rFonts w:ascii="Times New Roman" w:hAnsi="Times New Roman" w:cs="Times New Roman"/>
                <w:sz w:val="28"/>
                <w:szCs w:val="28"/>
              </w:rPr>
            </w:pPr>
            <w:r>
              <w:rPr>
                <w:rFonts w:ascii="Times New Roman" w:hAnsi="Times New Roman" w:cs="Times New Roman"/>
                <w:kern w:val="0"/>
                <w:sz w:val="28"/>
                <w:szCs w:val="28"/>
              </w:rPr>
              <w:lastRenderedPageBreak/>
              <w:t xml:space="preserve">Впродовж 2022 року в рамках спільного з Європейським інвестиційним банком </w:t>
            </w:r>
            <w:proofErr w:type="spellStart"/>
            <w:r>
              <w:rPr>
                <w:rFonts w:ascii="Times New Roman" w:hAnsi="Times New Roman" w:cs="Times New Roman"/>
                <w:kern w:val="0"/>
                <w:sz w:val="28"/>
                <w:szCs w:val="28"/>
              </w:rPr>
              <w:t>проєкту</w:t>
            </w:r>
            <w:proofErr w:type="spellEnd"/>
            <w:r>
              <w:rPr>
                <w:rFonts w:ascii="Times New Roman" w:hAnsi="Times New Roman" w:cs="Times New Roman"/>
                <w:kern w:val="0"/>
                <w:sz w:val="28"/>
                <w:szCs w:val="28"/>
              </w:rPr>
              <w:t xml:space="preserve"> «Міський громадський транспорт України І» та </w:t>
            </w:r>
            <w:proofErr w:type="spellStart"/>
            <w:r>
              <w:rPr>
                <w:rFonts w:ascii="Times New Roman" w:hAnsi="Times New Roman" w:cs="Times New Roman"/>
                <w:kern w:val="0"/>
                <w:sz w:val="28"/>
                <w:szCs w:val="28"/>
              </w:rPr>
              <w:t>підпроєкту</w:t>
            </w:r>
            <w:proofErr w:type="spellEnd"/>
            <w:r>
              <w:rPr>
                <w:rFonts w:ascii="Times New Roman" w:hAnsi="Times New Roman" w:cs="Times New Roman"/>
                <w:kern w:val="0"/>
                <w:sz w:val="28"/>
                <w:szCs w:val="28"/>
              </w:rPr>
              <w:t xml:space="preserve"> «Оновлення інфраструктури електротранспорту міста Луцька Волинської області», постачальник виконав усі зобов’язання, передбачені контрактом: у 2022 році отримано 17 нових тролейбусів та запасні частини і обладнання для ремонту й обслуговування рухомого складу. Усього в рамках </w:t>
            </w:r>
            <w:proofErr w:type="spellStart"/>
            <w:r>
              <w:rPr>
                <w:rFonts w:ascii="Times New Roman" w:hAnsi="Times New Roman" w:cs="Times New Roman"/>
                <w:kern w:val="0"/>
                <w:sz w:val="28"/>
                <w:szCs w:val="28"/>
              </w:rPr>
              <w:t>проєкту</w:t>
            </w:r>
            <w:proofErr w:type="spellEnd"/>
            <w:r>
              <w:rPr>
                <w:rFonts w:ascii="Times New Roman" w:hAnsi="Times New Roman" w:cs="Times New Roman"/>
                <w:kern w:val="0"/>
                <w:sz w:val="28"/>
                <w:szCs w:val="28"/>
              </w:rPr>
              <w:t xml:space="preserve"> поставлено 29 нових тролейбусів.</w:t>
            </w:r>
          </w:p>
          <w:p w14:paraId="1CC85FF9" w14:textId="77777777" w:rsidR="008C6ECA" w:rsidRDefault="00000000">
            <w:pPr>
              <w:widowControl w:val="0"/>
              <w:ind w:firstLine="567"/>
              <w:jc w:val="both"/>
              <w:rPr>
                <w:rFonts w:ascii="Times New Roman" w:hAnsi="Times New Roman" w:cs="Times New Roman"/>
                <w:kern w:val="0"/>
                <w:sz w:val="28"/>
                <w:szCs w:val="28"/>
              </w:rPr>
            </w:pPr>
            <w:r>
              <w:rPr>
                <w:rFonts w:ascii="Times New Roman" w:hAnsi="Times New Roman" w:cs="Times New Roman"/>
                <w:kern w:val="0"/>
                <w:sz w:val="28"/>
                <w:szCs w:val="28"/>
              </w:rPr>
              <w:t xml:space="preserve">Перевезення пасажирів у громаді здійснюють 130 автобусів, з яких 58 </w:t>
            </w:r>
            <w:r>
              <w:rPr>
                <w:rFonts w:ascii="Times New Roman" w:hAnsi="Times New Roman" w:cs="Times New Roman"/>
                <w:kern w:val="0"/>
                <w:sz w:val="28"/>
                <w:szCs w:val="28"/>
              </w:rPr>
              <w:lastRenderedPageBreak/>
              <w:t>відповідають екологічному стандарту «Євро-5». Нові автобуси мають низьку підлогу, пандуси та спеціальні місця для людей з інвалідністю. Автобуси обладнано системою відео спостереження, навігації та кондиціонерами.</w:t>
            </w:r>
          </w:p>
          <w:p w14:paraId="4E169DDC" w14:textId="77777777" w:rsidR="008C6ECA" w:rsidRDefault="00000000">
            <w:pPr>
              <w:widowControl w:val="0"/>
              <w:ind w:firstLine="567"/>
              <w:jc w:val="both"/>
              <w:rPr>
                <w:rFonts w:ascii="Times New Roman" w:hAnsi="Times New Roman"/>
                <w:sz w:val="28"/>
                <w:szCs w:val="28"/>
              </w:rPr>
            </w:pPr>
            <w:r>
              <w:rPr>
                <w:rFonts w:ascii="Times New Roman" w:hAnsi="Times New Roman" w:cs="Times New Roman"/>
                <w:kern w:val="0"/>
                <w:sz w:val="28"/>
                <w:szCs w:val="28"/>
              </w:rPr>
              <w:t xml:space="preserve">Триває узгодження можливості фінансування </w:t>
            </w:r>
            <w:r>
              <w:rPr>
                <w:rFonts w:ascii="Times New Roman" w:hAnsi="Times New Roman" w:cs="Times New Roman"/>
                <w:kern w:val="0"/>
                <w:sz w:val="28"/>
                <w:szCs w:val="28"/>
                <w:highlight w:val="white"/>
              </w:rPr>
              <w:t>будівництво відрізка контактної мережі на вул. Окружній та вул. Станіславського</w:t>
            </w:r>
            <w:r>
              <w:rPr>
                <w:rFonts w:ascii="Times New Roman" w:hAnsi="Times New Roman" w:cs="Times New Roman"/>
                <w:kern w:val="0"/>
                <w:sz w:val="28"/>
                <w:szCs w:val="28"/>
              </w:rPr>
              <w:t xml:space="preserve"> за рахунок грантових коштів Європейського інвестиційного банку (155,0 тис. євро).</w:t>
            </w:r>
          </w:p>
        </w:tc>
      </w:tr>
      <w:tr w:rsidR="008C6ECA" w14:paraId="334252E3" w14:textId="77777777">
        <w:trPr>
          <w:trHeight w:val="276"/>
        </w:trPr>
        <w:tc>
          <w:tcPr>
            <w:tcW w:w="685" w:type="dxa"/>
            <w:tcBorders>
              <w:top w:val="single" w:sz="4" w:space="0" w:color="000000"/>
              <w:left w:val="single" w:sz="4" w:space="0" w:color="000000"/>
              <w:bottom w:val="single" w:sz="4" w:space="0" w:color="000000"/>
            </w:tcBorders>
            <w:shd w:val="clear" w:color="auto" w:fill="auto"/>
          </w:tcPr>
          <w:p w14:paraId="6E9E8411" w14:textId="77777777" w:rsidR="008C6ECA" w:rsidRDefault="00000000">
            <w:pPr>
              <w:widowControl w:val="0"/>
              <w:jc w:val="center"/>
              <w:rPr>
                <w:rFonts w:ascii="Times New Roman" w:hAnsi="Times New Roman" w:cs="Times New Roman"/>
                <w:bCs/>
                <w:sz w:val="28"/>
                <w:szCs w:val="28"/>
              </w:rPr>
            </w:pPr>
            <w:r>
              <w:rPr>
                <w:rFonts w:ascii="Times New Roman" w:hAnsi="Times New Roman" w:cs="Times New Roman"/>
                <w:bCs/>
                <w:sz w:val="28"/>
                <w:szCs w:val="28"/>
              </w:rPr>
              <w:lastRenderedPageBreak/>
              <w:t>3.</w:t>
            </w:r>
          </w:p>
        </w:tc>
        <w:tc>
          <w:tcPr>
            <w:tcW w:w="3809" w:type="dxa"/>
            <w:tcBorders>
              <w:top w:val="single" w:sz="4" w:space="0" w:color="000000"/>
              <w:left w:val="single" w:sz="4" w:space="0" w:color="000000"/>
              <w:bottom w:val="single" w:sz="4" w:space="0" w:color="000000"/>
            </w:tcBorders>
            <w:shd w:val="clear" w:color="auto" w:fill="auto"/>
          </w:tcPr>
          <w:p w14:paraId="523D7450" w14:textId="77777777" w:rsidR="008C6ECA" w:rsidRDefault="00000000">
            <w:pPr>
              <w:widowControl w:val="0"/>
              <w:tabs>
                <w:tab w:val="left" w:pos="540"/>
              </w:tabs>
              <w:jc w:val="both"/>
              <w:rPr>
                <w:rFonts w:ascii="Times New Roman" w:hAnsi="Times New Roman" w:cs="Times New Roman"/>
                <w:sz w:val="28"/>
                <w:szCs w:val="28"/>
              </w:rPr>
            </w:pPr>
            <w:r>
              <w:rPr>
                <w:rFonts w:ascii="Times New Roman" w:hAnsi="Times New Roman" w:cs="Times New Roman"/>
                <w:kern w:val="0"/>
                <w:sz w:val="28"/>
                <w:szCs w:val="28"/>
              </w:rPr>
              <w:t xml:space="preserve">Реалізація спільного з Європейським інвестиційним банком </w:t>
            </w:r>
            <w:proofErr w:type="spellStart"/>
            <w:r>
              <w:rPr>
                <w:rFonts w:ascii="Times New Roman" w:hAnsi="Times New Roman" w:cs="Times New Roman"/>
                <w:kern w:val="0"/>
                <w:sz w:val="28"/>
                <w:szCs w:val="28"/>
              </w:rPr>
              <w:t>проєкту</w:t>
            </w:r>
            <w:proofErr w:type="spellEnd"/>
            <w:r>
              <w:rPr>
                <w:rFonts w:ascii="Times New Roman" w:hAnsi="Times New Roman" w:cs="Times New Roman"/>
                <w:kern w:val="0"/>
                <w:sz w:val="28"/>
                <w:szCs w:val="28"/>
              </w:rPr>
              <w:t xml:space="preserve"> «Оновлення тролейбусного парку міста</w:t>
            </w:r>
            <w:bookmarkStart w:id="11" w:name="_GoBack2"/>
            <w:bookmarkEnd w:id="11"/>
            <w:r>
              <w:rPr>
                <w:rFonts w:ascii="Times New Roman" w:hAnsi="Times New Roman" w:cs="Times New Roman"/>
                <w:kern w:val="0"/>
                <w:sz w:val="28"/>
                <w:szCs w:val="28"/>
              </w:rPr>
              <w:t xml:space="preserve"> Луцька» щодо придбання 24 звичайних та 6 тролейбусів з автономним ходом в рамках </w:t>
            </w:r>
            <w:proofErr w:type="spellStart"/>
            <w:r>
              <w:rPr>
                <w:rFonts w:ascii="Times New Roman" w:hAnsi="Times New Roman" w:cs="Times New Roman"/>
                <w:kern w:val="0"/>
                <w:sz w:val="28"/>
                <w:szCs w:val="28"/>
              </w:rPr>
              <w:t>проєкту</w:t>
            </w:r>
            <w:proofErr w:type="spellEnd"/>
            <w:r>
              <w:rPr>
                <w:rFonts w:ascii="Times New Roman" w:hAnsi="Times New Roman" w:cs="Times New Roman"/>
                <w:kern w:val="0"/>
                <w:sz w:val="28"/>
                <w:szCs w:val="28"/>
              </w:rPr>
              <w:t xml:space="preserve"> «Міський громадський транспорт України ІІ»</w:t>
            </w:r>
          </w:p>
        </w:tc>
        <w:tc>
          <w:tcPr>
            <w:tcW w:w="10701" w:type="dxa"/>
            <w:tcBorders>
              <w:top w:val="single" w:sz="4" w:space="0" w:color="000000"/>
              <w:left w:val="single" w:sz="4" w:space="0" w:color="000000"/>
              <w:bottom w:val="single" w:sz="4" w:space="0" w:color="000000"/>
              <w:right w:val="single" w:sz="4" w:space="0" w:color="000000"/>
            </w:tcBorders>
            <w:shd w:val="clear" w:color="auto" w:fill="auto"/>
          </w:tcPr>
          <w:p w14:paraId="1AA40FE2" w14:textId="77777777" w:rsidR="008C6ECA" w:rsidRDefault="00000000">
            <w:pPr>
              <w:widowControl w:val="0"/>
              <w:ind w:firstLine="567"/>
              <w:jc w:val="both"/>
              <w:rPr>
                <w:rFonts w:ascii="Times New Roman" w:hAnsi="Times New Roman"/>
                <w:sz w:val="28"/>
                <w:szCs w:val="28"/>
              </w:rPr>
            </w:pPr>
            <w:proofErr w:type="spellStart"/>
            <w:r>
              <w:rPr>
                <w:rFonts w:ascii="Times New Roman" w:hAnsi="Times New Roman" w:cs="Times New Roman"/>
                <w:kern w:val="0"/>
                <w:sz w:val="28"/>
                <w:szCs w:val="28"/>
              </w:rPr>
              <w:t>Підпроєкт</w:t>
            </w:r>
            <w:proofErr w:type="spellEnd"/>
            <w:r>
              <w:rPr>
                <w:rFonts w:ascii="Times New Roman" w:hAnsi="Times New Roman" w:cs="Times New Roman"/>
                <w:kern w:val="0"/>
                <w:sz w:val="28"/>
                <w:szCs w:val="28"/>
              </w:rPr>
              <w:t xml:space="preserve"> Луцької міської ради </w:t>
            </w:r>
            <w:r>
              <w:rPr>
                <w:rFonts w:ascii="Times New Roman" w:hAnsi="Times New Roman" w:cs="Times New Roman"/>
                <w:kern w:val="0"/>
                <w:sz w:val="28"/>
                <w:szCs w:val="28"/>
                <w:highlight w:val="white"/>
              </w:rPr>
              <w:t xml:space="preserve">включено до </w:t>
            </w:r>
            <w:proofErr w:type="spellStart"/>
            <w:r>
              <w:rPr>
                <w:rFonts w:ascii="Times New Roman" w:hAnsi="Times New Roman" w:cs="Times New Roman"/>
                <w:kern w:val="0"/>
                <w:sz w:val="28"/>
                <w:szCs w:val="28"/>
                <w:highlight w:val="white"/>
              </w:rPr>
              <w:t>проєктної</w:t>
            </w:r>
            <w:proofErr w:type="spellEnd"/>
            <w:r>
              <w:rPr>
                <w:rFonts w:ascii="Times New Roman" w:hAnsi="Times New Roman" w:cs="Times New Roman"/>
                <w:kern w:val="0"/>
                <w:sz w:val="28"/>
                <w:szCs w:val="28"/>
                <w:highlight w:val="white"/>
              </w:rPr>
              <w:t xml:space="preserve"> пропозиції для фінансування Європейським інвестиційним банком</w:t>
            </w:r>
            <w:r>
              <w:rPr>
                <w:rFonts w:ascii="Times New Roman" w:hAnsi="Times New Roman" w:cs="Times New Roman"/>
                <w:kern w:val="0"/>
                <w:sz w:val="28"/>
                <w:szCs w:val="28"/>
              </w:rPr>
              <w:t xml:space="preserve">. Заходи </w:t>
            </w:r>
            <w:proofErr w:type="spellStart"/>
            <w:r>
              <w:rPr>
                <w:rFonts w:ascii="Times New Roman" w:hAnsi="Times New Roman" w:cs="Times New Roman"/>
                <w:kern w:val="0"/>
                <w:sz w:val="28"/>
                <w:szCs w:val="28"/>
              </w:rPr>
              <w:t>проєкту</w:t>
            </w:r>
            <w:proofErr w:type="spellEnd"/>
            <w:r>
              <w:rPr>
                <w:rFonts w:ascii="Times New Roman" w:hAnsi="Times New Roman" w:cs="Times New Roman"/>
                <w:kern w:val="0"/>
                <w:sz w:val="28"/>
                <w:szCs w:val="28"/>
              </w:rPr>
              <w:t xml:space="preserve"> передбачають закупівлю 30 тролейбусів, 6 з </w:t>
            </w:r>
            <w:r>
              <w:rPr>
                <w:rFonts w:ascii="Times New Roman" w:hAnsi="Times New Roman" w:cs="Times New Roman"/>
                <w:kern w:val="0"/>
                <w:sz w:val="28"/>
                <w:szCs w:val="28"/>
                <w:highlight w:val="white"/>
              </w:rPr>
              <w:t>яких комплектуватимуться електроустановками автономного ходу.</w:t>
            </w:r>
          </w:p>
          <w:p w14:paraId="23021D61" w14:textId="77777777" w:rsidR="008C6ECA" w:rsidRDefault="00000000">
            <w:pPr>
              <w:widowControl w:val="0"/>
              <w:shd w:val="clear" w:color="auto" w:fill="FFFFFF"/>
              <w:ind w:firstLine="567"/>
              <w:jc w:val="both"/>
              <w:rPr>
                <w:rFonts w:ascii="Times New Roman" w:hAnsi="Times New Roman" w:cs="Times New Roman"/>
                <w:kern w:val="0"/>
                <w:sz w:val="28"/>
                <w:szCs w:val="28"/>
                <w:highlight w:val="white"/>
              </w:rPr>
            </w:pPr>
            <w:r>
              <w:rPr>
                <w:rFonts w:ascii="Times New Roman" w:hAnsi="Times New Roman" w:cs="Times New Roman"/>
                <w:kern w:val="0"/>
                <w:sz w:val="28"/>
                <w:szCs w:val="28"/>
                <w:highlight w:val="white"/>
              </w:rPr>
              <w:t xml:space="preserve">У звітному періоді оновлено «Формат вираження інтересів» – заявку Луцької міської ради на участь у </w:t>
            </w:r>
            <w:proofErr w:type="spellStart"/>
            <w:r>
              <w:rPr>
                <w:rFonts w:ascii="Times New Roman" w:hAnsi="Times New Roman" w:cs="Times New Roman"/>
                <w:kern w:val="0"/>
                <w:sz w:val="28"/>
                <w:szCs w:val="28"/>
                <w:highlight w:val="white"/>
              </w:rPr>
              <w:t>проєкті</w:t>
            </w:r>
            <w:proofErr w:type="spellEnd"/>
            <w:r>
              <w:rPr>
                <w:rFonts w:ascii="Times New Roman" w:hAnsi="Times New Roman" w:cs="Times New Roman"/>
                <w:kern w:val="0"/>
                <w:sz w:val="28"/>
                <w:szCs w:val="28"/>
                <w:highlight w:val="white"/>
              </w:rPr>
              <w:t xml:space="preserve">. Розроблено техніко-економічне обґрунтування </w:t>
            </w:r>
            <w:proofErr w:type="spellStart"/>
            <w:r>
              <w:rPr>
                <w:rFonts w:ascii="Times New Roman" w:hAnsi="Times New Roman" w:cs="Times New Roman"/>
                <w:kern w:val="0"/>
                <w:sz w:val="28"/>
                <w:szCs w:val="28"/>
                <w:highlight w:val="white"/>
              </w:rPr>
              <w:t>проєкту</w:t>
            </w:r>
            <w:proofErr w:type="spellEnd"/>
            <w:r>
              <w:rPr>
                <w:rFonts w:ascii="Times New Roman" w:hAnsi="Times New Roman" w:cs="Times New Roman"/>
                <w:kern w:val="0"/>
                <w:sz w:val="28"/>
                <w:szCs w:val="28"/>
                <w:highlight w:val="white"/>
              </w:rPr>
              <w:t>. На завершальній стадії – розробка тендерної документації. Найближчим часом відбудеться підписання угоди про передачу коштів позики.</w:t>
            </w:r>
          </w:p>
          <w:p w14:paraId="232DE8A2" w14:textId="77777777" w:rsidR="008C6ECA" w:rsidRDefault="00000000">
            <w:pPr>
              <w:widowControl w:val="0"/>
              <w:shd w:val="clear" w:color="auto" w:fill="FFFFFF"/>
              <w:ind w:firstLine="567"/>
              <w:jc w:val="both"/>
              <w:rPr>
                <w:rFonts w:ascii="Times New Roman" w:hAnsi="Times New Roman" w:cs="Times New Roman"/>
                <w:sz w:val="28"/>
                <w:szCs w:val="28"/>
              </w:rPr>
            </w:pPr>
            <w:r>
              <w:rPr>
                <w:rFonts w:ascii="Times New Roman" w:hAnsi="Times New Roman" w:cs="Times New Roman"/>
                <w:kern w:val="0"/>
                <w:sz w:val="28"/>
                <w:szCs w:val="28"/>
                <w:highlight w:val="white"/>
              </w:rPr>
              <w:t>Очікується підписання Президентом України Ратифікованої Угоди з Європейським Інвестиційним Банком.</w:t>
            </w:r>
          </w:p>
        </w:tc>
      </w:tr>
      <w:tr w:rsidR="008C6ECA" w14:paraId="63C8CF18" w14:textId="77777777">
        <w:trPr>
          <w:trHeight w:val="288"/>
        </w:trPr>
        <w:tc>
          <w:tcPr>
            <w:tcW w:w="685" w:type="dxa"/>
            <w:tcBorders>
              <w:top w:val="single" w:sz="4" w:space="0" w:color="000000"/>
              <w:left w:val="single" w:sz="4" w:space="0" w:color="000000"/>
              <w:bottom w:val="single" w:sz="4" w:space="0" w:color="000000"/>
            </w:tcBorders>
            <w:shd w:val="clear" w:color="auto" w:fill="auto"/>
          </w:tcPr>
          <w:p w14:paraId="1272A59C" w14:textId="77777777" w:rsidR="008C6ECA" w:rsidRDefault="00000000">
            <w:pPr>
              <w:widowControl w:val="0"/>
              <w:jc w:val="center"/>
              <w:rPr>
                <w:rFonts w:ascii="Times New Roman" w:hAnsi="Times New Roman" w:cs="Times New Roman"/>
                <w:bCs/>
                <w:sz w:val="28"/>
                <w:szCs w:val="28"/>
              </w:rPr>
            </w:pPr>
            <w:r>
              <w:rPr>
                <w:rFonts w:ascii="Times New Roman" w:hAnsi="Times New Roman" w:cs="Times New Roman"/>
                <w:bCs/>
                <w:sz w:val="28"/>
                <w:szCs w:val="28"/>
              </w:rPr>
              <w:t>4.</w:t>
            </w:r>
          </w:p>
        </w:tc>
        <w:tc>
          <w:tcPr>
            <w:tcW w:w="3809" w:type="dxa"/>
            <w:tcBorders>
              <w:top w:val="single" w:sz="4" w:space="0" w:color="000000"/>
              <w:left w:val="single" w:sz="4" w:space="0" w:color="000000"/>
              <w:bottom w:val="single" w:sz="4" w:space="0" w:color="000000"/>
            </w:tcBorders>
            <w:shd w:val="clear" w:color="auto" w:fill="auto"/>
          </w:tcPr>
          <w:p w14:paraId="53480EAA" w14:textId="77777777" w:rsidR="008C6ECA" w:rsidRDefault="00000000">
            <w:pPr>
              <w:widowControl w:val="0"/>
              <w:jc w:val="both"/>
              <w:rPr>
                <w:rFonts w:ascii="Times New Roman" w:hAnsi="Times New Roman" w:cs="Times New Roman"/>
                <w:sz w:val="28"/>
                <w:szCs w:val="28"/>
              </w:rPr>
            </w:pPr>
            <w:r>
              <w:rPr>
                <w:rFonts w:ascii="Times New Roman" w:hAnsi="Times New Roman" w:cs="Times New Roman"/>
                <w:kern w:val="0"/>
                <w:sz w:val="28"/>
                <w:szCs w:val="28"/>
              </w:rPr>
              <w:t xml:space="preserve">Реалізація </w:t>
            </w:r>
            <w:proofErr w:type="spellStart"/>
            <w:r>
              <w:rPr>
                <w:rFonts w:ascii="Times New Roman" w:hAnsi="Times New Roman" w:cs="Times New Roman"/>
                <w:kern w:val="0"/>
                <w:sz w:val="28"/>
                <w:szCs w:val="28"/>
              </w:rPr>
              <w:t>проєкту</w:t>
            </w:r>
            <w:proofErr w:type="spellEnd"/>
            <w:r>
              <w:rPr>
                <w:rFonts w:ascii="Times New Roman" w:hAnsi="Times New Roman" w:cs="Times New Roman"/>
                <w:kern w:val="0"/>
                <w:sz w:val="28"/>
                <w:szCs w:val="28"/>
              </w:rPr>
              <w:t xml:space="preserve"> «Модернізація системи водопостачання та водовідведення м. Луцьк» в рамках </w:t>
            </w:r>
            <w:proofErr w:type="spellStart"/>
            <w:r>
              <w:rPr>
                <w:rFonts w:ascii="Times New Roman" w:hAnsi="Times New Roman" w:cs="Times New Roman"/>
                <w:kern w:val="0"/>
                <w:sz w:val="28"/>
                <w:szCs w:val="28"/>
              </w:rPr>
              <w:t>проєкту</w:t>
            </w:r>
            <w:proofErr w:type="spellEnd"/>
            <w:r>
              <w:rPr>
                <w:rFonts w:ascii="Times New Roman" w:hAnsi="Times New Roman" w:cs="Times New Roman"/>
                <w:kern w:val="0"/>
                <w:sz w:val="28"/>
                <w:szCs w:val="28"/>
              </w:rPr>
              <w:t xml:space="preserve"> «Програма розвитку муніципальної інфраструктури України», що впроваджується спільно з Європейським інвестиційним банком</w:t>
            </w:r>
          </w:p>
        </w:tc>
        <w:tc>
          <w:tcPr>
            <w:tcW w:w="10701" w:type="dxa"/>
            <w:tcBorders>
              <w:top w:val="single" w:sz="4" w:space="0" w:color="000000"/>
              <w:left w:val="single" w:sz="4" w:space="0" w:color="000000"/>
              <w:bottom w:val="single" w:sz="4" w:space="0" w:color="000000"/>
              <w:right w:val="single" w:sz="4" w:space="0" w:color="000000"/>
            </w:tcBorders>
            <w:shd w:val="clear" w:color="auto" w:fill="auto"/>
          </w:tcPr>
          <w:p w14:paraId="0E67640E" w14:textId="77777777" w:rsidR="008C6ECA" w:rsidRDefault="00000000">
            <w:pPr>
              <w:widowControl w:val="0"/>
              <w:shd w:val="clear" w:color="auto" w:fill="FFFFFF"/>
              <w:tabs>
                <w:tab w:val="left" w:pos="2925"/>
              </w:tabs>
              <w:ind w:firstLine="567"/>
              <w:jc w:val="both"/>
              <w:rPr>
                <w:rFonts w:ascii="Times New Roman" w:hAnsi="Times New Roman"/>
                <w:sz w:val="28"/>
                <w:szCs w:val="28"/>
              </w:rPr>
            </w:pPr>
            <w:r>
              <w:rPr>
                <w:rFonts w:ascii="Times New Roman" w:hAnsi="Times New Roman" w:cs="Times New Roman"/>
                <w:kern w:val="0"/>
                <w:sz w:val="28"/>
                <w:szCs w:val="28"/>
              </w:rPr>
              <w:t xml:space="preserve">В рамках </w:t>
            </w:r>
            <w:proofErr w:type="spellStart"/>
            <w:r>
              <w:rPr>
                <w:rFonts w:ascii="Times New Roman" w:hAnsi="Times New Roman" w:cs="Times New Roman"/>
                <w:kern w:val="0"/>
                <w:sz w:val="28"/>
                <w:szCs w:val="28"/>
              </w:rPr>
              <w:t>проєкту</w:t>
            </w:r>
            <w:proofErr w:type="spellEnd"/>
            <w:r>
              <w:rPr>
                <w:rFonts w:ascii="Times New Roman" w:hAnsi="Times New Roman" w:cs="Times New Roman"/>
                <w:kern w:val="0"/>
                <w:sz w:val="28"/>
                <w:szCs w:val="28"/>
              </w:rPr>
              <w:t xml:space="preserve"> загальною вартістю 13,9 млн євро планується модернізація технологічної системи </w:t>
            </w:r>
            <w:proofErr w:type="spellStart"/>
            <w:r>
              <w:rPr>
                <w:rFonts w:ascii="Times New Roman" w:hAnsi="Times New Roman" w:cs="Times New Roman"/>
                <w:kern w:val="0"/>
                <w:sz w:val="28"/>
                <w:szCs w:val="28"/>
              </w:rPr>
              <w:t>водопідготовки</w:t>
            </w:r>
            <w:proofErr w:type="spellEnd"/>
            <w:r>
              <w:rPr>
                <w:rFonts w:ascii="Times New Roman" w:hAnsi="Times New Roman" w:cs="Times New Roman"/>
                <w:kern w:val="0"/>
                <w:sz w:val="28"/>
                <w:szCs w:val="28"/>
              </w:rPr>
              <w:t xml:space="preserve"> м. Луцька із заміною фільтрів сирої води, турбін аерації, пуском проміжних помп тощо, реконструкція каналізаційних очисних споруд з добудовою блоку біоенергетичної переробки та утилізації відходів, очищення стічних вод, а також заміна зношеної техніки на нову.</w:t>
            </w:r>
          </w:p>
          <w:p w14:paraId="2F762DD3" w14:textId="77777777" w:rsidR="008C6ECA" w:rsidRDefault="00000000">
            <w:pPr>
              <w:widowControl w:val="0"/>
              <w:shd w:val="clear" w:color="auto" w:fill="FFFFFF"/>
              <w:tabs>
                <w:tab w:val="left" w:pos="2925"/>
              </w:tabs>
              <w:ind w:firstLine="567"/>
              <w:jc w:val="both"/>
              <w:rPr>
                <w:rFonts w:ascii="Times New Roman" w:hAnsi="Times New Roman" w:cs="Times New Roman"/>
                <w:kern w:val="0"/>
                <w:sz w:val="28"/>
                <w:szCs w:val="28"/>
              </w:rPr>
            </w:pPr>
            <w:r>
              <w:rPr>
                <w:rFonts w:ascii="Times New Roman" w:hAnsi="Times New Roman" w:cs="Times New Roman"/>
                <w:kern w:val="0"/>
                <w:sz w:val="28"/>
                <w:szCs w:val="28"/>
              </w:rPr>
              <w:t>У звітному періоді підписано угоду про передачу коштів позики, узгоджено довгостроковий план інвестицій та проведено тендер на закупівлю спеціальних транспортних засобів для обслуговування систем водопостачання та водовідведення.</w:t>
            </w:r>
          </w:p>
        </w:tc>
      </w:tr>
      <w:tr w:rsidR="008C6ECA" w14:paraId="0CFA11A7" w14:textId="77777777">
        <w:trPr>
          <w:trHeight w:val="453"/>
        </w:trPr>
        <w:tc>
          <w:tcPr>
            <w:tcW w:w="685" w:type="dxa"/>
            <w:tcBorders>
              <w:top w:val="single" w:sz="4" w:space="0" w:color="000000"/>
              <w:left w:val="single" w:sz="4" w:space="0" w:color="000000"/>
              <w:bottom w:val="single" w:sz="4" w:space="0" w:color="000000"/>
            </w:tcBorders>
            <w:shd w:val="clear" w:color="auto" w:fill="auto"/>
          </w:tcPr>
          <w:p w14:paraId="29BDA496" w14:textId="77777777" w:rsidR="008C6ECA" w:rsidRDefault="00000000">
            <w:pPr>
              <w:widowControl w:val="0"/>
              <w:jc w:val="center"/>
              <w:rPr>
                <w:rFonts w:ascii="Times New Roman" w:hAnsi="Times New Roman" w:cs="Times New Roman"/>
                <w:bCs/>
                <w:sz w:val="28"/>
                <w:szCs w:val="28"/>
              </w:rPr>
            </w:pPr>
            <w:r>
              <w:rPr>
                <w:rFonts w:ascii="Times New Roman" w:hAnsi="Times New Roman" w:cs="Times New Roman"/>
                <w:bCs/>
                <w:sz w:val="28"/>
                <w:szCs w:val="28"/>
              </w:rPr>
              <w:t>5.</w:t>
            </w:r>
          </w:p>
        </w:tc>
        <w:tc>
          <w:tcPr>
            <w:tcW w:w="3809" w:type="dxa"/>
            <w:tcBorders>
              <w:top w:val="single" w:sz="4" w:space="0" w:color="000000"/>
              <w:left w:val="single" w:sz="4" w:space="0" w:color="000000"/>
              <w:bottom w:val="single" w:sz="4" w:space="0" w:color="000000"/>
            </w:tcBorders>
            <w:shd w:val="clear" w:color="auto" w:fill="auto"/>
          </w:tcPr>
          <w:p w14:paraId="6B5FD24D" w14:textId="77777777" w:rsidR="008C6ECA" w:rsidRDefault="00000000">
            <w:pPr>
              <w:widowControl w:val="0"/>
              <w:tabs>
                <w:tab w:val="left" w:pos="855"/>
              </w:tabs>
              <w:jc w:val="both"/>
              <w:rPr>
                <w:rFonts w:ascii="Times New Roman" w:hAnsi="Times New Roman"/>
                <w:sz w:val="28"/>
                <w:szCs w:val="28"/>
              </w:rPr>
            </w:pPr>
            <w:r>
              <w:rPr>
                <w:rFonts w:ascii="Times New Roman" w:hAnsi="Times New Roman" w:cs="Times New Roman"/>
                <w:kern w:val="0"/>
                <w:sz w:val="28"/>
                <w:szCs w:val="28"/>
              </w:rPr>
              <w:t xml:space="preserve">Участь у конкурсі в рамках </w:t>
            </w:r>
            <w:proofErr w:type="spellStart"/>
            <w:r>
              <w:rPr>
                <w:rFonts w:ascii="Times New Roman" w:hAnsi="Times New Roman" w:cs="Times New Roman"/>
                <w:kern w:val="0"/>
                <w:sz w:val="28"/>
                <w:szCs w:val="28"/>
              </w:rPr>
              <w:lastRenderedPageBreak/>
              <w:t>проєкту</w:t>
            </w:r>
            <w:proofErr w:type="spellEnd"/>
            <w:r>
              <w:rPr>
                <w:rFonts w:ascii="Times New Roman" w:hAnsi="Times New Roman" w:cs="Times New Roman"/>
                <w:kern w:val="0"/>
                <w:sz w:val="28"/>
                <w:szCs w:val="28"/>
              </w:rPr>
              <w:t xml:space="preserve"> «</w:t>
            </w:r>
            <w:r>
              <w:rPr>
                <w:rFonts w:ascii="Times New Roman" w:hAnsi="Times New Roman" w:cs="Times New Roman"/>
                <w:sz w:val="28"/>
                <w:szCs w:val="28"/>
              </w:rPr>
              <w:t>EU4Business: конкурентоспроможність та інтернаціоналізація МСП</w:t>
            </w:r>
            <w:r>
              <w:rPr>
                <w:rFonts w:ascii="Times New Roman" w:hAnsi="Times New Roman" w:cs="Times New Roman"/>
                <w:kern w:val="0"/>
                <w:sz w:val="28"/>
                <w:szCs w:val="28"/>
              </w:rPr>
              <w:t>»</w:t>
            </w:r>
          </w:p>
        </w:tc>
        <w:tc>
          <w:tcPr>
            <w:tcW w:w="10701" w:type="dxa"/>
            <w:tcBorders>
              <w:top w:val="single" w:sz="4" w:space="0" w:color="000000"/>
              <w:left w:val="single" w:sz="4" w:space="0" w:color="000000"/>
              <w:bottom w:val="single" w:sz="4" w:space="0" w:color="000000"/>
              <w:right w:val="single" w:sz="4" w:space="0" w:color="000000"/>
            </w:tcBorders>
            <w:shd w:val="clear" w:color="auto" w:fill="auto"/>
          </w:tcPr>
          <w:p w14:paraId="5613BC92" w14:textId="77777777" w:rsidR="008C6ECA" w:rsidRDefault="00000000">
            <w:pPr>
              <w:widowControl w:val="0"/>
              <w:shd w:val="clear" w:color="auto" w:fill="FFFFFF"/>
              <w:tabs>
                <w:tab w:val="left" w:pos="2925"/>
              </w:tabs>
              <w:ind w:firstLine="567"/>
              <w:jc w:val="both"/>
              <w:rPr>
                <w:rFonts w:ascii="Times New Roman" w:hAnsi="Times New Roman"/>
                <w:sz w:val="28"/>
                <w:szCs w:val="28"/>
              </w:rPr>
            </w:pPr>
            <w:r>
              <w:rPr>
                <w:rFonts w:ascii="Times New Roman" w:hAnsi="Times New Roman" w:cs="Times New Roman"/>
                <w:kern w:val="0"/>
                <w:sz w:val="28"/>
                <w:szCs w:val="28"/>
                <w:highlight w:val="white"/>
              </w:rPr>
              <w:lastRenderedPageBreak/>
              <w:t>Подано заявку</w:t>
            </w:r>
            <w:r>
              <w:rPr>
                <w:rFonts w:ascii="Times New Roman" w:hAnsi="Times New Roman" w:cs="Times New Roman"/>
                <w:kern w:val="0"/>
                <w:sz w:val="28"/>
                <w:szCs w:val="28"/>
              </w:rPr>
              <w:t xml:space="preserve"> для участі у </w:t>
            </w:r>
            <w:proofErr w:type="spellStart"/>
            <w:r>
              <w:rPr>
                <w:rFonts w:ascii="Times New Roman" w:hAnsi="Times New Roman" w:cs="Times New Roman"/>
                <w:kern w:val="0"/>
                <w:sz w:val="28"/>
                <w:szCs w:val="28"/>
              </w:rPr>
              <w:t>проєкті</w:t>
            </w:r>
            <w:proofErr w:type="spellEnd"/>
            <w:r>
              <w:rPr>
                <w:rFonts w:ascii="Times New Roman" w:hAnsi="Times New Roman" w:cs="Times New Roman"/>
                <w:kern w:val="0"/>
                <w:sz w:val="28"/>
                <w:szCs w:val="28"/>
              </w:rPr>
              <w:t xml:space="preserve"> «EU4Business: конкурентоспроможність та </w:t>
            </w:r>
            <w:r>
              <w:rPr>
                <w:rFonts w:ascii="Times New Roman" w:hAnsi="Times New Roman" w:cs="Times New Roman"/>
                <w:kern w:val="0"/>
                <w:sz w:val="28"/>
                <w:szCs w:val="28"/>
              </w:rPr>
              <w:lastRenderedPageBreak/>
              <w:t>інтернаціоналізація МСП</w:t>
            </w:r>
            <w:r>
              <w:rPr>
                <w:rFonts w:ascii="Times New Roman" w:hAnsi="Times New Roman" w:cs="Times New Roman"/>
                <w:b/>
                <w:kern w:val="0"/>
                <w:sz w:val="28"/>
                <w:szCs w:val="28"/>
              </w:rPr>
              <w:t>»</w:t>
            </w:r>
            <w:r>
              <w:rPr>
                <w:rFonts w:ascii="Times New Roman" w:hAnsi="Times New Roman" w:cs="Times New Roman"/>
                <w:kern w:val="0"/>
                <w:sz w:val="28"/>
                <w:szCs w:val="28"/>
              </w:rPr>
              <w:t>, що фінансується ЄС та урядом Німеччини</w:t>
            </w:r>
            <w:r>
              <w:rPr>
                <w:rFonts w:ascii="Times New Roman" w:hAnsi="Times New Roman" w:cs="Times New Roman"/>
                <w:kern w:val="0"/>
                <w:sz w:val="28"/>
                <w:szCs w:val="28"/>
                <w:highlight w:val="white"/>
              </w:rPr>
              <w:t xml:space="preserve">. Метою є </w:t>
            </w:r>
            <w:r>
              <w:rPr>
                <w:rFonts w:ascii="Times New Roman" w:hAnsi="Times New Roman" w:cs="Times New Roman"/>
                <w:bCs/>
                <w:kern w:val="0"/>
                <w:sz w:val="28"/>
                <w:szCs w:val="28"/>
                <w:highlight w:val="white"/>
              </w:rPr>
              <w:t>створення бізнес хабу, який включатиме «Фонд підтримки підприємництва», «Центр підтримки експорту» та «Інформаційний пункт підприємця» для надання інформаційних та консультативних послуг для малого та середнього підприємництва.</w:t>
            </w:r>
          </w:p>
          <w:p w14:paraId="4E361CC2" w14:textId="77777777" w:rsidR="008C6ECA" w:rsidRDefault="00000000">
            <w:pPr>
              <w:widowControl w:val="0"/>
              <w:shd w:val="clear" w:color="auto" w:fill="FFFFFF"/>
              <w:tabs>
                <w:tab w:val="left" w:pos="2925"/>
              </w:tabs>
              <w:ind w:firstLine="567"/>
              <w:jc w:val="both"/>
              <w:rPr>
                <w:rFonts w:ascii="Times New Roman" w:hAnsi="Times New Roman"/>
                <w:sz w:val="28"/>
                <w:szCs w:val="28"/>
              </w:rPr>
            </w:pPr>
            <w:r>
              <w:rPr>
                <w:rFonts w:ascii="Times New Roman" w:hAnsi="Times New Roman" w:cs="Times New Roman"/>
                <w:kern w:val="0"/>
                <w:sz w:val="28"/>
                <w:szCs w:val="28"/>
                <w:highlight w:val="white"/>
              </w:rPr>
              <w:t xml:space="preserve">За результатами її розгляду Луцьку міську раду обрано до списку переможців першого етапу конкурсу. </w:t>
            </w:r>
            <w:r>
              <w:rPr>
                <w:rFonts w:ascii="Times New Roman" w:hAnsi="Times New Roman" w:cs="Times New Roman"/>
                <w:bCs/>
                <w:kern w:val="0"/>
                <w:sz w:val="28"/>
                <w:szCs w:val="28"/>
                <w:highlight w:val="white"/>
              </w:rPr>
              <w:t>31.01.2022 подано заявку на участь в другому етапі. У зв’язку із введенням воєнного стану в Україні, розгляд заявок призупинено.</w:t>
            </w:r>
          </w:p>
        </w:tc>
      </w:tr>
      <w:tr w:rsidR="008C6ECA" w14:paraId="66B5835B" w14:textId="77777777">
        <w:trPr>
          <w:trHeight w:val="453"/>
        </w:trPr>
        <w:tc>
          <w:tcPr>
            <w:tcW w:w="685" w:type="dxa"/>
            <w:tcBorders>
              <w:top w:val="single" w:sz="4" w:space="0" w:color="000000"/>
              <w:left w:val="single" w:sz="4" w:space="0" w:color="000000"/>
              <w:bottom w:val="single" w:sz="4" w:space="0" w:color="000000"/>
            </w:tcBorders>
            <w:shd w:val="clear" w:color="auto" w:fill="auto"/>
          </w:tcPr>
          <w:p w14:paraId="7083D89B" w14:textId="77777777" w:rsidR="008C6ECA" w:rsidRDefault="00000000">
            <w:pPr>
              <w:widowControl w:val="0"/>
              <w:jc w:val="center"/>
              <w:rPr>
                <w:rFonts w:ascii="Times New Roman" w:hAnsi="Times New Roman" w:cs="Times New Roman"/>
                <w:bCs/>
                <w:sz w:val="28"/>
                <w:szCs w:val="28"/>
              </w:rPr>
            </w:pPr>
            <w:r>
              <w:rPr>
                <w:rFonts w:ascii="Times New Roman" w:hAnsi="Times New Roman" w:cs="Times New Roman"/>
                <w:bCs/>
                <w:sz w:val="28"/>
                <w:szCs w:val="28"/>
              </w:rPr>
              <w:lastRenderedPageBreak/>
              <w:t>6.</w:t>
            </w:r>
          </w:p>
        </w:tc>
        <w:tc>
          <w:tcPr>
            <w:tcW w:w="3809" w:type="dxa"/>
            <w:tcBorders>
              <w:top w:val="single" w:sz="4" w:space="0" w:color="000000"/>
              <w:left w:val="single" w:sz="4" w:space="0" w:color="000000"/>
              <w:bottom w:val="single" w:sz="4" w:space="0" w:color="000000"/>
            </w:tcBorders>
            <w:shd w:val="clear" w:color="auto" w:fill="auto"/>
          </w:tcPr>
          <w:p w14:paraId="0D19A135" w14:textId="77777777" w:rsidR="008C6ECA" w:rsidRDefault="00000000">
            <w:pPr>
              <w:widowControl w:val="0"/>
              <w:tabs>
                <w:tab w:val="left" w:pos="855"/>
              </w:tabs>
              <w:jc w:val="both"/>
              <w:rPr>
                <w:rFonts w:ascii="Times New Roman" w:hAnsi="Times New Roman" w:cs="Times New Roman"/>
                <w:sz w:val="28"/>
                <w:szCs w:val="28"/>
              </w:rPr>
            </w:pPr>
            <w:r>
              <w:rPr>
                <w:rFonts w:ascii="Times New Roman" w:hAnsi="Times New Roman" w:cs="Times New Roman"/>
                <w:kern w:val="0"/>
                <w:sz w:val="28"/>
                <w:szCs w:val="28"/>
              </w:rPr>
              <w:t>Участь у програмах міжнародної технічної допомоги</w:t>
            </w:r>
          </w:p>
        </w:tc>
        <w:tc>
          <w:tcPr>
            <w:tcW w:w="10701" w:type="dxa"/>
            <w:tcBorders>
              <w:top w:val="single" w:sz="4" w:space="0" w:color="000000"/>
              <w:left w:val="single" w:sz="4" w:space="0" w:color="000000"/>
              <w:bottom w:val="single" w:sz="4" w:space="0" w:color="000000"/>
              <w:right w:val="single" w:sz="4" w:space="0" w:color="000000"/>
            </w:tcBorders>
            <w:shd w:val="clear" w:color="auto" w:fill="auto"/>
          </w:tcPr>
          <w:p w14:paraId="2B4A1B23" w14:textId="69F3C941" w:rsidR="008C6ECA" w:rsidRPr="00840745" w:rsidRDefault="00000000">
            <w:pPr>
              <w:widowControl w:val="0"/>
              <w:shd w:val="clear" w:color="auto" w:fill="FFFFFF"/>
              <w:ind w:firstLine="567"/>
              <w:jc w:val="both"/>
              <w:rPr>
                <w:rFonts w:ascii="Times New Roman" w:hAnsi="Times New Roman"/>
                <w:sz w:val="28"/>
                <w:szCs w:val="28"/>
              </w:rPr>
            </w:pPr>
            <w:r>
              <w:rPr>
                <w:rFonts w:ascii="Times New Roman" w:hAnsi="Times New Roman" w:cs="Times New Roman"/>
                <w:bCs/>
                <w:kern w:val="0"/>
                <w:sz w:val="28"/>
                <w:szCs w:val="28"/>
              </w:rPr>
              <w:t>У звітному періоді тривала робота над впровадженням «</w:t>
            </w:r>
            <w:proofErr w:type="spellStart"/>
            <w:r>
              <w:rPr>
                <w:rFonts w:ascii="Times New Roman" w:hAnsi="Times New Roman" w:cs="Times New Roman"/>
                <w:kern w:val="0"/>
                <w:sz w:val="28"/>
                <w:szCs w:val="28"/>
              </w:rPr>
              <w:t>Проєкту</w:t>
            </w:r>
            <w:proofErr w:type="spellEnd"/>
            <w:r>
              <w:rPr>
                <w:rFonts w:ascii="Times New Roman" w:hAnsi="Times New Roman" w:cs="Times New Roman"/>
                <w:kern w:val="0"/>
                <w:sz w:val="28"/>
                <w:szCs w:val="28"/>
              </w:rPr>
              <w:t xml:space="preserve"> реконструкції системи централізованого теплопостачання у м. Луцьк»</w:t>
            </w:r>
            <w:r>
              <w:rPr>
                <w:rFonts w:ascii="Times New Roman" w:hAnsi="Times New Roman" w:cs="Times New Roman"/>
                <w:bCs/>
                <w:kern w:val="0"/>
                <w:sz w:val="28"/>
                <w:szCs w:val="28"/>
              </w:rPr>
              <w:t xml:space="preserve"> у співпраці з ЄБРР, яким</w:t>
            </w:r>
            <w:r>
              <w:rPr>
                <w:rFonts w:ascii="Times New Roman" w:hAnsi="Times New Roman" w:cs="Times New Roman"/>
                <w:kern w:val="0"/>
                <w:sz w:val="28"/>
                <w:szCs w:val="28"/>
              </w:rPr>
              <w:t xml:space="preserve"> передбачено залучення 14 млн євро, з яких 10 млн євро – кредитні кошти , а 4 млн євро</w:t>
            </w:r>
            <w:r w:rsidR="00840745">
              <w:rPr>
                <w:rFonts w:ascii="Times New Roman" w:hAnsi="Times New Roman" w:cs="Times New Roman"/>
                <w:kern w:val="0"/>
                <w:sz w:val="28"/>
                <w:szCs w:val="28"/>
              </w:rPr>
              <w:t> </w:t>
            </w:r>
            <w:r>
              <w:rPr>
                <w:rFonts w:ascii="Times New Roman" w:hAnsi="Times New Roman" w:cs="Times New Roman"/>
                <w:kern w:val="0"/>
                <w:sz w:val="28"/>
                <w:szCs w:val="28"/>
              </w:rPr>
              <w:t xml:space="preserve">– грантові кошти від E5P. </w:t>
            </w:r>
            <w:r>
              <w:rPr>
                <w:rFonts w:ascii="Times New Roman" w:hAnsi="Times New Roman" w:cs="Times New Roman"/>
                <w:kern w:val="0"/>
                <w:sz w:val="28"/>
                <w:szCs w:val="28"/>
                <w:lang w:val="ru-RU"/>
              </w:rPr>
              <w:t xml:space="preserve">В </w:t>
            </w:r>
            <w:r w:rsidRPr="00840745">
              <w:rPr>
                <w:rFonts w:ascii="Times New Roman" w:hAnsi="Times New Roman" w:cs="Times New Roman"/>
                <w:kern w:val="0"/>
                <w:sz w:val="28"/>
                <w:szCs w:val="28"/>
              </w:rPr>
              <w:t>результаті перемовин сума грантового фінансування зросла на 400 тис. євро.</w:t>
            </w:r>
          </w:p>
          <w:p w14:paraId="54FFDFFC" w14:textId="77777777" w:rsidR="008C6ECA" w:rsidRDefault="00000000">
            <w:pPr>
              <w:widowControl w:val="0"/>
              <w:shd w:val="clear" w:color="auto" w:fill="FFFFFF"/>
              <w:tabs>
                <w:tab w:val="left" w:pos="840"/>
              </w:tabs>
              <w:ind w:firstLine="567"/>
              <w:jc w:val="both"/>
              <w:rPr>
                <w:rFonts w:ascii="Times New Roman" w:hAnsi="Times New Roman"/>
                <w:sz w:val="28"/>
                <w:szCs w:val="28"/>
                <w:highlight w:val="white"/>
              </w:rPr>
            </w:pPr>
            <w:r w:rsidRPr="00840745">
              <w:rPr>
                <w:rFonts w:ascii="Times New Roman" w:hAnsi="Times New Roman" w:cs="Times New Roman"/>
                <w:kern w:val="0"/>
                <w:sz w:val="28"/>
                <w:szCs w:val="28"/>
                <w:highlight w:val="white"/>
                <w:lang w:eastAsia="ru-RU"/>
              </w:rPr>
              <w:t>П</w:t>
            </w:r>
            <w:r w:rsidRPr="00840745">
              <w:rPr>
                <w:rFonts w:ascii="Times New Roman" w:hAnsi="Times New Roman" w:cs="Times New Roman"/>
                <w:kern w:val="0"/>
                <w:sz w:val="28"/>
                <w:szCs w:val="28"/>
                <w:highlight w:val="white"/>
              </w:rPr>
              <w:t xml:space="preserve">одано заявку на участь у Програмі порятунку культурної спадщини під загрозою знищення від Фонду Принца Клауса Королівства Нідерланди щодо реставрації будівлі на вул. </w:t>
            </w:r>
            <w:proofErr w:type="spellStart"/>
            <w:r w:rsidRPr="00840745">
              <w:rPr>
                <w:rFonts w:ascii="Times New Roman" w:hAnsi="Times New Roman" w:cs="Times New Roman"/>
                <w:kern w:val="0"/>
                <w:sz w:val="28"/>
                <w:szCs w:val="28"/>
                <w:highlight w:val="white"/>
              </w:rPr>
              <w:t>Кондзелевича</w:t>
            </w:r>
            <w:proofErr w:type="spellEnd"/>
            <w:r w:rsidRPr="00840745">
              <w:rPr>
                <w:rFonts w:ascii="Times New Roman" w:hAnsi="Times New Roman" w:cs="Times New Roman"/>
                <w:kern w:val="0"/>
                <w:sz w:val="28"/>
                <w:szCs w:val="28"/>
                <w:highlight w:val="white"/>
              </w:rPr>
              <w:t>, 5. О</w:t>
            </w:r>
            <w:r w:rsidRPr="00840745">
              <w:rPr>
                <w:rFonts w:ascii="Times New Roman" w:hAnsi="Times New Roman" w:cs="Times New Roman"/>
                <w:bCs/>
                <w:kern w:val="0"/>
                <w:sz w:val="28"/>
                <w:szCs w:val="28"/>
                <w:highlight w:val="white"/>
              </w:rPr>
              <w:t>чікується</w:t>
            </w:r>
            <w:r>
              <w:rPr>
                <w:rFonts w:ascii="Times New Roman" w:hAnsi="Times New Roman" w:cs="Times New Roman"/>
                <w:bCs/>
                <w:kern w:val="0"/>
                <w:sz w:val="28"/>
                <w:szCs w:val="28"/>
                <w:highlight w:val="white"/>
              </w:rPr>
              <w:t xml:space="preserve"> відповідь на заявлену форму.</w:t>
            </w:r>
          </w:p>
          <w:p w14:paraId="7740B151" w14:textId="77777777" w:rsidR="008C6ECA" w:rsidRDefault="00000000">
            <w:pPr>
              <w:widowControl w:val="0"/>
              <w:ind w:firstLine="567"/>
              <w:jc w:val="both"/>
              <w:rPr>
                <w:rFonts w:ascii="Times New Roman" w:hAnsi="Times New Roman" w:cs="Times New Roman"/>
                <w:kern w:val="0"/>
                <w:sz w:val="28"/>
                <w:szCs w:val="28"/>
                <w:highlight w:val="white"/>
              </w:rPr>
            </w:pPr>
            <w:r>
              <w:rPr>
                <w:rFonts w:ascii="Times New Roman" w:hAnsi="Times New Roman" w:cs="Times New Roman"/>
                <w:kern w:val="0"/>
                <w:sz w:val="28"/>
                <w:szCs w:val="28"/>
                <w:highlight w:val="white"/>
              </w:rPr>
              <w:t xml:space="preserve">Триває узгодження отримання коштів міжнародної технічної допомоги від ЄІБ на інфраструктурну складову в рамках </w:t>
            </w:r>
            <w:proofErr w:type="spellStart"/>
            <w:r>
              <w:rPr>
                <w:rFonts w:ascii="Times New Roman" w:hAnsi="Times New Roman" w:cs="Times New Roman"/>
                <w:kern w:val="0"/>
                <w:sz w:val="28"/>
                <w:szCs w:val="28"/>
                <w:highlight w:val="white"/>
              </w:rPr>
              <w:t>проєкту</w:t>
            </w:r>
            <w:proofErr w:type="spellEnd"/>
            <w:r>
              <w:rPr>
                <w:rFonts w:ascii="Times New Roman" w:hAnsi="Times New Roman" w:cs="Times New Roman"/>
                <w:kern w:val="0"/>
                <w:sz w:val="28"/>
                <w:szCs w:val="28"/>
                <w:highlight w:val="white"/>
              </w:rPr>
              <w:t xml:space="preserve"> «Міський громадський транспорт України І».</w:t>
            </w:r>
          </w:p>
          <w:p w14:paraId="07DF6A6A" w14:textId="77777777" w:rsidR="008C6ECA" w:rsidRDefault="00000000">
            <w:pPr>
              <w:widowControl w:val="0"/>
              <w:ind w:firstLine="567"/>
              <w:jc w:val="both"/>
              <w:rPr>
                <w:rFonts w:ascii="Times New Roman" w:hAnsi="Times New Roman"/>
                <w:sz w:val="28"/>
                <w:szCs w:val="28"/>
              </w:rPr>
            </w:pPr>
            <w:r>
              <w:rPr>
                <w:rFonts w:ascii="Times New Roman" w:hAnsi="Times New Roman" w:cs="Times New Roman"/>
                <w:color w:val="000000"/>
                <w:kern w:val="0"/>
                <w:sz w:val="28"/>
                <w:szCs w:val="28"/>
                <w:shd w:val="clear" w:color="auto" w:fill="FFFFFF"/>
              </w:rPr>
              <w:t>Продовжується співпраця ДКП «</w:t>
            </w:r>
            <w:proofErr w:type="spellStart"/>
            <w:r>
              <w:rPr>
                <w:rFonts w:ascii="Times New Roman" w:hAnsi="Times New Roman" w:cs="Times New Roman"/>
                <w:color w:val="000000"/>
                <w:kern w:val="0"/>
                <w:sz w:val="28"/>
                <w:szCs w:val="28"/>
                <w:shd w:val="clear" w:color="auto" w:fill="FFFFFF"/>
              </w:rPr>
              <w:t>Луцьктепло</w:t>
            </w:r>
            <w:proofErr w:type="spellEnd"/>
            <w:r>
              <w:rPr>
                <w:rFonts w:ascii="Times New Roman" w:hAnsi="Times New Roman" w:cs="Times New Roman"/>
                <w:color w:val="000000"/>
                <w:kern w:val="0"/>
                <w:sz w:val="28"/>
                <w:szCs w:val="28"/>
                <w:shd w:val="clear" w:color="auto" w:fill="FFFFFF"/>
              </w:rPr>
              <w:t xml:space="preserve">» з NEFCO, в рамках якої планується реалізувати грантовий </w:t>
            </w:r>
            <w:proofErr w:type="spellStart"/>
            <w:r>
              <w:rPr>
                <w:rFonts w:ascii="Times New Roman" w:hAnsi="Times New Roman" w:cs="Times New Roman"/>
                <w:color w:val="000000"/>
                <w:kern w:val="0"/>
                <w:sz w:val="28"/>
                <w:szCs w:val="28"/>
                <w:shd w:val="clear" w:color="auto" w:fill="FFFFFF"/>
              </w:rPr>
              <w:t>проєкт</w:t>
            </w:r>
            <w:proofErr w:type="spellEnd"/>
            <w:r>
              <w:rPr>
                <w:rFonts w:ascii="Times New Roman" w:hAnsi="Times New Roman" w:cs="Times New Roman"/>
                <w:color w:val="000000"/>
                <w:kern w:val="0"/>
                <w:sz w:val="28"/>
                <w:szCs w:val="28"/>
                <w:shd w:val="clear" w:color="auto" w:fill="FFFFFF"/>
              </w:rPr>
              <w:t xml:space="preserve"> «Конденсаційна рекуперація тепла з димових газів – Луцьк 5 МВт»</w:t>
            </w:r>
            <w:r>
              <w:rPr>
                <w:rFonts w:ascii="Times New Roman" w:hAnsi="Times New Roman" w:cs="Times New Roman"/>
                <w:kern w:val="0"/>
                <w:sz w:val="28"/>
                <w:szCs w:val="28"/>
              </w:rPr>
              <w:t xml:space="preserve"> на котельні у місті Луцьку по вул. Боженка.</w:t>
            </w:r>
          </w:p>
          <w:p w14:paraId="21020CE5" w14:textId="77777777" w:rsidR="008C6ECA" w:rsidRDefault="00000000">
            <w:pPr>
              <w:widowControl w:val="0"/>
              <w:ind w:firstLine="567"/>
              <w:jc w:val="both"/>
              <w:rPr>
                <w:rFonts w:ascii="Times New Roman" w:hAnsi="Times New Roman"/>
                <w:sz w:val="28"/>
                <w:szCs w:val="28"/>
              </w:rPr>
            </w:pPr>
            <w:r>
              <w:rPr>
                <w:rFonts w:ascii="Times New Roman" w:hAnsi="Times New Roman" w:cs="Times New Roman"/>
                <w:kern w:val="0"/>
                <w:sz w:val="28"/>
                <w:szCs w:val="28"/>
                <w:highlight w:val="white"/>
              </w:rPr>
              <w:t xml:space="preserve">У звітному році укладено контракт з </w:t>
            </w:r>
            <w:r>
              <w:rPr>
                <w:rFonts w:ascii="Times New Roman" w:hAnsi="Times New Roman" w:cs="Times New Roman"/>
                <w:color w:val="000000"/>
                <w:kern w:val="0"/>
                <w:sz w:val="28"/>
                <w:szCs w:val="28"/>
                <w:highlight w:val="white"/>
                <w:shd w:val="clear" w:color="auto" w:fill="FFFFFF"/>
              </w:rPr>
              <w:t>NEFCO на 500 тис. євро. В</w:t>
            </w:r>
            <w:r>
              <w:rPr>
                <w:rFonts w:ascii="Times New Roman" w:hAnsi="Times New Roman" w:cs="Times New Roman"/>
                <w:kern w:val="0"/>
                <w:sz w:val="28"/>
                <w:szCs w:val="28"/>
                <w:highlight w:val="white"/>
              </w:rPr>
              <w:t>иконано збір даних для техніко-економічного об</w:t>
            </w:r>
            <w:bookmarkStart w:id="12" w:name="__DdeLink__1649_36137389021"/>
            <w:r>
              <w:rPr>
                <w:rFonts w:ascii="Times New Roman" w:hAnsi="Times New Roman" w:cs="Times New Roman"/>
                <w:kern w:val="0"/>
                <w:sz w:val="28"/>
                <w:szCs w:val="28"/>
                <w:highlight w:val="white"/>
              </w:rPr>
              <w:t>ґ</w:t>
            </w:r>
            <w:bookmarkEnd w:id="12"/>
            <w:r>
              <w:rPr>
                <w:rFonts w:ascii="Times New Roman" w:hAnsi="Times New Roman" w:cs="Times New Roman"/>
                <w:kern w:val="0"/>
                <w:sz w:val="28"/>
                <w:szCs w:val="28"/>
                <w:highlight w:val="white"/>
              </w:rPr>
              <w:t xml:space="preserve">рунтування, триває підготовка до розробки </w:t>
            </w:r>
            <w:proofErr w:type="spellStart"/>
            <w:r>
              <w:rPr>
                <w:rFonts w:ascii="Times New Roman" w:hAnsi="Times New Roman" w:cs="Times New Roman"/>
                <w:kern w:val="0"/>
                <w:sz w:val="28"/>
                <w:szCs w:val="28"/>
                <w:highlight w:val="white"/>
              </w:rPr>
              <w:t>проєктної</w:t>
            </w:r>
            <w:proofErr w:type="spellEnd"/>
            <w:r>
              <w:rPr>
                <w:rFonts w:ascii="Times New Roman" w:hAnsi="Times New Roman" w:cs="Times New Roman"/>
                <w:kern w:val="0"/>
                <w:sz w:val="28"/>
                <w:szCs w:val="28"/>
                <w:highlight w:val="white"/>
              </w:rPr>
              <w:t xml:space="preserve"> документації.</w:t>
            </w:r>
          </w:p>
        </w:tc>
      </w:tr>
      <w:tr w:rsidR="008C6ECA" w14:paraId="367108FF" w14:textId="77777777">
        <w:trPr>
          <w:trHeight w:val="453"/>
        </w:trPr>
        <w:tc>
          <w:tcPr>
            <w:tcW w:w="685" w:type="dxa"/>
            <w:tcBorders>
              <w:top w:val="single" w:sz="4" w:space="0" w:color="000000"/>
              <w:left w:val="single" w:sz="4" w:space="0" w:color="000000"/>
              <w:bottom w:val="single" w:sz="4" w:space="0" w:color="000000"/>
            </w:tcBorders>
            <w:shd w:val="clear" w:color="auto" w:fill="auto"/>
          </w:tcPr>
          <w:p w14:paraId="5C7D35EA" w14:textId="77777777" w:rsidR="008C6ECA" w:rsidRDefault="00000000">
            <w:pPr>
              <w:widowControl w:val="0"/>
              <w:jc w:val="center"/>
              <w:rPr>
                <w:rFonts w:ascii="Times New Roman" w:hAnsi="Times New Roman" w:cs="Times New Roman"/>
                <w:bCs/>
                <w:sz w:val="28"/>
                <w:szCs w:val="28"/>
              </w:rPr>
            </w:pPr>
            <w:r>
              <w:rPr>
                <w:rFonts w:ascii="Times New Roman" w:hAnsi="Times New Roman" w:cs="Times New Roman"/>
                <w:bCs/>
                <w:sz w:val="28"/>
                <w:szCs w:val="28"/>
              </w:rPr>
              <w:t>7.</w:t>
            </w:r>
          </w:p>
        </w:tc>
        <w:tc>
          <w:tcPr>
            <w:tcW w:w="3809" w:type="dxa"/>
            <w:tcBorders>
              <w:top w:val="single" w:sz="4" w:space="0" w:color="000000"/>
              <w:left w:val="single" w:sz="4" w:space="0" w:color="000000"/>
              <w:bottom w:val="single" w:sz="4" w:space="0" w:color="000000"/>
            </w:tcBorders>
            <w:shd w:val="clear" w:color="auto" w:fill="auto"/>
          </w:tcPr>
          <w:p w14:paraId="4A8A3583" w14:textId="77777777" w:rsidR="008C6ECA" w:rsidRDefault="00000000">
            <w:pPr>
              <w:widowControl w:val="0"/>
              <w:tabs>
                <w:tab w:val="left" w:pos="855"/>
              </w:tabs>
              <w:jc w:val="both"/>
              <w:rPr>
                <w:rFonts w:ascii="Times New Roman" w:hAnsi="Times New Roman" w:cs="Times New Roman"/>
                <w:sz w:val="28"/>
                <w:szCs w:val="28"/>
              </w:rPr>
            </w:pPr>
            <w:r>
              <w:rPr>
                <w:rFonts w:ascii="Times New Roman" w:hAnsi="Times New Roman" w:cs="Times New Roman"/>
                <w:kern w:val="0"/>
                <w:sz w:val="28"/>
                <w:szCs w:val="28"/>
              </w:rPr>
              <w:t xml:space="preserve">Ініціювання та реалізація </w:t>
            </w:r>
            <w:proofErr w:type="spellStart"/>
            <w:r>
              <w:rPr>
                <w:rFonts w:ascii="Times New Roman" w:hAnsi="Times New Roman" w:cs="Times New Roman"/>
                <w:kern w:val="0"/>
                <w:sz w:val="28"/>
                <w:szCs w:val="28"/>
              </w:rPr>
              <w:t>проєктів</w:t>
            </w:r>
            <w:proofErr w:type="spellEnd"/>
            <w:r>
              <w:rPr>
                <w:rFonts w:ascii="Times New Roman" w:hAnsi="Times New Roman" w:cs="Times New Roman"/>
                <w:kern w:val="0"/>
                <w:sz w:val="28"/>
                <w:szCs w:val="28"/>
              </w:rPr>
              <w:t xml:space="preserve"> регіонального розвитку, що можуть фінансуватися з державного </w:t>
            </w:r>
            <w:r>
              <w:rPr>
                <w:rFonts w:ascii="Times New Roman" w:hAnsi="Times New Roman" w:cs="Times New Roman"/>
                <w:kern w:val="0"/>
                <w:sz w:val="28"/>
                <w:szCs w:val="28"/>
              </w:rPr>
              <w:lastRenderedPageBreak/>
              <w:t>бюджету, зокрема, з Державного фонду регіонального розвитку, інших урядових програм в рамках відповідних конкурсів</w:t>
            </w:r>
          </w:p>
        </w:tc>
        <w:tc>
          <w:tcPr>
            <w:tcW w:w="10701" w:type="dxa"/>
            <w:tcBorders>
              <w:top w:val="single" w:sz="4" w:space="0" w:color="000000"/>
              <w:left w:val="single" w:sz="4" w:space="0" w:color="000000"/>
              <w:bottom w:val="single" w:sz="4" w:space="0" w:color="000000"/>
              <w:right w:val="single" w:sz="4" w:space="0" w:color="000000"/>
            </w:tcBorders>
            <w:shd w:val="clear" w:color="auto" w:fill="auto"/>
          </w:tcPr>
          <w:p w14:paraId="3333C4D2" w14:textId="77777777" w:rsidR="008C6ECA" w:rsidRDefault="00000000">
            <w:pPr>
              <w:widowControl w:val="0"/>
              <w:tabs>
                <w:tab w:val="left" w:pos="840"/>
              </w:tabs>
              <w:ind w:firstLine="567"/>
              <w:jc w:val="both"/>
              <w:rPr>
                <w:rFonts w:ascii="Times New Roman" w:hAnsi="Times New Roman"/>
                <w:sz w:val="28"/>
                <w:szCs w:val="28"/>
              </w:rPr>
            </w:pPr>
            <w:r>
              <w:rPr>
                <w:rFonts w:ascii="Times New Roman" w:hAnsi="Times New Roman" w:cs="Times New Roman"/>
                <w:kern w:val="0"/>
                <w:sz w:val="28"/>
                <w:szCs w:val="28"/>
                <w:lang w:eastAsia="ru-RU"/>
              </w:rPr>
              <w:lastRenderedPageBreak/>
              <w:t xml:space="preserve">У зв’язку з введенням воєнного стану в Україні, конкурс </w:t>
            </w:r>
            <w:proofErr w:type="spellStart"/>
            <w:r>
              <w:rPr>
                <w:rFonts w:ascii="Times New Roman" w:hAnsi="Times New Roman" w:cs="Times New Roman"/>
                <w:kern w:val="0"/>
                <w:sz w:val="28"/>
                <w:szCs w:val="28"/>
                <w:lang w:eastAsia="ru-RU"/>
              </w:rPr>
              <w:t>проєктів</w:t>
            </w:r>
            <w:proofErr w:type="spellEnd"/>
            <w:r>
              <w:rPr>
                <w:rFonts w:ascii="Times New Roman" w:hAnsi="Times New Roman" w:cs="Times New Roman"/>
                <w:kern w:val="0"/>
                <w:sz w:val="28"/>
                <w:szCs w:val="28"/>
                <w:lang w:eastAsia="ru-RU"/>
              </w:rPr>
              <w:t xml:space="preserve">, що можуть фінансуватися за кошти Державного фонду регіонального розвитку не проводився, </w:t>
            </w:r>
            <w:proofErr w:type="spellStart"/>
            <w:r>
              <w:rPr>
                <w:rFonts w:ascii="Times New Roman" w:hAnsi="Times New Roman" w:cs="Times New Roman"/>
                <w:kern w:val="0"/>
                <w:sz w:val="28"/>
                <w:szCs w:val="28"/>
                <w:lang w:eastAsia="ru-RU"/>
              </w:rPr>
              <w:t>проєкти</w:t>
            </w:r>
            <w:proofErr w:type="spellEnd"/>
            <w:r>
              <w:rPr>
                <w:rFonts w:ascii="Times New Roman" w:hAnsi="Times New Roman" w:cs="Times New Roman"/>
                <w:kern w:val="0"/>
                <w:sz w:val="28"/>
                <w:szCs w:val="28"/>
                <w:lang w:eastAsia="ru-RU"/>
              </w:rPr>
              <w:t xml:space="preserve"> не реалізовувались</w:t>
            </w:r>
            <w:r>
              <w:rPr>
                <w:rFonts w:ascii="Times New Roman" w:hAnsi="Times New Roman" w:cs="Times New Roman"/>
                <w:kern w:val="0"/>
                <w:sz w:val="28"/>
                <w:szCs w:val="28"/>
              </w:rPr>
              <w:t>.</w:t>
            </w:r>
          </w:p>
          <w:p w14:paraId="64128B25" w14:textId="77777777" w:rsidR="008C6ECA" w:rsidRDefault="00000000">
            <w:pPr>
              <w:widowControl w:val="0"/>
              <w:tabs>
                <w:tab w:val="left" w:pos="840"/>
              </w:tabs>
              <w:ind w:firstLine="567"/>
              <w:jc w:val="both"/>
              <w:rPr>
                <w:rFonts w:ascii="Times New Roman" w:hAnsi="Times New Roman"/>
                <w:sz w:val="28"/>
                <w:szCs w:val="28"/>
              </w:rPr>
            </w:pPr>
            <w:proofErr w:type="spellStart"/>
            <w:r>
              <w:rPr>
                <w:rFonts w:ascii="Times New Roman" w:hAnsi="Times New Roman" w:cs="Times New Roman"/>
                <w:kern w:val="0"/>
                <w:sz w:val="28"/>
                <w:szCs w:val="28"/>
                <w:lang w:eastAsia="ru-RU"/>
              </w:rPr>
              <w:t>Проєкти</w:t>
            </w:r>
            <w:proofErr w:type="spellEnd"/>
            <w:r>
              <w:rPr>
                <w:rFonts w:ascii="Times New Roman" w:hAnsi="Times New Roman" w:cs="Times New Roman"/>
                <w:kern w:val="0"/>
                <w:sz w:val="28"/>
                <w:szCs w:val="28"/>
                <w:lang w:eastAsia="ru-RU"/>
              </w:rPr>
              <w:t xml:space="preserve"> «Реконструкція з добудовою ЗЗСО № 13» та «Реконструкція стадіону в </w:t>
            </w:r>
            <w:r>
              <w:rPr>
                <w:rFonts w:ascii="Times New Roman" w:hAnsi="Times New Roman" w:cs="Times New Roman"/>
                <w:kern w:val="0"/>
                <w:sz w:val="28"/>
                <w:szCs w:val="28"/>
                <w:lang w:eastAsia="ru-RU"/>
              </w:rPr>
              <w:lastRenderedPageBreak/>
              <w:t>с. Забороль» подані до участі в програмі Президента України «Велике Будівництво».</w:t>
            </w:r>
          </w:p>
        </w:tc>
      </w:tr>
      <w:tr w:rsidR="008C6ECA" w14:paraId="30303BE5" w14:textId="77777777">
        <w:trPr>
          <w:trHeight w:val="453"/>
        </w:trPr>
        <w:tc>
          <w:tcPr>
            <w:tcW w:w="685" w:type="dxa"/>
            <w:tcBorders>
              <w:top w:val="single" w:sz="4" w:space="0" w:color="000000"/>
              <w:left w:val="single" w:sz="4" w:space="0" w:color="000000"/>
              <w:bottom w:val="single" w:sz="4" w:space="0" w:color="000000"/>
            </w:tcBorders>
            <w:shd w:val="clear" w:color="auto" w:fill="auto"/>
          </w:tcPr>
          <w:p w14:paraId="2972F076" w14:textId="77777777" w:rsidR="008C6ECA" w:rsidRDefault="00000000">
            <w:pPr>
              <w:widowControl w:val="0"/>
              <w:jc w:val="center"/>
              <w:rPr>
                <w:rFonts w:ascii="Times New Roman" w:hAnsi="Times New Roman" w:cs="Times New Roman"/>
                <w:bCs/>
                <w:sz w:val="28"/>
                <w:szCs w:val="28"/>
              </w:rPr>
            </w:pPr>
            <w:r>
              <w:rPr>
                <w:rFonts w:ascii="Times New Roman" w:hAnsi="Times New Roman" w:cs="Times New Roman"/>
                <w:bCs/>
                <w:sz w:val="28"/>
                <w:szCs w:val="28"/>
              </w:rPr>
              <w:lastRenderedPageBreak/>
              <w:t>8.</w:t>
            </w:r>
          </w:p>
        </w:tc>
        <w:tc>
          <w:tcPr>
            <w:tcW w:w="3809" w:type="dxa"/>
            <w:tcBorders>
              <w:top w:val="single" w:sz="4" w:space="0" w:color="000000"/>
              <w:left w:val="single" w:sz="4" w:space="0" w:color="000000"/>
              <w:bottom w:val="single" w:sz="4" w:space="0" w:color="000000"/>
            </w:tcBorders>
            <w:shd w:val="clear" w:color="auto" w:fill="auto"/>
          </w:tcPr>
          <w:p w14:paraId="397F9FD5" w14:textId="77777777" w:rsidR="008C6ECA" w:rsidRDefault="00000000">
            <w:pPr>
              <w:widowControl w:val="0"/>
              <w:tabs>
                <w:tab w:val="left" w:pos="855"/>
              </w:tabs>
              <w:jc w:val="both"/>
              <w:rPr>
                <w:rFonts w:ascii="Times New Roman" w:hAnsi="Times New Roman" w:cs="Times New Roman"/>
                <w:sz w:val="28"/>
                <w:szCs w:val="28"/>
              </w:rPr>
            </w:pPr>
            <w:r>
              <w:rPr>
                <w:rFonts w:ascii="Times New Roman" w:hAnsi="Times New Roman" w:cs="Times New Roman"/>
                <w:kern w:val="0"/>
                <w:sz w:val="28"/>
                <w:szCs w:val="28"/>
              </w:rPr>
              <w:t>Допомога місцевому бізнесу у залученні інвесторів на об’єкти приватної власності (не діючі промислові підприємства, земельні ділянки, що не використовуються), формування та поширення відповідних інвестиційних пропозицій</w:t>
            </w:r>
          </w:p>
        </w:tc>
        <w:tc>
          <w:tcPr>
            <w:tcW w:w="10701" w:type="dxa"/>
            <w:tcBorders>
              <w:top w:val="single" w:sz="4" w:space="0" w:color="000000"/>
              <w:left w:val="single" w:sz="4" w:space="0" w:color="000000"/>
              <w:bottom w:val="single" w:sz="4" w:space="0" w:color="000000"/>
              <w:right w:val="single" w:sz="4" w:space="0" w:color="000000"/>
            </w:tcBorders>
            <w:shd w:val="clear" w:color="auto" w:fill="auto"/>
          </w:tcPr>
          <w:p w14:paraId="7023745C" w14:textId="77777777" w:rsidR="008C6ECA" w:rsidRDefault="00000000">
            <w:pPr>
              <w:widowControl w:val="0"/>
              <w:ind w:firstLine="567"/>
              <w:jc w:val="both"/>
              <w:rPr>
                <w:rFonts w:ascii="Times New Roman" w:hAnsi="Times New Roman"/>
                <w:sz w:val="28"/>
                <w:szCs w:val="28"/>
              </w:rPr>
            </w:pPr>
            <w:r>
              <w:rPr>
                <w:rFonts w:ascii="Times New Roman" w:hAnsi="Times New Roman" w:cs="Times New Roman"/>
                <w:kern w:val="0"/>
                <w:sz w:val="28"/>
                <w:szCs w:val="28"/>
                <w:highlight w:val="white"/>
              </w:rPr>
              <w:t>З метою використання не залучених виробничих площ та ділянок, що перебувають у приватній власності, проводилися переговори з керівництвом промислових підприємств міста Луцька, зокрема, ПАТ «ЕНКО», ТОВ «НЕО КРОС», ПП «</w:t>
            </w:r>
            <w:proofErr w:type="spellStart"/>
            <w:r>
              <w:rPr>
                <w:rFonts w:ascii="Times New Roman" w:hAnsi="Times New Roman" w:cs="Times New Roman"/>
                <w:kern w:val="0"/>
                <w:sz w:val="28"/>
                <w:szCs w:val="28"/>
                <w:highlight w:val="white"/>
              </w:rPr>
              <w:t>Полгер</w:t>
            </w:r>
            <w:proofErr w:type="spellEnd"/>
            <w:r>
              <w:rPr>
                <w:rFonts w:ascii="Times New Roman" w:hAnsi="Times New Roman" w:cs="Times New Roman"/>
                <w:kern w:val="0"/>
                <w:sz w:val="28"/>
                <w:szCs w:val="28"/>
                <w:highlight w:val="white"/>
              </w:rPr>
              <w:t>», ТзОВ «Луцька картонно-паперова фабрика – Україна», ДП «АСЗ №</w:t>
            </w:r>
            <w:r>
              <w:rPr>
                <w:rFonts w:ascii="Times New Roman" w:hAnsi="Times New Roman"/>
                <w:sz w:val="28"/>
                <w:szCs w:val="28"/>
              </w:rPr>
              <w:t> </w:t>
            </w:r>
            <w:r>
              <w:rPr>
                <w:rFonts w:ascii="Times New Roman" w:hAnsi="Times New Roman" w:cs="Times New Roman"/>
                <w:kern w:val="0"/>
                <w:sz w:val="28"/>
                <w:szCs w:val="28"/>
                <w:highlight w:val="white"/>
              </w:rPr>
              <w:t xml:space="preserve">1» АТ «АК «Богдан </w:t>
            </w:r>
            <w:proofErr w:type="spellStart"/>
            <w:r>
              <w:rPr>
                <w:rFonts w:ascii="Times New Roman" w:hAnsi="Times New Roman" w:cs="Times New Roman"/>
                <w:kern w:val="0"/>
                <w:sz w:val="28"/>
                <w:szCs w:val="28"/>
                <w:highlight w:val="white"/>
              </w:rPr>
              <w:t>Моторс</w:t>
            </w:r>
            <w:proofErr w:type="spellEnd"/>
            <w:r>
              <w:rPr>
                <w:rFonts w:ascii="Times New Roman" w:hAnsi="Times New Roman" w:cs="Times New Roman"/>
                <w:kern w:val="0"/>
                <w:sz w:val="28"/>
                <w:szCs w:val="28"/>
                <w:highlight w:val="white"/>
              </w:rPr>
              <w:t>», а також з меншими суб’єктами підприємницької діяльності щодо їх перспективного продажу чи оренди.</w:t>
            </w:r>
          </w:p>
          <w:p w14:paraId="1B33E04A" w14:textId="77777777" w:rsidR="008C6ECA" w:rsidRDefault="00000000">
            <w:pPr>
              <w:widowControl w:val="0"/>
              <w:snapToGrid w:val="0"/>
              <w:ind w:firstLine="567"/>
              <w:jc w:val="both"/>
              <w:rPr>
                <w:rFonts w:ascii="Times New Roman" w:hAnsi="Times New Roman"/>
                <w:sz w:val="28"/>
                <w:szCs w:val="28"/>
              </w:rPr>
            </w:pPr>
            <w:r>
              <w:rPr>
                <w:rFonts w:ascii="Times New Roman" w:hAnsi="Times New Roman" w:cs="Times New Roman"/>
                <w:kern w:val="0"/>
                <w:sz w:val="28"/>
                <w:szCs w:val="28"/>
                <w:highlight w:val="white"/>
              </w:rPr>
              <w:t xml:space="preserve">Перелік вільних виробничих площ та будівель приватної форми власності, призначених для оренди й продажу </w:t>
            </w:r>
            <w:proofErr w:type="spellStart"/>
            <w:r>
              <w:rPr>
                <w:rFonts w:ascii="Times New Roman" w:hAnsi="Times New Roman" w:cs="Times New Roman"/>
                <w:kern w:val="0"/>
                <w:sz w:val="28"/>
                <w:szCs w:val="28"/>
                <w:highlight w:val="white"/>
                <w:lang w:val="ru-RU"/>
              </w:rPr>
              <w:t>публікувався</w:t>
            </w:r>
            <w:proofErr w:type="spellEnd"/>
            <w:r>
              <w:rPr>
                <w:rFonts w:ascii="Times New Roman" w:hAnsi="Times New Roman" w:cs="Times New Roman"/>
                <w:kern w:val="0"/>
                <w:sz w:val="28"/>
                <w:szCs w:val="28"/>
                <w:highlight w:val="white"/>
              </w:rPr>
              <w:t xml:space="preserve"> на офіційному сайті міської ради.</w:t>
            </w:r>
          </w:p>
        </w:tc>
      </w:tr>
      <w:tr w:rsidR="008C6ECA" w14:paraId="0136C44E" w14:textId="77777777">
        <w:trPr>
          <w:trHeight w:val="453"/>
        </w:trPr>
        <w:tc>
          <w:tcPr>
            <w:tcW w:w="685" w:type="dxa"/>
            <w:tcBorders>
              <w:top w:val="single" w:sz="4" w:space="0" w:color="000000"/>
              <w:left w:val="single" w:sz="4" w:space="0" w:color="000000"/>
              <w:bottom w:val="single" w:sz="4" w:space="0" w:color="000000"/>
            </w:tcBorders>
            <w:shd w:val="clear" w:color="auto" w:fill="auto"/>
          </w:tcPr>
          <w:p w14:paraId="45767ED5" w14:textId="77777777" w:rsidR="008C6ECA" w:rsidRDefault="00000000">
            <w:pPr>
              <w:widowControl w:val="0"/>
              <w:jc w:val="center"/>
              <w:rPr>
                <w:rFonts w:ascii="Times New Roman" w:hAnsi="Times New Roman" w:cs="Times New Roman"/>
                <w:bCs/>
                <w:sz w:val="28"/>
                <w:szCs w:val="28"/>
              </w:rPr>
            </w:pPr>
            <w:r>
              <w:rPr>
                <w:rFonts w:ascii="Times New Roman" w:hAnsi="Times New Roman" w:cs="Times New Roman"/>
                <w:bCs/>
                <w:sz w:val="28"/>
                <w:szCs w:val="28"/>
              </w:rPr>
              <w:t>9.</w:t>
            </w:r>
          </w:p>
        </w:tc>
        <w:tc>
          <w:tcPr>
            <w:tcW w:w="3809" w:type="dxa"/>
            <w:tcBorders>
              <w:top w:val="single" w:sz="4" w:space="0" w:color="000000"/>
              <w:left w:val="single" w:sz="4" w:space="0" w:color="000000"/>
              <w:bottom w:val="single" w:sz="4" w:space="0" w:color="000000"/>
            </w:tcBorders>
            <w:shd w:val="clear" w:color="auto" w:fill="auto"/>
          </w:tcPr>
          <w:p w14:paraId="6DEC8585" w14:textId="77777777" w:rsidR="008C6ECA" w:rsidRDefault="00000000">
            <w:pPr>
              <w:widowControl w:val="0"/>
              <w:tabs>
                <w:tab w:val="left" w:pos="855"/>
              </w:tabs>
              <w:jc w:val="both"/>
              <w:rPr>
                <w:rFonts w:ascii="Times New Roman" w:hAnsi="Times New Roman" w:cs="Times New Roman"/>
                <w:sz w:val="28"/>
                <w:szCs w:val="28"/>
              </w:rPr>
            </w:pPr>
            <w:r>
              <w:rPr>
                <w:rFonts w:ascii="Times New Roman" w:hAnsi="Times New Roman" w:cs="Times New Roman"/>
                <w:kern w:val="0"/>
                <w:sz w:val="28"/>
                <w:szCs w:val="28"/>
              </w:rPr>
              <w:t>Співпраця з міжнародними фінансовими організаціями та донорами (Північна Екологічна Фінансова Корпорація, Група Світового банку, GIZ, Європейський банк реконструкції та розвитку, Європейський інвестиційний банк, Світовий банк тощо)</w:t>
            </w:r>
          </w:p>
        </w:tc>
        <w:tc>
          <w:tcPr>
            <w:tcW w:w="10701" w:type="dxa"/>
            <w:tcBorders>
              <w:top w:val="single" w:sz="4" w:space="0" w:color="000000"/>
              <w:left w:val="single" w:sz="4" w:space="0" w:color="000000"/>
              <w:bottom w:val="single" w:sz="4" w:space="0" w:color="000000"/>
              <w:right w:val="single" w:sz="4" w:space="0" w:color="000000"/>
            </w:tcBorders>
            <w:shd w:val="clear" w:color="auto" w:fill="auto"/>
          </w:tcPr>
          <w:p w14:paraId="25CB3ED9" w14:textId="77777777" w:rsidR="008C6ECA" w:rsidRDefault="00000000">
            <w:pPr>
              <w:widowControl w:val="0"/>
              <w:ind w:firstLine="567"/>
              <w:jc w:val="both"/>
              <w:rPr>
                <w:rFonts w:ascii="Times New Roman" w:hAnsi="Times New Roman"/>
                <w:sz w:val="28"/>
                <w:szCs w:val="28"/>
              </w:rPr>
            </w:pPr>
            <w:r>
              <w:rPr>
                <w:rFonts w:ascii="Times New Roman" w:hAnsi="Times New Roman" w:cs="Times New Roman"/>
                <w:kern w:val="0"/>
                <w:sz w:val="28"/>
                <w:szCs w:val="28"/>
              </w:rPr>
              <w:t xml:space="preserve">Протягом звітного періоду тривала активна співпраця з Європейським інвестиційним банком в рамках </w:t>
            </w:r>
            <w:proofErr w:type="spellStart"/>
            <w:r>
              <w:rPr>
                <w:rFonts w:ascii="Times New Roman" w:hAnsi="Times New Roman" w:cs="Times New Roman"/>
                <w:kern w:val="0"/>
                <w:sz w:val="28"/>
                <w:szCs w:val="28"/>
              </w:rPr>
              <w:t>проєктів</w:t>
            </w:r>
            <w:proofErr w:type="spellEnd"/>
            <w:r>
              <w:rPr>
                <w:rFonts w:ascii="Times New Roman" w:hAnsi="Times New Roman" w:cs="Times New Roman"/>
                <w:kern w:val="0"/>
                <w:sz w:val="28"/>
                <w:szCs w:val="28"/>
              </w:rPr>
              <w:t xml:space="preserve"> «Міський громадський транспорт України» І та ІІ, «Програми розвитку муніципальної інфраструктури України», з Європейським банком реконструкції та розвитку в рамках «</w:t>
            </w:r>
            <w:proofErr w:type="spellStart"/>
            <w:r>
              <w:rPr>
                <w:rFonts w:ascii="Times New Roman" w:hAnsi="Times New Roman" w:cs="Times New Roman"/>
                <w:kern w:val="0"/>
                <w:sz w:val="28"/>
                <w:szCs w:val="28"/>
              </w:rPr>
              <w:t>Проєкту</w:t>
            </w:r>
            <w:proofErr w:type="spellEnd"/>
            <w:r>
              <w:rPr>
                <w:rFonts w:ascii="Times New Roman" w:hAnsi="Times New Roman" w:cs="Times New Roman"/>
                <w:kern w:val="0"/>
                <w:sz w:val="28"/>
                <w:szCs w:val="28"/>
              </w:rPr>
              <w:t xml:space="preserve"> реконструкції системи централізованого теплопостачання у м. Луцьк» у співпраці з ЄБРР», Північною екологічною фінансовою </w:t>
            </w:r>
            <w:r w:rsidRPr="00840745">
              <w:rPr>
                <w:rFonts w:ascii="Times New Roman" w:hAnsi="Times New Roman" w:cs="Times New Roman"/>
                <w:kern w:val="0"/>
                <w:sz w:val="28"/>
                <w:szCs w:val="28"/>
              </w:rPr>
              <w:t xml:space="preserve">корпорацією НЕФКО у ряді поточних та перспективних </w:t>
            </w:r>
            <w:proofErr w:type="spellStart"/>
            <w:r w:rsidRPr="00840745">
              <w:rPr>
                <w:rFonts w:ascii="Times New Roman" w:hAnsi="Times New Roman" w:cs="Times New Roman"/>
                <w:kern w:val="0"/>
                <w:sz w:val="28"/>
                <w:szCs w:val="28"/>
              </w:rPr>
              <w:t>проєктів</w:t>
            </w:r>
            <w:proofErr w:type="spellEnd"/>
            <w:r w:rsidRPr="00840745">
              <w:rPr>
                <w:rFonts w:ascii="Times New Roman" w:hAnsi="Times New Roman" w:cs="Times New Roman"/>
                <w:kern w:val="0"/>
                <w:sz w:val="28"/>
                <w:szCs w:val="28"/>
              </w:rPr>
              <w:t xml:space="preserve">, USAID в рамках </w:t>
            </w:r>
            <w:proofErr w:type="spellStart"/>
            <w:r w:rsidRPr="00840745">
              <w:rPr>
                <w:rFonts w:ascii="Times New Roman" w:hAnsi="Times New Roman" w:cs="Times New Roman"/>
                <w:kern w:val="0"/>
                <w:sz w:val="28"/>
                <w:szCs w:val="28"/>
              </w:rPr>
              <w:t>проєкту</w:t>
            </w:r>
            <w:proofErr w:type="spellEnd"/>
            <w:r w:rsidRPr="00840745">
              <w:rPr>
                <w:rFonts w:ascii="Times New Roman" w:hAnsi="Times New Roman" w:cs="Times New Roman"/>
                <w:kern w:val="0"/>
                <w:sz w:val="28"/>
                <w:szCs w:val="28"/>
              </w:rPr>
              <w:t xml:space="preserve"> з розробки схеми централізованого теплопостачання міста тощо.</w:t>
            </w:r>
          </w:p>
        </w:tc>
      </w:tr>
      <w:tr w:rsidR="008C6ECA" w14:paraId="11F3FFDD" w14:textId="77777777">
        <w:trPr>
          <w:trHeight w:val="453"/>
        </w:trPr>
        <w:tc>
          <w:tcPr>
            <w:tcW w:w="685" w:type="dxa"/>
            <w:tcBorders>
              <w:top w:val="single" w:sz="4" w:space="0" w:color="000000"/>
              <w:left w:val="single" w:sz="4" w:space="0" w:color="000000"/>
              <w:bottom w:val="single" w:sz="4" w:space="0" w:color="000000"/>
            </w:tcBorders>
            <w:shd w:val="clear" w:color="auto" w:fill="auto"/>
          </w:tcPr>
          <w:p w14:paraId="2D15A407" w14:textId="77777777" w:rsidR="008C6ECA" w:rsidRDefault="00000000">
            <w:pPr>
              <w:widowControl w:val="0"/>
              <w:jc w:val="center"/>
              <w:rPr>
                <w:rFonts w:ascii="Times New Roman" w:hAnsi="Times New Roman" w:cs="Times New Roman"/>
                <w:bCs/>
                <w:sz w:val="28"/>
                <w:szCs w:val="28"/>
              </w:rPr>
            </w:pPr>
            <w:r>
              <w:rPr>
                <w:rFonts w:ascii="Times New Roman" w:hAnsi="Times New Roman" w:cs="Times New Roman"/>
                <w:bCs/>
                <w:sz w:val="28"/>
                <w:szCs w:val="28"/>
              </w:rPr>
              <w:t>10.</w:t>
            </w:r>
          </w:p>
        </w:tc>
        <w:tc>
          <w:tcPr>
            <w:tcW w:w="3809" w:type="dxa"/>
            <w:tcBorders>
              <w:top w:val="single" w:sz="4" w:space="0" w:color="000000"/>
              <w:left w:val="single" w:sz="4" w:space="0" w:color="000000"/>
              <w:bottom w:val="single" w:sz="4" w:space="0" w:color="000000"/>
            </w:tcBorders>
            <w:shd w:val="clear" w:color="auto" w:fill="auto"/>
          </w:tcPr>
          <w:p w14:paraId="32426328" w14:textId="77777777" w:rsidR="008C6ECA" w:rsidRDefault="00000000">
            <w:pPr>
              <w:widowControl w:val="0"/>
              <w:tabs>
                <w:tab w:val="left" w:pos="855"/>
              </w:tabs>
              <w:jc w:val="both"/>
              <w:rPr>
                <w:rFonts w:ascii="Times New Roman" w:hAnsi="Times New Roman" w:cs="Times New Roman"/>
                <w:sz w:val="28"/>
                <w:szCs w:val="28"/>
              </w:rPr>
            </w:pPr>
            <w:r>
              <w:rPr>
                <w:rFonts w:ascii="Times New Roman" w:hAnsi="Times New Roman" w:cs="Times New Roman"/>
                <w:kern w:val="0"/>
                <w:sz w:val="28"/>
                <w:szCs w:val="28"/>
              </w:rPr>
              <w:t xml:space="preserve">Постійне представництво Луцької міської ради у національних та </w:t>
            </w:r>
            <w:r>
              <w:rPr>
                <w:rFonts w:ascii="Times New Roman" w:hAnsi="Times New Roman" w:cs="Times New Roman"/>
                <w:kern w:val="0"/>
                <w:sz w:val="28"/>
                <w:szCs w:val="28"/>
              </w:rPr>
              <w:lastRenderedPageBreak/>
              <w:t>міжнародних форумах, виставках тощо із залученням суб’єктів господарювання всіх форм власності з метою максимального представлення інвестиційного потенціалу Луцької міської територіальної громади</w:t>
            </w:r>
          </w:p>
        </w:tc>
        <w:tc>
          <w:tcPr>
            <w:tcW w:w="10701" w:type="dxa"/>
            <w:tcBorders>
              <w:top w:val="single" w:sz="4" w:space="0" w:color="000000"/>
              <w:left w:val="single" w:sz="4" w:space="0" w:color="000000"/>
              <w:bottom w:val="single" w:sz="4" w:space="0" w:color="000000"/>
              <w:right w:val="single" w:sz="4" w:space="0" w:color="000000"/>
            </w:tcBorders>
            <w:shd w:val="clear" w:color="auto" w:fill="auto"/>
          </w:tcPr>
          <w:p w14:paraId="37E2C6DE" w14:textId="703D17CB" w:rsidR="008C6ECA" w:rsidRDefault="00000000">
            <w:pPr>
              <w:widowControl w:val="0"/>
              <w:shd w:val="clear" w:color="auto" w:fill="FFFFFF"/>
              <w:ind w:firstLine="567"/>
              <w:jc w:val="both"/>
              <w:rPr>
                <w:rFonts w:ascii="Times New Roman" w:hAnsi="Times New Roman"/>
                <w:sz w:val="28"/>
                <w:szCs w:val="28"/>
              </w:rPr>
            </w:pPr>
            <w:r>
              <w:rPr>
                <w:rFonts w:ascii="Times New Roman" w:hAnsi="Times New Roman" w:cs="Times New Roman"/>
                <w:kern w:val="0"/>
                <w:sz w:val="28"/>
                <w:szCs w:val="28"/>
                <w:lang w:eastAsia="uk-UA" w:bidi="ar-SA"/>
              </w:rPr>
              <w:lastRenderedPageBreak/>
              <w:t xml:space="preserve">Спільний </w:t>
            </w:r>
            <w:proofErr w:type="spellStart"/>
            <w:r>
              <w:rPr>
                <w:rFonts w:ascii="Times New Roman" w:hAnsi="Times New Roman" w:cs="Times New Roman"/>
                <w:kern w:val="0"/>
                <w:sz w:val="28"/>
                <w:szCs w:val="28"/>
                <w:lang w:eastAsia="uk-UA" w:bidi="ar-SA"/>
              </w:rPr>
              <w:t>проєкт</w:t>
            </w:r>
            <w:proofErr w:type="spellEnd"/>
            <w:r>
              <w:rPr>
                <w:rFonts w:ascii="Times New Roman" w:hAnsi="Times New Roman" w:cs="Times New Roman"/>
                <w:kern w:val="0"/>
                <w:sz w:val="28"/>
                <w:szCs w:val="28"/>
                <w:lang w:eastAsia="uk-UA" w:bidi="ar-SA"/>
              </w:rPr>
              <w:t xml:space="preserve"> Луцької міської ради та NEFCO «Енергоефективність в громадських будівлях міста Луцька», в рамках якого повністю відремонтован</w:t>
            </w:r>
            <w:r w:rsidR="00840745">
              <w:rPr>
                <w:rFonts w:ascii="Times New Roman" w:hAnsi="Times New Roman" w:cs="Times New Roman"/>
                <w:kern w:val="0"/>
                <w:sz w:val="28"/>
                <w:szCs w:val="28"/>
                <w:lang w:eastAsia="uk-UA" w:bidi="ar-SA"/>
              </w:rPr>
              <w:t>а</w:t>
            </w:r>
            <w:r>
              <w:rPr>
                <w:rFonts w:ascii="Times New Roman" w:hAnsi="Times New Roman" w:cs="Times New Roman"/>
                <w:kern w:val="0"/>
                <w:sz w:val="28"/>
                <w:szCs w:val="28"/>
                <w:lang w:eastAsia="uk-UA" w:bidi="ar-SA"/>
              </w:rPr>
              <w:t xml:space="preserve"> та </w:t>
            </w:r>
            <w:proofErr w:type="spellStart"/>
            <w:r>
              <w:rPr>
                <w:rFonts w:ascii="Times New Roman" w:hAnsi="Times New Roman" w:cs="Times New Roman"/>
                <w:kern w:val="0"/>
                <w:sz w:val="28"/>
                <w:szCs w:val="28"/>
                <w:lang w:eastAsia="uk-UA" w:bidi="ar-SA"/>
              </w:rPr>
              <w:t>термомодернізована</w:t>
            </w:r>
            <w:proofErr w:type="spellEnd"/>
            <w:r>
              <w:rPr>
                <w:rFonts w:ascii="Times New Roman" w:hAnsi="Times New Roman" w:cs="Times New Roman"/>
                <w:kern w:val="0"/>
                <w:sz w:val="28"/>
                <w:szCs w:val="28"/>
                <w:lang w:eastAsia="uk-UA" w:bidi="ar-SA"/>
              </w:rPr>
              <w:t xml:space="preserve"> 31 громадська будівля міста, отримав престижну премію </w:t>
            </w:r>
            <w:proofErr w:type="spellStart"/>
            <w:r>
              <w:rPr>
                <w:rFonts w:ascii="Times New Roman" w:hAnsi="Times New Roman" w:cs="Times New Roman"/>
                <w:kern w:val="0"/>
                <w:sz w:val="28"/>
                <w:szCs w:val="28"/>
                <w:lang w:eastAsia="uk-UA" w:bidi="ar-SA"/>
              </w:rPr>
              <w:lastRenderedPageBreak/>
              <w:t>Emerging</w:t>
            </w:r>
            <w:proofErr w:type="spellEnd"/>
            <w:r>
              <w:rPr>
                <w:rFonts w:ascii="Times New Roman" w:hAnsi="Times New Roman" w:cs="Times New Roman"/>
                <w:kern w:val="0"/>
                <w:sz w:val="28"/>
                <w:szCs w:val="28"/>
                <w:lang w:eastAsia="uk-UA" w:bidi="ar-SA"/>
              </w:rPr>
              <w:t xml:space="preserve"> </w:t>
            </w:r>
            <w:proofErr w:type="spellStart"/>
            <w:r>
              <w:rPr>
                <w:rFonts w:ascii="Times New Roman" w:hAnsi="Times New Roman" w:cs="Times New Roman"/>
                <w:kern w:val="0"/>
                <w:sz w:val="28"/>
                <w:szCs w:val="28"/>
                <w:lang w:eastAsia="uk-UA" w:bidi="ar-SA"/>
              </w:rPr>
              <w:t>Europe</w:t>
            </w:r>
            <w:proofErr w:type="spellEnd"/>
            <w:r>
              <w:rPr>
                <w:rFonts w:ascii="Times New Roman" w:hAnsi="Times New Roman" w:cs="Times New Roman"/>
                <w:kern w:val="0"/>
                <w:sz w:val="28"/>
                <w:szCs w:val="28"/>
                <w:lang w:eastAsia="uk-UA" w:bidi="ar-SA"/>
              </w:rPr>
              <w:t xml:space="preserve"> </w:t>
            </w:r>
            <w:proofErr w:type="spellStart"/>
            <w:r>
              <w:rPr>
                <w:rFonts w:ascii="Times New Roman" w:hAnsi="Times New Roman" w:cs="Times New Roman"/>
                <w:kern w:val="0"/>
                <w:sz w:val="28"/>
                <w:szCs w:val="28"/>
                <w:lang w:eastAsia="uk-UA" w:bidi="ar-SA"/>
              </w:rPr>
              <w:t>Awards</w:t>
            </w:r>
            <w:proofErr w:type="spellEnd"/>
            <w:r>
              <w:rPr>
                <w:rFonts w:ascii="Times New Roman" w:hAnsi="Times New Roman" w:cs="Times New Roman"/>
                <w:kern w:val="0"/>
                <w:sz w:val="28"/>
                <w:szCs w:val="28"/>
                <w:lang w:eastAsia="uk-UA" w:bidi="ar-SA"/>
              </w:rPr>
              <w:t xml:space="preserve"> 2022 в номінації «Ініціатива року в галузі зеленої енергетики» за значний внесок у пом’якшення наслідків зміни клімату та перехід до зеленої економіки. Нагороду на </w:t>
            </w:r>
            <w:proofErr w:type="spellStart"/>
            <w:r>
              <w:rPr>
                <w:rFonts w:ascii="Times New Roman" w:hAnsi="Times New Roman" w:cs="Times New Roman"/>
                <w:kern w:val="0"/>
                <w:sz w:val="28"/>
                <w:szCs w:val="28"/>
                <w:lang w:eastAsia="uk-UA" w:bidi="ar-SA"/>
              </w:rPr>
              <w:t>Future</w:t>
            </w:r>
            <w:proofErr w:type="spellEnd"/>
            <w:r>
              <w:rPr>
                <w:rFonts w:ascii="Times New Roman" w:hAnsi="Times New Roman" w:cs="Times New Roman"/>
                <w:kern w:val="0"/>
                <w:sz w:val="28"/>
                <w:szCs w:val="28"/>
                <w:lang w:eastAsia="uk-UA" w:bidi="ar-SA"/>
              </w:rPr>
              <w:t xml:space="preserve"> </w:t>
            </w:r>
            <w:proofErr w:type="spellStart"/>
            <w:r>
              <w:rPr>
                <w:rFonts w:ascii="Times New Roman" w:hAnsi="Times New Roman" w:cs="Times New Roman"/>
                <w:kern w:val="0"/>
                <w:sz w:val="28"/>
                <w:szCs w:val="28"/>
                <w:lang w:eastAsia="uk-UA" w:bidi="ar-SA"/>
              </w:rPr>
              <w:t>of</w:t>
            </w:r>
            <w:proofErr w:type="spellEnd"/>
            <w:r>
              <w:rPr>
                <w:rFonts w:ascii="Times New Roman" w:hAnsi="Times New Roman" w:cs="Times New Roman"/>
                <w:kern w:val="0"/>
                <w:sz w:val="28"/>
                <w:szCs w:val="28"/>
                <w:lang w:eastAsia="uk-UA" w:bidi="ar-SA"/>
              </w:rPr>
              <w:t xml:space="preserve"> </w:t>
            </w:r>
            <w:proofErr w:type="spellStart"/>
            <w:r>
              <w:rPr>
                <w:rFonts w:ascii="Times New Roman" w:hAnsi="Times New Roman" w:cs="Times New Roman"/>
                <w:kern w:val="0"/>
                <w:sz w:val="28"/>
                <w:szCs w:val="28"/>
                <w:lang w:eastAsia="uk-UA" w:bidi="ar-SA"/>
              </w:rPr>
              <w:t>Emerging</w:t>
            </w:r>
            <w:proofErr w:type="spellEnd"/>
            <w:r>
              <w:rPr>
                <w:rFonts w:ascii="Times New Roman" w:hAnsi="Times New Roman" w:cs="Times New Roman"/>
                <w:kern w:val="0"/>
                <w:sz w:val="28"/>
                <w:szCs w:val="28"/>
                <w:lang w:eastAsia="uk-UA" w:bidi="ar-SA"/>
              </w:rPr>
              <w:t xml:space="preserve"> </w:t>
            </w:r>
            <w:proofErr w:type="spellStart"/>
            <w:r>
              <w:rPr>
                <w:rFonts w:ascii="Times New Roman" w:hAnsi="Times New Roman" w:cs="Times New Roman"/>
                <w:kern w:val="0"/>
                <w:sz w:val="28"/>
                <w:szCs w:val="28"/>
                <w:lang w:eastAsia="uk-UA" w:bidi="ar-SA"/>
              </w:rPr>
              <w:t>Europe</w:t>
            </w:r>
            <w:proofErr w:type="spellEnd"/>
            <w:r>
              <w:rPr>
                <w:rFonts w:ascii="Times New Roman" w:hAnsi="Times New Roman" w:cs="Times New Roman"/>
                <w:kern w:val="0"/>
                <w:sz w:val="28"/>
                <w:szCs w:val="28"/>
                <w:lang w:eastAsia="uk-UA" w:bidi="ar-SA"/>
              </w:rPr>
              <w:t xml:space="preserve"> </w:t>
            </w:r>
            <w:proofErr w:type="spellStart"/>
            <w:r>
              <w:rPr>
                <w:rFonts w:ascii="Times New Roman" w:hAnsi="Times New Roman" w:cs="Times New Roman"/>
                <w:kern w:val="0"/>
                <w:sz w:val="28"/>
                <w:szCs w:val="28"/>
                <w:lang w:eastAsia="uk-UA" w:bidi="ar-SA"/>
              </w:rPr>
              <w:t>Summit</w:t>
            </w:r>
            <w:proofErr w:type="spellEnd"/>
            <w:r>
              <w:rPr>
                <w:rFonts w:ascii="Times New Roman" w:hAnsi="Times New Roman" w:cs="Times New Roman"/>
                <w:kern w:val="0"/>
                <w:sz w:val="28"/>
                <w:szCs w:val="28"/>
                <w:lang w:eastAsia="uk-UA" w:bidi="ar-SA"/>
              </w:rPr>
              <w:t xml:space="preserve"> &amp; </w:t>
            </w:r>
            <w:proofErr w:type="spellStart"/>
            <w:r>
              <w:rPr>
                <w:rFonts w:ascii="Times New Roman" w:hAnsi="Times New Roman" w:cs="Times New Roman"/>
                <w:kern w:val="0"/>
                <w:sz w:val="28"/>
                <w:szCs w:val="28"/>
                <w:lang w:eastAsia="uk-UA" w:bidi="ar-SA"/>
              </w:rPr>
              <w:t>Awards</w:t>
            </w:r>
            <w:proofErr w:type="spellEnd"/>
            <w:r>
              <w:rPr>
                <w:rFonts w:ascii="Times New Roman" w:hAnsi="Times New Roman" w:cs="Times New Roman"/>
                <w:kern w:val="0"/>
                <w:sz w:val="28"/>
                <w:szCs w:val="28"/>
                <w:lang w:eastAsia="uk-UA" w:bidi="ar-SA"/>
              </w:rPr>
              <w:t xml:space="preserve"> 2022 отримала Луцька міська рада в особі заступника міського голови Ірини </w:t>
            </w:r>
            <w:proofErr w:type="spellStart"/>
            <w:r>
              <w:rPr>
                <w:rFonts w:ascii="Times New Roman" w:hAnsi="Times New Roman" w:cs="Times New Roman"/>
                <w:kern w:val="0"/>
                <w:sz w:val="28"/>
                <w:szCs w:val="28"/>
                <w:lang w:eastAsia="uk-UA" w:bidi="ar-SA"/>
              </w:rPr>
              <w:t>Чебелюк</w:t>
            </w:r>
            <w:proofErr w:type="spellEnd"/>
            <w:r>
              <w:rPr>
                <w:rFonts w:ascii="Times New Roman" w:hAnsi="Times New Roman" w:cs="Times New Roman"/>
                <w:kern w:val="0"/>
                <w:sz w:val="28"/>
                <w:szCs w:val="28"/>
                <w:lang w:eastAsia="uk-UA" w:bidi="ar-SA"/>
              </w:rPr>
              <w:t xml:space="preserve"> 23 червня в Брюсселі.</w:t>
            </w:r>
          </w:p>
        </w:tc>
      </w:tr>
      <w:tr w:rsidR="008C6ECA" w14:paraId="4B6EB2AD" w14:textId="77777777">
        <w:trPr>
          <w:trHeight w:val="453"/>
        </w:trPr>
        <w:tc>
          <w:tcPr>
            <w:tcW w:w="685" w:type="dxa"/>
            <w:tcBorders>
              <w:top w:val="single" w:sz="4" w:space="0" w:color="000000"/>
              <w:left w:val="single" w:sz="4" w:space="0" w:color="000000"/>
              <w:bottom w:val="single" w:sz="4" w:space="0" w:color="000000"/>
            </w:tcBorders>
            <w:shd w:val="clear" w:color="auto" w:fill="auto"/>
          </w:tcPr>
          <w:p w14:paraId="58AB8EE9" w14:textId="77777777" w:rsidR="008C6ECA" w:rsidRDefault="00000000">
            <w:pPr>
              <w:widowControl w:val="0"/>
              <w:jc w:val="center"/>
              <w:rPr>
                <w:rFonts w:ascii="Times New Roman" w:hAnsi="Times New Roman" w:cs="Times New Roman"/>
                <w:bCs/>
                <w:sz w:val="28"/>
                <w:szCs w:val="28"/>
              </w:rPr>
            </w:pPr>
            <w:r>
              <w:rPr>
                <w:rFonts w:ascii="Times New Roman" w:hAnsi="Times New Roman" w:cs="Times New Roman"/>
                <w:bCs/>
                <w:sz w:val="28"/>
                <w:szCs w:val="28"/>
              </w:rPr>
              <w:lastRenderedPageBreak/>
              <w:t>11.</w:t>
            </w:r>
          </w:p>
        </w:tc>
        <w:tc>
          <w:tcPr>
            <w:tcW w:w="3809" w:type="dxa"/>
            <w:tcBorders>
              <w:top w:val="single" w:sz="4" w:space="0" w:color="000000"/>
              <w:left w:val="single" w:sz="4" w:space="0" w:color="000000"/>
              <w:bottom w:val="single" w:sz="4" w:space="0" w:color="000000"/>
            </w:tcBorders>
            <w:shd w:val="clear" w:color="auto" w:fill="auto"/>
          </w:tcPr>
          <w:p w14:paraId="48966160" w14:textId="77777777" w:rsidR="008C6ECA" w:rsidRDefault="00000000">
            <w:pPr>
              <w:widowControl w:val="0"/>
              <w:tabs>
                <w:tab w:val="left" w:pos="855"/>
              </w:tabs>
              <w:jc w:val="both"/>
              <w:rPr>
                <w:rFonts w:ascii="Times New Roman" w:hAnsi="Times New Roman" w:cs="Times New Roman"/>
                <w:sz w:val="28"/>
                <w:szCs w:val="28"/>
              </w:rPr>
            </w:pPr>
            <w:r>
              <w:rPr>
                <w:rFonts w:ascii="Times New Roman" w:hAnsi="Times New Roman" w:cs="Times New Roman"/>
                <w:kern w:val="0"/>
                <w:sz w:val="28"/>
                <w:szCs w:val="28"/>
              </w:rPr>
              <w:t>Поширення інформації про інвестиційний потенціал Луцької міської територіальної громади через сайт міської ради, соціальні мережі, місцеві, всеукраїнські та іноземні ЗМІ</w:t>
            </w:r>
          </w:p>
        </w:tc>
        <w:tc>
          <w:tcPr>
            <w:tcW w:w="10701" w:type="dxa"/>
            <w:tcBorders>
              <w:top w:val="single" w:sz="4" w:space="0" w:color="000000"/>
              <w:left w:val="single" w:sz="4" w:space="0" w:color="000000"/>
              <w:bottom w:val="single" w:sz="4" w:space="0" w:color="000000"/>
              <w:right w:val="single" w:sz="4" w:space="0" w:color="000000"/>
            </w:tcBorders>
            <w:shd w:val="clear" w:color="auto" w:fill="auto"/>
          </w:tcPr>
          <w:p w14:paraId="4C228CD2" w14:textId="77777777" w:rsidR="008C6ECA" w:rsidRDefault="00000000">
            <w:pPr>
              <w:widowControl w:val="0"/>
              <w:ind w:firstLine="567"/>
              <w:jc w:val="both"/>
            </w:pPr>
            <w:r>
              <w:rPr>
                <w:rFonts w:ascii="Times New Roman" w:hAnsi="Times New Roman" w:cs="Times New Roman"/>
                <w:kern w:val="0"/>
                <w:sz w:val="28"/>
                <w:szCs w:val="28"/>
              </w:rPr>
              <w:t xml:space="preserve">Постійно оновлюється інформація щодо об’єктів приватної та комунальної власності, карти інвестиційних </w:t>
            </w:r>
            <w:proofErr w:type="spellStart"/>
            <w:r>
              <w:rPr>
                <w:rFonts w:ascii="Times New Roman" w:hAnsi="Times New Roman" w:cs="Times New Roman"/>
                <w:kern w:val="0"/>
                <w:sz w:val="28"/>
                <w:szCs w:val="28"/>
              </w:rPr>
              <w:t>проєктів</w:t>
            </w:r>
            <w:proofErr w:type="spellEnd"/>
            <w:r>
              <w:rPr>
                <w:rFonts w:ascii="Times New Roman" w:hAnsi="Times New Roman" w:cs="Times New Roman"/>
                <w:kern w:val="0"/>
                <w:sz w:val="28"/>
                <w:szCs w:val="28"/>
              </w:rPr>
              <w:t>, бази вільних земельних ділянок, вільних виробничих площ, які розміщено на офіційному сайті Луцької міської ради у розділі Про місто/Економіка/Інвестору (</w:t>
            </w:r>
            <w:hyperlink r:id="rId17">
              <w:r>
                <w:rPr>
                  <w:rFonts w:ascii="Times New Roman" w:hAnsi="Times New Roman"/>
                  <w:sz w:val="28"/>
                  <w:szCs w:val="28"/>
                </w:rPr>
                <w:t>https://www.lutskrada.gov.ua/invest).</w:t>
              </w:r>
            </w:hyperlink>
          </w:p>
          <w:p w14:paraId="6481322C" w14:textId="77777777" w:rsidR="008C6ECA" w:rsidRDefault="00000000">
            <w:pPr>
              <w:widowControl w:val="0"/>
              <w:snapToGrid w:val="0"/>
              <w:ind w:firstLine="567"/>
              <w:jc w:val="both"/>
              <w:rPr>
                <w:rFonts w:ascii="Times New Roman" w:hAnsi="Times New Roman"/>
                <w:sz w:val="28"/>
                <w:szCs w:val="28"/>
              </w:rPr>
            </w:pPr>
            <w:r>
              <w:rPr>
                <w:rFonts w:ascii="Times New Roman" w:hAnsi="Times New Roman" w:cs="Times New Roman"/>
                <w:bCs/>
                <w:kern w:val="0"/>
                <w:sz w:val="28"/>
                <w:szCs w:val="28"/>
                <w:highlight w:val="white"/>
              </w:rPr>
              <w:t xml:space="preserve">Презентаційні матеріали щодо інвестиційного потенціалу Луцької міської територіальної громади </w:t>
            </w:r>
            <w:r>
              <w:rPr>
                <w:rFonts w:ascii="Times New Roman" w:hAnsi="Times New Roman" w:cs="Times New Roman"/>
                <w:bCs/>
                <w:kern w:val="0"/>
                <w:sz w:val="28"/>
                <w:szCs w:val="28"/>
              </w:rPr>
              <w:t xml:space="preserve">за потреби </w:t>
            </w:r>
            <w:r>
              <w:rPr>
                <w:rFonts w:ascii="Times New Roman" w:hAnsi="Times New Roman" w:cs="Times New Roman"/>
                <w:bCs/>
                <w:kern w:val="0"/>
                <w:sz w:val="28"/>
                <w:szCs w:val="28"/>
                <w:highlight w:val="white"/>
              </w:rPr>
              <w:t xml:space="preserve">презентуються потенційним інвесторам, а також публікуються на сайті міської ради. </w:t>
            </w:r>
            <w:r>
              <w:rPr>
                <w:rFonts w:ascii="Times New Roman" w:hAnsi="Times New Roman" w:cs="Times New Roman"/>
                <w:bCs/>
                <w:kern w:val="0"/>
                <w:sz w:val="28"/>
                <w:szCs w:val="28"/>
              </w:rPr>
              <w:t xml:space="preserve">Оновлюється розділ </w:t>
            </w:r>
            <w:r>
              <w:rPr>
                <w:rFonts w:ascii="Times New Roman" w:hAnsi="Times New Roman" w:cs="Times New Roman"/>
                <w:bCs/>
                <w:kern w:val="0"/>
                <w:sz w:val="28"/>
                <w:szCs w:val="28"/>
                <w:highlight w:val="white"/>
              </w:rPr>
              <w:t xml:space="preserve">сайту міської ради «Інформація для інвесторів» та «Інвестиційні </w:t>
            </w:r>
            <w:proofErr w:type="spellStart"/>
            <w:r>
              <w:rPr>
                <w:rFonts w:ascii="Times New Roman" w:hAnsi="Times New Roman" w:cs="Times New Roman"/>
                <w:bCs/>
                <w:kern w:val="0"/>
                <w:sz w:val="28"/>
                <w:szCs w:val="28"/>
                <w:highlight w:val="white"/>
              </w:rPr>
              <w:t>проєкти</w:t>
            </w:r>
            <w:proofErr w:type="spellEnd"/>
            <w:r>
              <w:rPr>
                <w:rFonts w:ascii="Times New Roman" w:hAnsi="Times New Roman" w:cs="Times New Roman"/>
                <w:bCs/>
                <w:kern w:val="0"/>
                <w:sz w:val="28"/>
                <w:szCs w:val="28"/>
                <w:highlight w:val="white"/>
              </w:rPr>
              <w:t xml:space="preserve">». Інформація також поширюється на офіційній сторінці департаменту економічної політики у мережі «Фейсбук». </w:t>
            </w:r>
            <w:r>
              <w:rPr>
                <w:rFonts w:ascii="Times New Roman" w:hAnsi="Times New Roman" w:cs="Times New Roman"/>
                <w:bCs/>
                <w:kern w:val="0"/>
                <w:sz w:val="28"/>
                <w:szCs w:val="28"/>
              </w:rPr>
              <w:t>Щорічно формується паспорт Луцької міської територіальної громади.</w:t>
            </w:r>
          </w:p>
        </w:tc>
      </w:tr>
      <w:tr w:rsidR="008C6ECA" w14:paraId="0800958A" w14:textId="77777777">
        <w:trPr>
          <w:trHeight w:val="453"/>
        </w:trPr>
        <w:tc>
          <w:tcPr>
            <w:tcW w:w="685" w:type="dxa"/>
            <w:tcBorders>
              <w:top w:val="single" w:sz="4" w:space="0" w:color="000000"/>
              <w:left w:val="single" w:sz="4" w:space="0" w:color="000000"/>
              <w:bottom w:val="single" w:sz="4" w:space="0" w:color="000000"/>
            </w:tcBorders>
            <w:shd w:val="clear" w:color="auto" w:fill="auto"/>
          </w:tcPr>
          <w:p w14:paraId="70C977E1" w14:textId="77777777" w:rsidR="008C6ECA" w:rsidRDefault="00000000">
            <w:pPr>
              <w:widowControl w:val="0"/>
              <w:jc w:val="center"/>
              <w:rPr>
                <w:rFonts w:ascii="Times New Roman" w:hAnsi="Times New Roman" w:cs="Times New Roman"/>
                <w:bCs/>
                <w:sz w:val="28"/>
                <w:szCs w:val="28"/>
              </w:rPr>
            </w:pPr>
            <w:r>
              <w:rPr>
                <w:rFonts w:ascii="Times New Roman" w:hAnsi="Times New Roman" w:cs="Times New Roman"/>
                <w:bCs/>
                <w:sz w:val="28"/>
                <w:szCs w:val="28"/>
              </w:rPr>
              <w:t>12.</w:t>
            </w:r>
          </w:p>
        </w:tc>
        <w:tc>
          <w:tcPr>
            <w:tcW w:w="3809" w:type="dxa"/>
            <w:tcBorders>
              <w:top w:val="single" w:sz="4" w:space="0" w:color="000000"/>
              <w:left w:val="single" w:sz="4" w:space="0" w:color="000000"/>
              <w:bottom w:val="single" w:sz="4" w:space="0" w:color="000000"/>
            </w:tcBorders>
            <w:shd w:val="clear" w:color="auto" w:fill="auto"/>
          </w:tcPr>
          <w:p w14:paraId="7C08D531" w14:textId="77777777" w:rsidR="008C6ECA" w:rsidRDefault="00000000">
            <w:pPr>
              <w:widowControl w:val="0"/>
              <w:tabs>
                <w:tab w:val="left" w:pos="855"/>
              </w:tabs>
              <w:jc w:val="both"/>
              <w:rPr>
                <w:rFonts w:ascii="Times New Roman" w:hAnsi="Times New Roman" w:cs="Times New Roman"/>
                <w:sz w:val="28"/>
                <w:szCs w:val="28"/>
              </w:rPr>
            </w:pPr>
            <w:r>
              <w:rPr>
                <w:rFonts w:ascii="Times New Roman" w:hAnsi="Times New Roman" w:cs="Times New Roman"/>
                <w:kern w:val="0"/>
                <w:sz w:val="28"/>
                <w:szCs w:val="28"/>
              </w:rPr>
              <w:t>Впорядкування сфери прокату персонального електричного транспорту (</w:t>
            </w:r>
            <w:proofErr w:type="spellStart"/>
            <w:r>
              <w:rPr>
                <w:rFonts w:ascii="Times New Roman" w:hAnsi="Times New Roman" w:cs="Times New Roman"/>
                <w:kern w:val="0"/>
                <w:sz w:val="28"/>
                <w:szCs w:val="28"/>
              </w:rPr>
              <w:t>електросамокатів</w:t>
            </w:r>
            <w:proofErr w:type="spellEnd"/>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сігвеїв</w:t>
            </w:r>
            <w:proofErr w:type="spellEnd"/>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гіроскутерів</w:t>
            </w:r>
            <w:proofErr w:type="spellEnd"/>
            <w:r>
              <w:rPr>
                <w:rFonts w:ascii="Times New Roman" w:hAnsi="Times New Roman" w:cs="Times New Roman"/>
                <w:kern w:val="0"/>
                <w:sz w:val="28"/>
                <w:szCs w:val="28"/>
              </w:rPr>
              <w:t xml:space="preserve"> тощо), унормування відносин з операторами прокату персонального вело- та електротранспорту, </w:t>
            </w:r>
            <w:r>
              <w:rPr>
                <w:rFonts w:ascii="Times New Roman" w:hAnsi="Times New Roman" w:cs="Times New Roman"/>
                <w:kern w:val="0"/>
                <w:sz w:val="28"/>
                <w:szCs w:val="28"/>
              </w:rPr>
              <w:lastRenderedPageBreak/>
              <w:t xml:space="preserve">створення загальноміських правил користування персональним електротранспортом, розвиток та розширення міської </w:t>
            </w:r>
            <w:proofErr w:type="spellStart"/>
            <w:r>
              <w:rPr>
                <w:rFonts w:ascii="Times New Roman" w:hAnsi="Times New Roman" w:cs="Times New Roman"/>
                <w:kern w:val="0"/>
                <w:sz w:val="28"/>
                <w:szCs w:val="28"/>
              </w:rPr>
              <w:t>велоінфраструктури</w:t>
            </w:r>
            <w:proofErr w:type="spellEnd"/>
          </w:p>
        </w:tc>
        <w:tc>
          <w:tcPr>
            <w:tcW w:w="10701" w:type="dxa"/>
            <w:tcBorders>
              <w:top w:val="single" w:sz="4" w:space="0" w:color="000000"/>
              <w:left w:val="single" w:sz="4" w:space="0" w:color="000000"/>
              <w:bottom w:val="single" w:sz="4" w:space="0" w:color="000000"/>
              <w:right w:val="single" w:sz="4" w:space="0" w:color="000000"/>
            </w:tcBorders>
            <w:shd w:val="clear" w:color="auto" w:fill="auto"/>
          </w:tcPr>
          <w:p w14:paraId="79E7ACB6" w14:textId="77777777" w:rsidR="008C6ECA" w:rsidRDefault="00000000">
            <w:pPr>
              <w:widowControl w:val="0"/>
              <w:ind w:firstLine="567"/>
              <w:jc w:val="both"/>
              <w:rPr>
                <w:rFonts w:ascii="Times New Roman" w:hAnsi="Times New Roman"/>
                <w:sz w:val="28"/>
                <w:szCs w:val="28"/>
              </w:rPr>
            </w:pPr>
            <w:r>
              <w:rPr>
                <w:rFonts w:ascii="Times New Roman" w:hAnsi="Times New Roman" w:cs="Times New Roman"/>
                <w:kern w:val="0"/>
                <w:sz w:val="28"/>
                <w:szCs w:val="28"/>
                <w:highlight w:val="white"/>
              </w:rPr>
              <w:lastRenderedPageBreak/>
              <w:t xml:space="preserve">Департаментом економічної політики розроблено </w:t>
            </w:r>
            <w:r>
              <w:rPr>
                <w:rFonts w:ascii="Times New Roman" w:hAnsi="Times New Roman" w:cs="Times New Roman"/>
                <w:kern w:val="0"/>
                <w:sz w:val="28"/>
                <w:szCs w:val="28"/>
              </w:rPr>
              <w:t xml:space="preserve">Положення про порядок надання послуг прокату персонального легкого електротранспорту, яке затверджено рішенням </w:t>
            </w:r>
            <w:r>
              <w:rPr>
                <w:rFonts w:ascii="Times New Roman" w:hAnsi="Times New Roman" w:cs="Times New Roman"/>
                <w:kern w:val="0"/>
                <w:sz w:val="28"/>
                <w:szCs w:val="28"/>
                <w:highlight w:val="white"/>
              </w:rPr>
              <w:t xml:space="preserve"> виконавчого комітету міської ради </w:t>
            </w:r>
            <w:r>
              <w:rPr>
                <w:rFonts w:ascii="Times New Roman" w:hAnsi="Times New Roman" w:cs="Times New Roman"/>
                <w:color w:val="000000"/>
                <w:sz w:val="28"/>
                <w:szCs w:val="28"/>
                <w:shd w:val="clear" w:color="auto" w:fill="FFFFFF"/>
              </w:rPr>
              <w:t>від 15.06.2022 № 277-1</w:t>
            </w:r>
            <w:r>
              <w:rPr>
                <w:rFonts w:ascii="Times New Roman" w:hAnsi="Times New Roman" w:cs="Times New Roman"/>
                <w:kern w:val="0"/>
                <w:sz w:val="28"/>
                <w:szCs w:val="28"/>
              </w:rPr>
              <w:t xml:space="preserve"> «Про Положення про порядок надання послуг прокату персонального легкого електротранспорту на території Луцької міської територіальної громади».</w:t>
            </w:r>
          </w:p>
          <w:p w14:paraId="47D9C252" w14:textId="77777777" w:rsidR="008C6ECA" w:rsidRDefault="00000000">
            <w:pPr>
              <w:widowControl w:val="0"/>
              <w:ind w:firstLine="567"/>
              <w:jc w:val="both"/>
              <w:rPr>
                <w:rFonts w:ascii="Times New Roman" w:hAnsi="Times New Roman"/>
                <w:sz w:val="28"/>
                <w:szCs w:val="28"/>
              </w:rPr>
            </w:pPr>
            <w:r>
              <w:rPr>
                <w:rFonts w:ascii="Times New Roman" w:hAnsi="Times New Roman" w:cs="Times New Roman"/>
                <w:kern w:val="0"/>
                <w:sz w:val="28"/>
                <w:szCs w:val="28"/>
              </w:rPr>
              <w:t>Протягом звітного періоду н</w:t>
            </w:r>
            <w:r>
              <w:rPr>
                <w:rFonts w:ascii="Times New Roman" w:hAnsi="Times New Roman" w:cs="Times New Roman"/>
                <w:kern w:val="0"/>
                <w:sz w:val="28"/>
                <w:szCs w:val="28"/>
                <w:highlight w:val="white"/>
              </w:rPr>
              <w:t xml:space="preserve">а ринок громади увійшли та працюють 2 оператори </w:t>
            </w:r>
            <w:proofErr w:type="spellStart"/>
            <w:r>
              <w:rPr>
                <w:rFonts w:ascii="Times New Roman" w:hAnsi="Times New Roman" w:cs="Times New Roman"/>
                <w:kern w:val="0"/>
                <w:sz w:val="28"/>
                <w:szCs w:val="28"/>
                <w:highlight w:val="white"/>
              </w:rPr>
              <w:t>електросамокатів</w:t>
            </w:r>
            <w:proofErr w:type="spellEnd"/>
            <w:r>
              <w:rPr>
                <w:rFonts w:ascii="Times New Roman" w:hAnsi="Times New Roman" w:cs="Times New Roman"/>
                <w:kern w:val="0"/>
                <w:sz w:val="28"/>
                <w:szCs w:val="28"/>
                <w:highlight w:val="white"/>
              </w:rPr>
              <w:t>.</w:t>
            </w:r>
          </w:p>
        </w:tc>
      </w:tr>
    </w:tbl>
    <w:p w14:paraId="19758921" w14:textId="77777777" w:rsidR="008C6ECA" w:rsidRDefault="008C6ECA">
      <w:pPr>
        <w:spacing w:line="360" w:lineRule="auto"/>
        <w:jc w:val="center"/>
        <w:rPr>
          <w:rFonts w:ascii="Times New Roman" w:hAnsi="Times New Roman" w:cs="Times New Roman"/>
          <w:b/>
          <w:bCs/>
          <w:sz w:val="28"/>
          <w:szCs w:val="28"/>
        </w:rPr>
      </w:pPr>
    </w:p>
    <w:p w14:paraId="4D1A8118" w14:textId="77777777" w:rsidR="008C6ECA" w:rsidRDefault="00000000">
      <w:pPr>
        <w:spacing w:line="360" w:lineRule="auto"/>
        <w:jc w:val="center"/>
        <w:rPr>
          <w:rFonts w:ascii="Times New Roman" w:hAnsi="Times New Roman"/>
          <w:sz w:val="28"/>
          <w:szCs w:val="28"/>
        </w:rPr>
      </w:pPr>
      <w:r>
        <w:rPr>
          <w:rFonts w:ascii="Times New Roman" w:hAnsi="Times New Roman" w:cs="Times New Roman"/>
          <w:b/>
          <w:bCs/>
          <w:sz w:val="28"/>
          <w:szCs w:val="28"/>
        </w:rPr>
        <w:t>3.1.6. </w:t>
      </w:r>
      <w:proofErr w:type="spellStart"/>
      <w:r>
        <w:rPr>
          <w:rFonts w:ascii="Times New Roman" w:hAnsi="Times New Roman" w:cs="Times New Roman"/>
          <w:b/>
          <w:bCs/>
          <w:sz w:val="28"/>
          <w:szCs w:val="28"/>
        </w:rPr>
        <w:t>Проєктна</w:t>
      </w:r>
      <w:proofErr w:type="spellEnd"/>
      <w:r>
        <w:rPr>
          <w:rFonts w:ascii="Times New Roman" w:hAnsi="Times New Roman" w:cs="Times New Roman"/>
          <w:b/>
          <w:bCs/>
          <w:sz w:val="28"/>
          <w:szCs w:val="28"/>
        </w:rPr>
        <w:t xml:space="preserve"> діяльність та співпраця з міжнародними інституціями</w:t>
      </w:r>
    </w:p>
    <w:tbl>
      <w:tblPr>
        <w:tblW w:w="15195" w:type="dxa"/>
        <w:tblInd w:w="128" w:type="dxa"/>
        <w:tblLayout w:type="fixed"/>
        <w:tblLook w:val="0000" w:firstRow="0" w:lastRow="0" w:firstColumn="0" w:lastColumn="0" w:noHBand="0" w:noVBand="0"/>
      </w:tblPr>
      <w:tblGrid>
        <w:gridCol w:w="729"/>
        <w:gridCol w:w="3782"/>
        <w:gridCol w:w="10684"/>
      </w:tblGrid>
      <w:tr w:rsidR="008C6ECA" w14:paraId="37D92C4A" w14:textId="77777777">
        <w:trPr>
          <w:trHeight w:val="615"/>
        </w:trPr>
        <w:tc>
          <w:tcPr>
            <w:tcW w:w="729" w:type="dxa"/>
            <w:tcBorders>
              <w:top w:val="single" w:sz="4" w:space="0" w:color="000000"/>
              <w:left w:val="single" w:sz="4" w:space="0" w:color="000000"/>
              <w:bottom w:val="single" w:sz="4" w:space="0" w:color="000000"/>
            </w:tcBorders>
            <w:shd w:val="clear" w:color="auto" w:fill="auto"/>
          </w:tcPr>
          <w:p w14:paraId="0CD741D9" w14:textId="77777777" w:rsidR="008C6ECA" w:rsidRDefault="00000000">
            <w:pPr>
              <w:widowControl w:val="0"/>
              <w:jc w:val="center"/>
              <w:rPr>
                <w:rFonts w:ascii="Times New Roman" w:hAnsi="Times New Roman" w:cs="Times New Roman"/>
                <w:sz w:val="28"/>
                <w:szCs w:val="28"/>
              </w:rPr>
            </w:pPr>
            <w:r>
              <w:rPr>
                <w:rFonts w:ascii="Times New Roman" w:hAnsi="Times New Roman" w:cs="Times New Roman"/>
                <w:bCs/>
                <w:sz w:val="28"/>
                <w:szCs w:val="28"/>
              </w:rPr>
              <w:t>№ з/п</w:t>
            </w:r>
          </w:p>
        </w:tc>
        <w:tc>
          <w:tcPr>
            <w:tcW w:w="3782" w:type="dxa"/>
            <w:tcBorders>
              <w:top w:val="single" w:sz="4" w:space="0" w:color="000000"/>
              <w:left w:val="single" w:sz="4" w:space="0" w:color="000000"/>
              <w:bottom w:val="single" w:sz="4" w:space="0" w:color="000000"/>
            </w:tcBorders>
            <w:shd w:val="clear" w:color="auto" w:fill="auto"/>
          </w:tcPr>
          <w:p w14:paraId="3905EA4A" w14:textId="77777777" w:rsidR="008C6ECA" w:rsidRDefault="00000000">
            <w:pPr>
              <w:widowControl w:val="0"/>
              <w:jc w:val="center"/>
              <w:rPr>
                <w:rFonts w:ascii="Times New Roman" w:hAnsi="Times New Roman" w:cs="Times New Roman"/>
                <w:bCs/>
                <w:sz w:val="28"/>
                <w:szCs w:val="28"/>
              </w:rPr>
            </w:pPr>
            <w:r>
              <w:rPr>
                <w:rFonts w:ascii="Times New Roman" w:hAnsi="Times New Roman" w:cs="Times New Roman"/>
                <w:bCs/>
                <w:sz w:val="28"/>
                <w:szCs w:val="28"/>
              </w:rPr>
              <w:t>Назва заходів</w:t>
            </w:r>
          </w:p>
        </w:tc>
        <w:tc>
          <w:tcPr>
            <w:tcW w:w="10684" w:type="dxa"/>
            <w:tcBorders>
              <w:top w:val="single" w:sz="4" w:space="0" w:color="000000"/>
              <w:left w:val="single" w:sz="4" w:space="0" w:color="000000"/>
              <w:bottom w:val="single" w:sz="4" w:space="0" w:color="000000"/>
              <w:right w:val="single" w:sz="4" w:space="0" w:color="000000"/>
            </w:tcBorders>
            <w:shd w:val="clear" w:color="auto" w:fill="auto"/>
          </w:tcPr>
          <w:p w14:paraId="32F9E529" w14:textId="77777777" w:rsidR="008C6ECA" w:rsidRDefault="00000000">
            <w:pPr>
              <w:widowControl w:val="0"/>
              <w:jc w:val="center"/>
              <w:rPr>
                <w:rFonts w:ascii="Times New Roman" w:hAnsi="Times New Roman" w:cs="Times New Roman"/>
                <w:bCs/>
                <w:sz w:val="28"/>
                <w:szCs w:val="28"/>
              </w:rPr>
            </w:pPr>
            <w:r>
              <w:rPr>
                <w:rFonts w:ascii="Times New Roman" w:hAnsi="Times New Roman" w:cs="Times New Roman"/>
                <w:bCs/>
                <w:sz w:val="28"/>
                <w:szCs w:val="28"/>
              </w:rPr>
              <w:t>Стан виконання заходів</w:t>
            </w:r>
          </w:p>
        </w:tc>
      </w:tr>
      <w:tr w:rsidR="008C6ECA" w14:paraId="6C71CD5B" w14:textId="77777777">
        <w:trPr>
          <w:trHeight w:val="615"/>
        </w:trPr>
        <w:tc>
          <w:tcPr>
            <w:tcW w:w="729" w:type="dxa"/>
            <w:tcBorders>
              <w:top w:val="single" w:sz="4" w:space="0" w:color="000000"/>
              <w:left w:val="single" w:sz="4" w:space="0" w:color="000000"/>
              <w:bottom w:val="single" w:sz="4" w:space="0" w:color="000000"/>
            </w:tcBorders>
            <w:shd w:val="clear" w:color="auto" w:fill="auto"/>
          </w:tcPr>
          <w:p w14:paraId="2184D6EB" w14:textId="77777777" w:rsidR="008C6ECA" w:rsidRDefault="00000000">
            <w:pPr>
              <w:widowControl w:val="0"/>
              <w:jc w:val="center"/>
              <w:rPr>
                <w:rFonts w:ascii="Times New Roman" w:hAnsi="Times New Roman" w:cs="Times New Roman"/>
                <w:sz w:val="28"/>
                <w:szCs w:val="28"/>
              </w:rPr>
            </w:pPr>
            <w:r>
              <w:rPr>
                <w:rFonts w:ascii="Times New Roman" w:hAnsi="Times New Roman" w:cs="Times New Roman"/>
                <w:sz w:val="28"/>
                <w:szCs w:val="28"/>
              </w:rPr>
              <w:t>1.</w:t>
            </w:r>
          </w:p>
        </w:tc>
        <w:tc>
          <w:tcPr>
            <w:tcW w:w="3782" w:type="dxa"/>
            <w:tcBorders>
              <w:top w:val="single" w:sz="4" w:space="0" w:color="000000"/>
              <w:left w:val="single" w:sz="4" w:space="0" w:color="000000"/>
              <w:bottom w:val="single" w:sz="4" w:space="0" w:color="000000"/>
            </w:tcBorders>
            <w:shd w:val="clear" w:color="auto" w:fill="auto"/>
          </w:tcPr>
          <w:p w14:paraId="0035CC84" w14:textId="77777777" w:rsidR="008C6ECA" w:rsidRDefault="00000000">
            <w:pPr>
              <w:widowControl w:val="0"/>
              <w:ind w:right="36"/>
              <w:jc w:val="both"/>
              <w:rPr>
                <w:rFonts w:ascii="Times New Roman" w:hAnsi="Times New Roman" w:cs="Times New Roman"/>
                <w:sz w:val="28"/>
                <w:szCs w:val="28"/>
              </w:rPr>
            </w:pPr>
            <w:r>
              <w:rPr>
                <w:rFonts w:ascii="Times New Roman" w:hAnsi="Times New Roman" w:cs="Times New Roman"/>
                <w:sz w:val="28"/>
                <w:szCs w:val="28"/>
              </w:rPr>
              <w:t xml:space="preserve">Ефективне та вчасне, згідно грантових договорів і партнерських угод, впровадження заходів </w:t>
            </w:r>
            <w:proofErr w:type="spellStart"/>
            <w:r>
              <w:rPr>
                <w:rFonts w:ascii="Times New Roman" w:hAnsi="Times New Roman" w:cs="Times New Roman"/>
                <w:sz w:val="28"/>
                <w:szCs w:val="28"/>
              </w:rPr>
              <w:t>проєктів</w:t>
            </w:r>
            <w:proofErr w:type="spellEnd"/>
            <w:r>
              <w:rPr>
                <w:rFonts w:ascii="Times New Roman" w:hAnsi="Times New Roman" w:cs="Times New Roman"/>
                <w:sz w:val="28"/>
                <w:szCs w:val="28"/>
              </w:rPr>
              <w:t xml:space="preserve"> міжнародної технічної допомоги:</w:t>
            </w:r>
          </w:p>
          <w:p w14:paraId="2AF3A0F2" w14:textId="77777777" w:rsidR="008C6ECA" w:rsidRDefault="00000000">
            <w:pPr>
              <w:widowControl w:val="0"/>
              <w:jc w:val="both"/>
              <w:rPr>
                <w:rFonts w:ascii="Times New Roman" w:hAnsi="Times New Roman" w:cs="Times New Roman"/>
                <w:sz w:val="28"/>
                <w:szCs w:val="28"/>
              </w:rPr>
            </w:pPr>
            <w:r>
              <w:rPr>
                <w:rFonts w:ascii="Times New Roman" w:hAnsi="Times New Roman" w:cs="Times New Roman"/>
                <w:sz w:val="28"/>
                <w:szCs w:val="28"/>
              </w:rPr>
              <w:t>а) «Нове життя старого міста: </w:t>
            </w:r>
            <w:proofErr w:type="spellStart"/>
            <w:r>
              <w:rPr>
                <w:rFonts w:ascii="Times New Roman" w:hAnsi="Times New Roman" w:cs="Times New Roman"/>
                <w:sz w:val="28"/>
                <w:szCs w:val="28"/>
              </w:rPr>
              <w:t>ревіталізація</w:t>
            </w:r>
            <w:proofErr w:type="spellEnd"/>
            <w:r>
              <w:rPr>
                <w:rFonts w:ascii="Times New Roman" w:hAnsi="Times New Roman" w:cs="Times New Roman"/>
                <w:sz w:val="28"/>
                <w:szCs w:val="28"/>
              </w:rPr>
              <w:t xml:space="preserve"> пам’яток історико-культурної спадщини Луцька та Любліна» (Програма транскордонного співробітництва Польща-Білорусь-Україна 2014-2020 Європейського інструменту сусідства). Заплановано відкриття у цокольних </w:t>
            </w:r>
            <w:r>
              <w:rPr>
                <w:rFonts w:ascii="Times New Roman" w:hAnsi="Times New Roman" w:cs="Times New Roman"/>
                <w:sz w:val="28"/>
                <w:szCs w:val="28"/>
              </w:rPr>
              <w:lastRenderedPageBreak/>
              <w:t xml:space="preserve">приміщеннях башти </w:t>
            </w:r>
            <w:proofErr w:type="spellStart"/>
            <w:r>
              <w:rPr>
                <w:rFonts w:ascii="Times New Roman" w:hAnsi="Times New Roman" w:cs="Times New Roman"/>
                <w:sz w:val="28"/>
                <w:szCs w:val="28"/>
              </w:rPr>
              <w:t>Чорторийських</w:t>
            </w:r>
            <w:proofErr w:type="spellEnd"/>
            <w:r>
              <w:rPr>
                <w:rFonts w:ascii="Times New Roman" w:hAnsi="Times New Roman" w:cs="Times New Roman"/>
                <w:sz w:val="28"/>
                <w:szCs w:val="28"/>
              </w:rPr>
              <w:t xml:space="preserve"> та підвалах колишнього колегіуму єзуїтів інтерактивного музею-майстерні лицарства і середньовічних часів (закупівля меблів, предметів інтер’єру, виставкового обладнання, мультимедійних пристроїв, інформаційне наповнення експозицій) – 1 523,56 тис грн.</w:t>
            </w:r>
          </w:p>
          <w:p w14:paraId="5F723835" w14:textId="77777777" w:rsidR="008C6ECA" w:rsidRDefault="00000000">
            <w:pPr>
              <w:widowControl w:val="0"/>
              <w:jc w:val="both"/>
              <w:rPr>
                <w:rFonts w:ascii="Times New Roman" w:hAnsi="Times New Roman" w:cs="Times New Roman"/>
                <w:sz w:val="28"/>
                <w:szCs w:val="28"/>
              </w:rPr>
            </w:pPr>
            <w:r>
              <w:rPr>
                <w:rFonts w:ascii="Times New Roman" w:hAnsi="Times New Roman" w:cs="Times New Roman"/>
                <w:sz w:val="28"/>
                <w:szCs w:val="28"/>
              </w:rPr>
              <w:t xml:space="preserve">б) Впровадження міжнародного </w:t>
            </w:r>
            <w:proofErr w:type="spellStart"/>
            <w:r>
              <w:rPr>
                <w:rFonts w:ascii="Times New Roman" w:hAnsi="Times New Roman" w:cs="Times New Roman"/>
                <w:sz w:val="28"/>
                <w:szCs w:val="28"/>
              </w:rPr>
              <w:t>проєкту</w:t>
            </w:r>
            <w:proofErr w:type="spellEnd"/>
            <w:r>
              <w:rPr>
                <w:rFonts w:ascii="Times New Roman" w:hAnsi="Times New Roman" w:cs="Times New Roman"/>
                <w:sz w:val="28"/>
                <w:szCs w:val="28"/>
              </w:rPr>
              <w:t xml:space="preserve"> «Спільний пошук нових рішень у комунальному господарстві: поводження з органічними відходами у Луцькій міській територіальній громаді» (Програма «Сталий розвиток громад через партнерські </w:t>
            </w:r>
            <w:proofErr w:type="spellStart"/>
            <w:r>
              <w:rPr>
                <w:rFonts w:ascii="Times New Roman" w:hAnsi="Times New Roman" w:cs="Times New Roman"/>
                <w:sz w:val="28"/>
                <w:szCs w:val="28"/>
              </w:rPr>
              <w:t>проєкти</w:t>
            </w:r>
            <w:proofErr w:type="spellEnd"/>
            <w:r>
              <w:rPr>
                <w:rFonts w:ascii="Times New Roman" w:hAnsi="Times New Roman" w:cs="Times New Roman"/>
                <w:sz w:val="28"/>
                <w:szCs w:val="28"/>
              </w:rPr>
              <w:t xml:space="preserve"> – NAKOPA 2020» за підтримки Федерального міністерства економічного співробітництва і розвитку ФРН). Планується закупівля та встановлення обладнання </w:t>
            </w:r>
            <w:r>
              <w:rPr>
                <w:rFonts w:ascii="Times New Roman" w:hAnsi="Times New Roman" w:cs="Times New Roman"/>
                <w:sz w:val="28"/>
                <w:szCs w:val="28"/>
              </w:rPr>
              <w:lastRenderedPageBreak/>
              <w:t>для очищення фільтрату на полігоні ТПВ у с. </w:t>
            </w:r>
            <w:proofErr w:type="spellStart"/>
            <w:r>
              <w:rPr>
                <w:rFonts w:ascii="Times New Roman" w:hAnsi="Times New Roman" w:cs="Times New Roman"/>
                <w:sz w:val="28"/>
                <w:szCs w:val="28"/>
              </w:rPr>
              <w:t>Брище</w:t>
            </w:r>
            <w:proofErr w:type="spellEnd"/>
            <w:r>
              <w:rPr>
                <w:rFonts w:ascii="Times New Roman" w:hAnsi="Times New Roman" w:cs="Times New Roman"/>
                <w:sz w:val="28"/>
                <w:szCs w:val="28"/>
              </w:rPr>
              <w:t xml:space="preserve"> – 275 000 євро, закупівля для шкіл 20 компостерів та 20 комплектів ферментів/органічної продукції для компостерів – 4 500 євро, розробка Концепції управління органічними відходами – 3 089 євро.</w:t>
            </w:r>
          </w:p>
          <w:p w14:paraId="3BE33EBE" w14:textId="4AEE5683" w:rsidR="008C6ECA" w:rsidRDefault="00000000">
            <w:pPr>
              <w:widowControl w:val="0"/>
              <w:jc w:val="both"/>
              <w:rPr>
                <w:rFonts w:ascii="Times New Roman" w:hAnsi="Times New Roman" w:cs="Times New Roman"/>
                <w:sz w:val="28"/>
                <w:szCs w:val="28"/>
              </w:rPr>
            </w:pPr>
            <w:r>
              <w:rPr>
                <w:rFonts w:ascii="Times New Roman" w:hAnsi="Times New Roman" w:cs="Times New Roman"/>
                <w:sz w:val="28"/>
                <w:szCs w:val="28"/>
              </w:rPr>
              <w:t>в) «Промоція та захист природної спадщини міських річок та прибережних територій Жешува та Луцька» (Програма транскордонного співробітництва Польща-Білорусь-Україна 2014</w:t>
            </w:r>
            <w:r w:rsidR="00840745">
              <w:rPr>
                <w:rFonts w:ascii="Times New Roman" w:hAnsi="Times New Roman" w:cs="Times New Roman"/>
                <w:sz w:val="28"/>
                <w:szCs w:val="28"/>
              </w:rPr>
              <w:t>–</w:t>
            </w:r>
            <w:r>
              <w:rPr>
                <w:rFonts w:ascii="Times New Roman" w:hAnsi="Times New Roman" w:cs="Times New Roman"/>
                <w:sz w:val="28"/>
                <w:szCs w:val="28"/>
              </w:rPr>
              <w:t xml:space="preserve">2020 Європейського інструменту сусідства). Головний захід </w:t>
            </w:r>
            <w:proofErr w:type="spellStart"/>
            <w:r>
              <w:rPr>
                <w:rFonts w:ascii="Times New Roman" w:hAnsi="Times New Roman" w:cs="Times New Roman"/>
                <w:sz w:val="28"/>
                <w:szCs w:val="28"/>
              </w:rPr>
              <w:t>проєкту</w:t>
            </w:r>
            <w:proofErr w:type="spellEnd"/>
            <w:r>
              <w:rPr>
                <w:rFonts w:ascii="Times New Roman" w:hAnsi="Times New Roman" w:cs="Times New Roman"/>
                <w:sz w:val="28"/>
                <w:szCs w:val="28"/>
              </w:rPr>
              <w:t> – облаштування інформаційного причалу на              р. Стир – 6 100 євро.</w:t>
            </w:r>
          </w:p>
          <w:p w14:paraId="17EAD1AC" w14:textId="77777777" w:rsidR="008C6ECA" w:rsidRDefault="008C6ECA">
            <w:pPr>
              <w:widowControl w:val="0"/>
              <w:tabs>
                <w:tab w:val="left" w:pos="540"/>
              </w:tabs>
              <w:jc w:val="both"/>
              <w:rPr>
                <w:rFonts w:ascii="Times New Roman" w:hAnsi="Times New Roman" w:cs="Times New Roman"/>
                <w:sz w:val="28"/>
                <w:szCs w:val="28"/>
              </w:rPr>
            </w:pPr>
          </w:p>
          <w:p w14:paraId="267A7460" w14:textId="77777777" w:rsidR="008C6ECA" w:rsidRDefault="00000000">
            <w:pPr>
              <w:widowControl w:val="0"/>
              <w:tabs>
                <w:tab w:val="left" w:pos="540"/>
              </w:tabs>
              <w:jc w:val="both"/>
              <w:rPr>
                <w:rFonts w:ascii="Times New Roman" w:hAnsi="Times New Roman" w:cs="Times New Roman"/>
                <w:sz w:val="28"/>
                <w:szCs w:val="28"/>
              </w:rPr>
            </w:pPr>
            <w:r>
              <w:rPr>
                <w:rFonts w:ascii="Times New Roman" w:hAnsi="Times New Roman" w:cs="Times New Roman"/>
                <w:sz w:val="28"/>
                <w:szCs w:val="28"/>
              </w:rPr>
              <w:t xml:space="preserve">г) «Таємниці двох веж: просування середньовічних укріплень </w:t>
            </w:r>
            <w:r>
              <w:rPr>
                <w:rFonts w:ascii="Times New Roman" w:hAnsi="Times New Roman" w:cs="Times New Roman"/>
                <w:sz w:val="28"/>
                <w:szCs w:val="28"/>
              </w:rPr>
              <w:lastRenderedPageBreak/>
              <w:t xml:space="preserve">Луцька та Любліна за допомогою інноваційних технологій» (Програма транскордонного співробітництва Польща-Білорусь-Україна 2014-2020 Європейського інструменту сусідства). В рамках </w:t>
            </w:r>
            <w:proofErr w:type="spellStart"/>
            <w:r>
              <w:rPr>
                <w:rFonts w:ascii="Times New Roman" w:hAnsi="Times New Roman" w:cs="Times New Roman"/>
                <w:sz w:val="28"/>
                <w:szCs w:val="28"/>
              </w:rPr>
              <w:t>проєкту</w:t>
            </w:r>
            <w:proofErr w:type="spellEnd"/>
            <w:r>
              <w:rPr>
                <w:rFonts w:ascii="Times New Roman" w:hAnsi="Times New Roman" w:cs="Times New Roman"/>
                <w:sz w:val="28"/>
                <w:szCs w:val="28"/>
              </w:rPr>
              <w:t xml:space="preserve"> буде створено туристичний мобільний додаток з елементами доповненої реальності, за допомогою якого можна буде сканувати розміщені біля пам'яток архітектури Луцька піктограми й активувати 3D героїв – 20 080 євро</w:t>
            </w:r>
          </w:p>
        </w:tc>
        <w:tc>
          <w:tcPr>
            <w:tcW w:w="10684" w:type="dxa"/>
            <w:tcBorders>
              <w:top w:val="single" w:sz="4" w:space="0" w:color="000000"/>
              <w:left w:val="single" w:sz="4" w:space="0" w:color="000000"/>
              <w:bottom w:val="single" w:sz="4" w:space="0" w:color="000000"/>
              <w:right w:val="single" w:sz="4" w:space="0" w:color="000000"/>
            </w:tcBorders>
            <w:shd w:val="clear" w:color="auto" w:fill="auto"/>
          </w:tcPr>
          <w:p w14:paraId="42CF45E4" w14:textId="77777777"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а) Здійснено ряд заходів з облаштування музею-майстерні лицарства та середньовічних часів, на базі пам’яток архітектури національного значення: підвалів монастиря єзуїтів та башти </w:t>
            </w:r>
            <w:proofErr w:type="spellStart"/>
            <w:r>
              <w:rPr>
                <w:rFonts w:ascii="Times New Roman" w:hAnsi="Times New Roman" w:cs="Times New Roman"/>
                <w:sz w:val="28"/>
                <w:szCs w:val="28"/>
              </w:rPr>
              <w:t>Чорторийських</w:t>
            </w:r>
            <w:proofErr w:type="spellEnd"/>
            <w:r>
              <w:rPr>
                <w:rFonts w:ascii="Times New Roman" w:hAnsi="Times New Roman" w:cs="Times New Roman"/>
                <w:sz w:val="28"/>
                <w:szCs w:val="28"/>
              </w:rPr>
              <w:t xml:space="preserve">, зокрема, придбано експозиційні меблі, </w:t>
            </w:r>
            <w:proofErr w:type="spellStart"/>
            <w:r>
              <w:rPr>
                <w:rFonts w:ascii="Times New Roman" w:hAnsi="Times New Roman" w:cs="Times New Roman"/>
                <w:sz w:val="28"/>
                <w:szCs w:val="28"/>
              </w:rPr>
              <w:t>стійки</w:t>
            </w:r>
            <w:proofErr w:type="spellEnd"/>
            <w:r>
              <w:rPr>
                <w:rFonts w:ascii="Times New Roman" w:hAnsi="Times New Roman" w:cs="Times New Roman"/>
                <w:sz w:val="28"/>
                <w:szCs w:val="28"/>
              </w:rPr>
              <w:t xml:space="preserve"> для лицарських обладунків, укладено договір про закупівлю меблів реплік та інших </w:t>
            </w:r>
            <w:proofErr w:type="spellStart"/>
            <w:r>
              <w:rPr>
                <w:rFonts w:ascii="Times New Roman" w:hAnsi="Times New Roman" w:cs="Times New Roman"/>
                <w:sz w:val="28"/>
                <w:szCs w:val="28"/>
              </w:rPr>
              <w:t>антуражних</w:t>
            </w:r>
            <w:proofErr w:type="spellEnd"/>
            <w:r>
              <w:rPr>
                <w:rFonts w:ascii="Times New Roman" w:hAnsi="Times New Roman" w:cs="Times New Roman"/>
                <w:sz w:val="28"/>
                <w:szCs w:val="28"/>
              </w:rPr>
              <w:t xml:space="preserve"> елементів інтер’єру.</w:t>
            </w:r>
          </w:p>
          <w:p w14:paraId="24B90C74" w14:textId="77777777"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t xml:space="preserve">Розроблено </w:t>
            </w:r>
            <w:proofErr w:type="spellStart"/>
            <w:r>
              <w:rPr>
                <w:rFonts w:ascii="Times New Roman" w:hAnsi="Times New Roman" w:cs="Times New Roman"/>
                <w:sz w:val="28"/>
                <w:szCs w:val="28"/>
              </w:rPr>
              <w:t>промоційні</w:t>
            </w:r>
            <w:proofErr w:type="spellEnd"/>
            <w:r>
              <w:rPr>
                <w:rFonts w:ascii="Times New Roman" w:hAnsi="Times New Roman" w:cs="Times New Roman"/>
                <w:sz w:val="28"/>
                <w:szCs w:val="28"/>
              </w:rPr>
              <w:t xml:space="preserve"> тексти про пам’ятки Луцька та здійснено їх аудіозапис для </w:t>
            </w:r>
            <w:proofErr w:type="spellStart"/>
            <w:r>
              <w:rPr>
                <w:rFonts w:ascii="Times New Roman" w:hAnsi="Times New Roman" w:cs="Times New Roman"/>
                <w:sz w:val="28"/>
                <w:szCs w:val="28"/>
              </w:rPr>
              <w:t>вебверсії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аудіогіду</w:t>
            </w:r>
            <w:proofErr w:type="spellEnd"/>
            <w:r>
              <w:rPr>
                <w:rFonts w:ascii="Times New Roman" w:hAnsi="Times New Roman" w:cs="Times New Roman"/>
                <w:sz w:val="28"/>
                <w:szCs w:val="28"/>
              </w:rPr>
              <w:t xml:space="preserve">. Встановлено таблиці біля пам’яток Луцька із QR кодами, за допомогою яких можна перейти на інформацію у </w:t>
            </w:r>
            <w:proofErr w:type="spellStart"/>
            <w:r>
              <w:rPr>
                <w:rFonts w:ascii="Times New Roman" w:hAnsi="Times New Roman" w:cs="Times New Roman"/>
                <w:sz w:val="28"/>
                <w:szCs w:val="28"/>
              </w:rPr>
              <w:t>вебверсії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аудіогіду</w:t>
            </w:r>
            <w:proofErr w:type="spellEnd"/>
            <w:r>
              <w:rPr>
                <w:rFonts w:ascii="Times New Roman" w:hAnsi="Times New Roman" w:cs="Times New Roman"/>
                <w:sz w:val="28"/>
                <w:szCs w:val="28"/>
              </w:rPr>
              <w:t>.</w:t>
            </w:r>
          </w:p>
          <w:p w14:paraId="6A1F82B3" w14:textId="77777777" w:rsidR="008C6ECA" w:rsidRDefault="00000000">
            <w:pPr>
              <w:widowControl w:val="0"/>
              <w:ind w:firstLine="567"/>
              <w:jc w:val="both"/>
              <w:rPr>
                <w:rFonts w:ascii="Times New Roman" w:hAnsi="Times New Roman"/>
                <w:sz w:val="28"/>
                <w:szCs w:val="28"/>
              </w:rPr>
            </w:pPr>
            <w:r>
              <w:rPr>
                <w:rFonts w:ascii="Times New Roman" w:hAnsi="Times New Roman" w:cs="Times New Roman"/>
                <w:sz w:val="28"/>
                <w:szCs w:val="28"/>
              </w:rPr>
              <w:t xml:space="preserve">Підготовлено фінальні звіти </w:t>
            </w:r>
            <w:proofErr w:type="spellStart"/>
            <w:r>
              <w:rPr>
                <w:rFonts w:ascii="Times New Roman" w:hAnsi="Times New Roman" w:cs="Times New Roman"/>
                <w:sz w:val="28"/>
                <w:szCs w:val="28"/>
              </w:rPr>
              <w:t>проєкту</w:t>
            </w:r>
            <w:proofErr w:type="spellEnd"/>
            <w:r>
              <w:rPr>
                <w:rFonts w:ascii="Times New Roman" w:hAnsi="Times New Roman" w:cs="Times New Roman"/>
                <w:sz w:val="28"/>
                <w:szCs w:val="28"/>
              </w:rPr>
              <w:t xml:space="preserve">: фінансовий та описовий. Здійснено перевірку витрат фінального фінансового звіту (послуга аудиту, договір на перевірку витрат від 12.07.2022 № 257 з ТОВ «АУДИТ-СЕРВІС ІНК»). Виконано роботи з поверхневого </w:t>
            </w:r>
            <w:proofErr w:type="spellStart"/>
            <w:r>
              <w:rPr>
                <w:rFonts w:ascii="Times New Roman" w:hAnsi="Times New Roman" w:cs="Times New Roman"/>
                <w:sz w:val="28"/>
                <w:szCs w:val="28"/>
              </w:rPr>
              <w:t>вогне</w:t>
            </w:r>
            <w:proofErr w:type="spellEnd"/>
            <w:r>
              <w:rPr>
                <w:rFonts w:ascii="Times New Roman" w:hAnsi="Times New Roman" w:cs="Times New Roman"/>
                <w:sz w:val="28"/>
                <w:szCs w:val="28"/>
              </w:rPr>
              <w:t>-</w:t>
            </w:r>
            <w:proofErr w:type="spellStart"/>
            <w:r>
              <w:rPr>
                <w:rFonts w:ascii="Times New Roman" w:hAnsi="Times New Roman" w:cs="Times New Roman"/>
                <w:sz w:val="28"/>
                <w:szCs w:val="28"/>
              </w:rPr>
              <w:t>біо</w:t>
            </w:r>
            <w:proofErr w:type="spellEnd"/>
            <w:r>
              <w:rPr>
                <w:rFonts w:ascii="Times New Roman" w:hAnsi="Times New Roman" w:cs="Times New Roman"/>
                <w:sz w:val="28"/>
                <w:szCs w:val="28"/>
              </w:rPr>
              <w:t xml:space="preserve">-захисного просочування дерев’яних конструкцій (балок і полиць башти </w:t>
            </w:r>
            <w:proofErr w:type="spellStart"/>
            <w:r>
              <w:rPr>
                <w:rFonts w:ascii="Times New Roman" w:hAnsi="Times New Roman" w:cs="Times New Roman"/>
                <w:sz w:val="28"/>
                <w:szCs w:val="28"/>
              </w:rPr>
              <w:t>Чорторийських</w:t>
            </w:r>
            <w:proofErr w:type="spellEnd"/>
            <w:r>
              <w:rPr>
                <w:rFonts w:ascii="Times New Roman" w:hAnsi="Times New Roman" w:cs="Times New Roman"/>
                <w:sz w:val="28"/>
                <w:szCs w:val="28"/>
              </w:rPr>
              <w:t xml:space="preserve"> ) та обробки стін проти цвілі та грибка, покращено систему вентиляції в підземеллях.</w:t>
            </w:r>
          </w:p>
          <w:p w14:paraId="55E5EE95" w14:textId="77777777" w:rsidR="008C6ECA" w:rsidRDefault="008C6ECA">
            <w:pPr>
              <w:widowControl w:val="0"/>
              <w:ind w:firstLine="567"/>
              <w:jc w:val="both"/>
              <w:rPr>
                <w:rFonts w:ascii="Times New Roman" w:hAnsi="Times New Roman"/>
                <w:sz w:val="28"/>
                <w:szCs w:val="28"/>
              </w:rPr>
            </w:pPr>
          </w:p>
          <w:p w14:paraId="70FEB6FF" w14:textId="77777777" w:rsidR="008C6ECA" w:rsidRDefault="008C6ECA">
            <w:pPr>
              <w:widowControl w:val="0"/>
              <w:ind w:firstLine="567"/>
              <w:jc w:val="both"/>
              <w:rPr>
                <w:rFonts w:ascii="Times New Roman" w:hAnsi="Times New Roman" w:cs="Times New Roman"/>
                <w:sz w:val="28"/>
                <w:szCs w:val="28"/>
              </w:rPr>
            </w:pPr>
          </w:p>
          <w:p w14:paraId="76BF51EA" w14:textId="77777777" w:rsidR="008C6ECA" w:rsidRDefault="008C6ECA">
            <w:pPr>
              <w:widowControl w:val="0"/>
              <w:ind w:firstLine="567"/>
              <w:jc w:val="both"/>
              <w:rPr>
                <w:rFonts w:ascii="Times New Roman" w:hAnsi="Times New Roman" w:cs="Times New Roman"/>
                <w:sz w:val="28"/>
                <w:szCs w:val="28"/>
              </w:rPr>
            </w:pPr>
          </w:p>
          <w:p w14:paraId="24B672D3" w14:textId="77777777" w:rsidR="008C6ECA" w:rsidRDefault="008C6ECA">
            <w:pPr>
              <w:widowControl w:val="0"/>
              <w:ind w:firstLine="567"/>
              <w:jc w:val="both"/>
              <w:rPr>
                <w:rFonts w:ascii="Times New Roman" w:hAnsi="Times New Roman" w:cs="Times New Roman"/>
                <w:sz w:val="28"/>
                <w:szCs w:val="28"/>
              </w:rPr>
            </w:pPr>
          </w:p>
          <w:p w14:paraId="065FC306" w14:textId="77777777" w:rsidR="008C6ECA" w:rsidRDefault="008C6ECA">
            <w:pPr>
              <w:widowControl w:val="0"/>
              <w:ind w:firstLine="567"/>
              <w:jc w:val="both"/>
              <w:rPr>
                <w:rFonts w:ascii="Times New Roman" w:hAnsi="Times New Roman" w:cs="Times New Roman"/>
                <w:sz w:val="28"/>
                <w:szCs w:val="28"/>
              </w:rPr>
            </w:pPr>
          </w:p>
          <w:p w14:paraId="22C983C4" w14:textId="77777777" w:rsidR="008C6ECA" w:rsidRDefault="008C6ECA">
            <w:pPr>
              <w:widowControl w:val="0"/>
              <w:ind w:firstLine="567"/>
              <w:jc w:val="both"/>
              <w:rPr>
                <w:rFonts w:ascii="Times New Roman" w:hAnsi="Times New Roman" w:cs="Times New Roman"/>
                <w:sz w:val="28"/>
                <w:szCs w:val="28"/>
              </w:rPr>
            </w:pPr>
          </w:p>
          <w:p w14:paraId="27D0ADBA" w14:textId="77777777" w:rsidR="008C6ECA" w:rsidRDefault="008C6ECA">
            <w:pPr>
              <w:widowControl w:val="0"/>
              <w:ind w:firstLine="567"/>
              <w:jc w:val="both"/>
              <w:rPr>
                <w:rFonts w:ascii="Times New Roman" w:hAnsi="Times New Roman" w:cs="Times New Roman"/>
                <w:sz w:val="28"/>
                <w:szCs w:val="28"/>
              </w:rPr>
            </w:pPr>
          </w:p>
          <w:p w14:paraId="0BA582E7" w14:textId="77777777" w:rsidR="008C6ECA" w:rsidRDefault="008C6ECA">
            <w:pPr>
              <w:widowControl w:val="0"/>
              <w:ind w:firstLine="567"/>
              <w:jc w:val="both"/>
              <w:rPr>
                <w:rFonts w:ascii="Times New Roman" w:hAnsi="Times New Roman" w:cs="Times New Roman"/>
                <w:sz w:val="28"/>
                <w:szCs w:val="28"/>
              </w:rPr>
            </w:pPr>
          </w:p>
          <w:p w14:paraId="679B9296" w14:textId="77777777" w:rsidR="008C6ECA" w:rsidRDefault="008C6ECA">
            <w:pPr>
              <w:widowControl w:val="0"/>
              <w:ind w:firstLine="567"/>
              <w:jc w:val="both"/>
              <w:rPr>
                <w:rFonts w:ascii="Times New Roman" w:hAnsi="Times New Roman" w:cs="Times New Roman"/>
                <w:sz w:val="28"/>
                <w:szCs w:val="28"/>
              </w:rPr>
            </w:pPr>
          </w:p>
          <w:p w14:paraId="565366F2" w14:textId="77777777" w:rsidR="008C6ECA" w:rsidRDefault="008C6ECA">
            <w:pPr>
              <w:widowControl w:val="0"/>
              <w:ind w:firstLine="567"/>
              <w:jc w:val="both"/>
              <w:rPr>
                <w:rFonts w:ascii="Times New Roman" w:hAnsi="Times New Roman" w:cs="Times New Roman"/>
                <w:sz w:val="28"/>
                <w:szCs w:val="28"/>
              </w:rPr>
            </w:pPr>
          </w:p>
          <w:p w14:paraId="58A145AD" w14:textId="77777777" w:rsidR="008C6ECA" w:rsidRDefault="008C6ECA">
            <w:pPr>
              <w:widowControl w:val="0"/>
              <w:ind w:firstLine="567"/>
              <w:jc w:val="both"/>
              <w:rPr>
                <w:rFonts w:ascii="Times New Roman" w:hAnsi="Times New Roman" w:cs="Times New Roman"/>
                <w:sz w:val="28"/>
                <w:szCs w:val="28"/>
              </w:rPr>
            </w:pPr>
          </w:p>
          <w:p w14:paraId="3DFAF00A" w14:textId="77777777" w:rsidR="008C6ECA" w:rsidRDefault="008C6ECA">
            <w:pPr>
              <w:widowControl w:val="0"/>
              <w:ind w:firstLine="567"/>
              <w:jc w:val="both"/>
              <w:rPr>
                <w:rFonts w:ascii="Times New Roman" w:hAnsi="Times New Roman"/>
                <w:sz w:val="28"/>
                <w:szCs w:val="28"/>
              </w:rPr>
            </w:pPr>
          </w:p>
          <w:p w14:paraId="5ED78294" w14:textId="77777777" w:rsidR="008C6ECA" w:rsidRDefault="008C6ECA">
            <w:pPr>
              <w:widowControl w:val="0"/>
              <w:ind w:firstLine="567"/>
              <w:jc w:val="both"/>
              <w:rPr>
                <w:rFonts w:ascii="Times New Roman" w:hAnsi="Times New Roman" w:cs="Times New Roman"/>
                <w:sz w:val="28"/>
                <w:szCs w:val="28"/>
              </w:rPr>
            </w:pPr>
          </w:p>
          <w:p w14:paraId="0CB94488" w14:textId="77777777" w:rsidR="008C6ECA" w:rsidRDefault="008C6ECA">
            <w:pPr>
              <w:widowControl w:val="0"/>
              <w:ind w:firstLine="567"/>
              <w:jc w:val="both"/>
              <w:rPr>
                <w:rFonts w:ascii="Times New Roman" w:hAnsi="Times New Roman" w:cs="Times New Roman"/>
                <w:sz w:val="28"/>
                <w:szCs w:val="28"/>
              </w:rPr>
            </w:pPr>
          </w:p>
          <w:p w14:paraId="3A86C3F0" w14:textId="77777777" w:rsidR="008C6ECA" w:rsidRDefault="008C6ECA">
            <w:pPr>
              <w:widowControl w:val="0"/>
              <w:ind w:firstLine="567"/>
              <w:jc w:val="both"/>
              <w:rPr>
                <w:rFonts w:ascii="Times New Roman" w:hAnsi="Times New Roman" w:cs="Times New Roman"/>
                <w:sz w:val="28"/>
                <w:szCs w:val="28"/>
              </w:rPr>
            </w:pPr>
          </w:p>
          <w:p w14:paraId="5F17A04F" w14:textId="77777777" w:rsidR="008C6ECA" w:rsidRDefault="00000000">
            <w:pPr>
              <w:widowControl w:val="0"/>
              <w:ind w:firstLine="567"/>
              <w:jc w:val="both"/>
              <w:rPr>
                <w:rFonts w:ascii="Times New Roman" w:hAnsi="Times New Roman"/>
                <w:sz w:val="28"/>
                <w:szCs w:val="28"/>
              </w:rPr>
            </w:pPr>
            <w:r>
              <w:rPr>
                <w:rFonts w:ascii="Times New Roman" w:hAnsi="Times New Roman" w:cs="Times New Roman"/>
                <w:sz w:val="28"/>
                <w:szCs w:val="28"/>
              </w:rPr>
              <w:t xml:space="preserve">б)  Підготовлено технічну документацію щодо закупівлі компостерів для органічних відходів для шкіл Луцької міської територіальної громади та технічну специфікацію щодо закупівлі обладнання для очистки фільтрату на полігоні твердих побутових відходів у селі </w:t>
            </w:r>
            <w:proofErr w:type="spellStart"/>
            <w:r>
              <w:rPr>
                <w:rFonts w:ascii="Times New Roman" w:hAnsi="Times New Roman" w:cs="Times New Roman"/>
                <w:sz w:val="28"/>
                <w:szCs w:val="28"/>
              </w:rPr>
              <w:t>Брище</w:t>
            </w:r>
            <w:proofErr w:type="spellEnd"/>
            <w:r>
              <w:rPr>
                <w:rFonts w:ascii="Times New Roman" w:hAnsi="Times New Roman" w:cs="Times New Roman"/>
                <w:sz w:val="28"/>
                <w:szCs w:val="28"/>
              </w:rPr>
              <w:t xml:space="preserve"> Луцької міської територіальної громади. Підготовлено пакет документів для реєстрації </w:t>
            </w:r>
            <w:proofErr w:type="spellStart"/>
            <w:r>
              <w:rPr>
                <w:rFonts w:ascii="Times New Roman" w:hAnsi="Times New Roman" w:cs="Times New Roman"/>
                <w:sz w:val="28"/>
                <w:szCs w:val="28"/>
              </w:rPr>
              <w:t>проєкту</w:t>
            </w:r>
            <w:proofErr w:type="spellEnd"/>
            <w:r>
              <w:rPr>
                <w:rFonts w:ascii="Times New Roman" w:hAnsi="Times New Roman" w:cs="Times New Roman"/>
                <w:sz w:val="28"/>
                <w:szCs w:val="28"/>
              </w:rPr>
              <w:t xml:space="preserve"> Секретаріатом Кабінету Міністрів України.</w:t>
            </w:r>
          </w:p>
          <w:p w14:paraId="286DD38A" w14:textId="77777777" w:rsidR="008C6ECA" w:rsidRDefault="008C6ECA">
            <w:pPr>
              <w:widowControl w:val="0"/>
              <w:ind w:firstLine="567"/>
              <w:jc w:val="both"/>
              <w:rPr>
                <w:rFonts w:ascii="Times New Roman" w:hAnsi="Times New Roman" w:cs="Times New Roman"/>
                <w:sz w:val="28"/>
                <w:szCs w:val="28"/>
              </w:rPr>
            </w:pPr>
          </w:p>
          <w:p w14:paraId="18590AA2" w14:textId="77777777" w:rsidR="008C6ECA" w:rsidRDefault="008C6ECA">
            <w:pPr>
              <w:widowControl w:val="0"/>
              <w:ind w:firstLine="567"/>
              <w:jc w:val="both"/>
              <w:rPr>
                <w:rFonts w:ascii="Times New Roman" w:hAnsi="Times New Roman" w:cs="Times New Roman"/>
                <w:sz w:val="28"/>
                <w:szCs w:val="28"/>
              </w:rPr>
            </w:pPr>
          </w:p>
          <w:p w14:paraId="2AF9B6DB" w14:textId="77777777" w:rsidR="008C6ECA" w:rsidRDefault="008C6ECA">
            <w:pPr>
              <w:widowControl w:val="0"/>
              <w:ind w:firstLine="567"/>
              <w:jc w:val="both"/>
              <w:rPr>
                <w:rFonts w:ascii="Times New Roman" w:hAnsi="Times New Roman" w:cs="Times New Roman"/>
                <w:sz w:val="28"/>
                <w:szCs w:val="28"/>
              </w:rPr>
            </w:pPr>
          </w:p>
          <w:p w14:paraId="48E8A668" w14:textId="77777777" w:rsidR="008C6ECA" w:rsidRDefault="008C6ECA">
            <w:pPr>
              <w:widowControl w:val="0"/>
              <w:ind w:firstLine="567"/>
              <w:jc w:val="both"/>
              <w:rPr>
                <w:rFonts w:ascii="Times New Roman" w:hAnsi="Times New Roman" w:cs="Times New Roman"/>
                <w:sz w:val="28"/>
                <w:szCs w:val="28"/>
              </w:rPr>
            </w:pPr>
          </w:p>
          <w:p w14:paraId="2044BC20" w14:textId="77777777" w:rsidR="008C6ECA" w:rsidRDefault="008C6ECA">
            <w:pPr>
              <w:widowControl w:val="0"/>
              <w:ind w:firstLine="567"/>
              <w:jc w:val="both"/>
              <w:rPr>
                <w:rFonts w:ascii="Times New Roman" w:hAnsi="Times New Roman" w:cs="Times New Roman"/>
                <w:sz w:val="28"/>
                <w:szCs w:val="28"/>
              </w:rPr>
            </w:pPr>
          </w:p>
          <w:p w14:paraId="07F1D106" w14:textId="77777777" w:rsidR="008C6ECA" w:rsidRDefault="008C6ECA">
            <w:pPr>
              <w:widowControl w:val="0"/>
              <w:ind w:firstLine="567"/>
              <w:jc w:val="both"/>
              <w:rPr>
                <w:rFonts w:ascii="Times New Roman" w:hAnsi="Times New Roman" w:cs="Times New Roman"/>
                <w:sz w:val="28"/>
                <w:szCs w:val="28"/>
              </w:rPr>
            </w:pPr>
          </w:p>
          <w:p w14:paraId="62EC8BE6" w14:textId="77777777" w:rsidR="008C6ECA" w:rsidRDefault="008C6ECA">
            <w:pPr>
              <w:widowControl w:val="0"/>
              <w:ind w:firstLine="567"/>
              <w:jc w:val="both"/>
              <w:rPr>
                <w:rFonts w:ascii="Times New Roman" w:hAnsi="Times New Roman" w:cs="Times New Roman"/>
                <w:sz w:val="28"/>
                <w:szCs w:val="28"/>
              </w:rPr>
            </w:pPr>
          </w:p>
          <w:p w14:paraId="27BFE3A7" w14:textId="77777777" w:rsidR="008C6ECA" w:rsidRDefault="008C6ECA">
            <w:pPr>
              <w:widowControl w:val="0"/>
              <w:ind w:firstLine="567"/>
              <w:jc w:val="both"/>
              <w:rPr>
                <w:rFonts w:ascii="Times New Roman" w:hAnsi="Times New Roman" w:cs="Times New Roman"/>
                <w:sz w:val="28"/>
                <w:szCs w:val="28"/>
              </w:rPr>
            </w:pPr>
          </w:p>
          <w:p w14:paraId="078D4321" w14:textId="77777777" w:rsidR="008C6ECA" w:rsidRDefault="008C6ECA">
            <w:pPr>
              <w:widowControl w:val="0"/>
              <w:ind w:firstLine="567"/>
              <w:jc w:val="both"/>
              <w:rPr>
                <w:rFonts w:ascii="Times New Roman" w:hAnsi="Times New Roman" w:cs="Times New Roman"/>
                <w:sz w:val="28"/>
                <w:szCs w:val="28"/>
              </w:rPr>
            </w:pPr>
          </w:p>
          <w:p w14:paraId="51550B13" w14:textId="77777777" w:rsidR="008C6ECA" w:rsidRDefault="008C6ECA">
            <w:pPr>
              <w:widowControl w:val="0"/>
              <w:ind w:firstLine="567"/>
              <w:jc w:val="both"/>
              <w:rPr>
                <w:rFonts w:ascii="Times New Roman" w:hAnsi="Times New Roman" w:cs="Times New Roman"/>
                <w:sz w:val="28"/>
                <w:szCs w:val="28"/>
              </w:rPr>
            </w:pPr>
          </w:p>
          <w:p w14:paraId="4696B9AF" w14:textId="77777777" w:rsidR="008C6ECA" w:rsidRDefault="008C6ECA">
            <w:pPr>
              <w:widowControl w:val="0"/>
              <w:ind w:firstLine="567"/>
              <w:jc w:val="both"/>
              <w:rPr>
                <w:rFonts w:ascii="Times New Roman" w:hAnsi="Times New Roman" w:cs="Times New Roman"/>
                <w:sz w:val="28"/>
                <w:szCs w:val="28"/>
              </w:rPr>
            </w:pPr>
          </w:p>
          <w:p w14:paraId="1F5E49FD" w14:textId="77777777" w:rsidR="008C6ECA" w:rsidRDefault="008C6ECA">
            <w:pPr>
              <w:widowControl w:val="0"/>
              <w:ind w:firstLine="567"/>
              <w:jc w:val="both"/>
              <w:rPr>
                <w:rFonts w:ascii="Times New Roman" w:hAnsi="Times New Roman" w:cs="Times New Roman"/>
                <w:sz w:val="28"/>
                <w:szCs w:val="28"/>
              </w:rPr>
            </w:pPr>
          </w:p>
          <w:p w14:paraId="7F493976" w14:textId="77777777" w:rsidR="008C6ECA" w:rsidRDefault="008C6ECA">
            <w:pPr>
              <w:widowControl w:val="0"/>
              <w:ind w:firstLine="567"/>
              <w:jc w:val="both"/>
              <w:rPr>
                <w:rFonts w:ascii="Times New Roman" w:hAnsi="Times New Roman" w:cs="Times New Roman"/>
                <w:sz w:val="28"/>
                <w:szCs w:val="28"/>
              </w:rPr>
            </w:pPr>
          </w:p>
          <w:p w14:paraId="372E59CE" w14:textId="77777777" w:rsidR="008C6ECA" w:rsidRDefault="008C6ECA">
            <w:pPr>
              <w:widowControl w:val="0"/>
              <w:ind w:firstLine="567"/>
              <w:jc w:val="both"/>
              <w:rPr>
                <w:rFonts w:ascii="Times New Roman" w:hAnsi="Times New Roman" w:cs="Times New Roman"/>
                <w:sz w:val="28"/>
                <w:szCs w:val="28"/>
              </w:rPr>
            </w:pPr>
          </w:p>
          <w:p w14:paraId="08380A15" w14:textId="77777777" w:rsidR="008C6ECA" w:rsidRDefault="008C6ECA">
            <w:pPr>
              <w:widowControl w:val="0"/>
              <w:ind w:firstLine="567"/>
              <w:jc w:val="both"/>
              <w:rPr>
                <w:rFonts w:ascii="Times New Roman" w:hAnsi="Times New Roman" w:cs="Times New Roman"/>
                <w:sz w:val="28"/>
                <w:szCs w:val="28"/>
              </w:rPr>
            </w:pPr>
          </w:p>
          <w:p w14:paraId="68E77DBA" w14:textId="77777777" w:rsidR="008C6ECA" w:rsidRDefault="00000000">
            <w:pPr>
              <w:widowControl w:val="0"/>
              <w:ind w:firstLine="567"/>
              <w:jc w:val="both"/>
              <w:rPr>
                <w:rFonts w:ascii="Times New Roman" w:hAnsi="Times New Roman"/>
                <w:sz w:val="28"/>
                <w:szCs w:val="28"/>
              </w:rPr>
            </w:pPr>
            <w:r>
              <w:rPr>
                <w:rFonts w:ascii="Times New Roman" w:hAnsi="Times New Roman" w:cs="Times New Roman"/>
                <w:sz w:val="28"/>
                <w:szCs w:val="28"/>
              </w:rPr>
              <w:t>в) Розроблено дизайн та надруковано 3 600 дитячих інтерактивних карт сучасних міст Луцьк та Жешув (Республіка Польща) та їх природної спадщини з набором тематичних стікерів.</w:t>
            </w:r>
          </w:p>
          <w:p w14:paraId="13CF27F5" w14:textId="77777777" w:rsidR="008C6ECA" w:rsidRDefault="00000000">
            <w:pPr>
              <w:widowControl w:val="0"/>
              <w:ind w:firstLine="567"/>
              <w:jc w:val="both"/>
              <w:rPr>
                <w:rFonts w:ascii="Times New Roman" w:hAnsi="Times New Roman"/>
                <w:sz w:val="28"/>
                <w:szCs w:val="28"/>
              </w:rPr>
            </w:pPr>
            <w:r>
              <w:rPr>
                <w:rFonts w:ascii="Times New Roman" w:hAnsi="Times New Roman" w:cs="Times New Roman"/>
                <w:sz w:val="28"/>
                <w:szCs w:val="28"/>
              </w:rPr>
              <w:t>Проведено інформаційно-просвітницькі заняття про ресурси природної спадщини та бережне ставлення до навколишнього середовища для дітей у дитячих навчальних закладах Луцька та на базі управління соціальних служб для сім’ї, дітей та молоді.</w:t>
            </w:r>
          </w:p>
          <w:p w14:paraId="0D3C9E40" w14:textId="77777777" w:rsidR="008C6ECA" w:rsidRDefault="00000000">
            <w:pPr>
              <w:widowControl w:val="0"/>
              <w:ind w:firstLine="567"/>
              <w:jc w:val="both"/>
              <w:rPr>
                <w:rFonts w:ascii="Times New Roman" w:hAnsi="Times New Roman"/>
                <w:sz w:val="28"/>
                <w:szCs w:val="28"/>
              </w:rPr>
            </w:pPr>
            <w:r>
              <w:rPr>
                <w:rFonts w:ascii="Times New Roman" w:hAnsi="Times New Roman" w:cs="Times New Roman"/>
                <w:sz w:val="28"/>
                <w:szCs w:val="28"/>
              </w:rPr>
              <w:t>Реконструйовано та облаштовано креативний інформаційний причал на річці Стир у Центральному парку культури і відпочинку імені Лесі Українки. Організовано транскордонний пікнік у Центральному парку культури і відпочинку імені Лесі Українки. В межах пікніка проведено такі заходи:</w:t>
            </w:r>
          </w:p>
          <w:p w14:paraId="698FB239" w14:textId="77777777" w:rsidR="008C6ECA" w:rsidRDefault="00000000">
            <w:pPr>
              <w:widowControl w:val="0"/>
              <w:ind w:firstLine="567"/>
              <w:jc w:val="both"/>
              <w:rPr>
                <w:rFonts w:ascii="Times New Roman" w:hAnsi="Times New Roman"/>
                <w:sz w:val="28"/>
                <w:szCs w:val="28"/>
              </w:rPr>
            </w:pPr>
            <w:r>
              <w:rPr>
                <w:rFonts w:ascii="Times New Roman" w:hAnsi="Times New Roman" w:cs="Times New Roman"/>
                <w:sz w:val="28"/>
                <w:szCs w:val="28"/>
              </w:rPr>
              <w:t>дискусії за участю фахівців з питань охорони природної спадщини, розвитку міста, туризму та облаштування міських просторів з Луцька та інших міст України;</w:t>
            </w:r>
          </w:p>
          <w:p w14:paraId="48B51EA8" w14:textId="77777777" w:rsidR="008C6ECA" w:rsidRDefault="00000000">
            <w:pPr>
              <w:widowControl w:val="0"/>
              <w:ind w:firstLine="567"/>
              <w:jc w:val="both"/>
              <w:rPr>
                <w:rFonts w:ascii="Times New Roman" w:hAnsi="Times New Roman"/>
                <w:sz w:val="28"/>
                <w:szCs w:val="28"/>
              </w:rPr>
            </w:pPr>
            <w:r>
              <w:rPr>
                <w:rFonts w:ascii="Times New Roman" w:hAnsi="Times New Roman" w:cs="Times New Roman"/>
                <w:sz w:val="28"/>
                <w:szCs w:val="28"/>
              </w:rPr>
              <w:t>пішохідні екскурсії «Річки Луцька: історія, таємниці, сенсації» для жителів Луцької МТГ;</w:t>
            </w:r>
          </w:p>
          <w:p w14:paraId="6765E6B9" w14:textId="51109082" w:rsidR="008C6ECA" w:rsidRDefault="00000000">
            <w:pPr>
              <w:widowControl w:val="0"/>
              <w:ind w:firstLine="567"/>
              <w:jc w:val="both"/>
              <w:rPr>
                <w:rFonts w:ascii="Times New Roman" w:hAnsi="Times New Roman"/>
                <w:sz w:val="28"/>
                <w:szCs w:val="28"/>
              </w:rPr>
            </w:pPr>
            <w:r>
              <w:rPr>
                <w:rFonts w:ascii="Times New Roman" w:hAnsi="Times New Roman" w:cs="Times New Roman"/>
                <w:sz w:val="28"/>
                <w:szCs w:val="28"/>
              </w:rPr>
              <w:t>екологічний квест для школярів 7</w:t>
            </w:r>
            <w:r w:rsidR="0045668D">
              <w:rPr>
                <w:rFonts w:ascii="Times New Roman" w:hAnsi="Times New Roman" w:cs="Times New Roman"/>
                <w:sz w:val="28"/>
                <w:szCs w:val="28"/>
              </w:rPr>
              <w:t>–</w:t>
            </w:r>
            <w:r>
              <w:rPr>
                <w:rFonts w:ascii="Times New Roman" w:hAnsi="Times New Roman" w:cs="Times New Roman"/>
                <w:sz w:val="28"/>
                <w:szCs w:val="28"/>
              </w:rPr>
              <w:t>8 класів;</w:t>
            </w:r>
          </w:p>
          <w:p w14:paraId="4B51434A" w14:textId="77777777" w:rsidR="008C6ECA" w:rsidRDefault="00000000">
            <w:pPr>
              <w:widowControl w:val="0"/>
              <w:ind w:firstLine="567"/>
              <w:jc w:val="both"/>
              <w:rPr>
                <w:rFonts w:ascii="Times New Roman" w:hAnsi="Times New Roman"/>
                <w:sz w:val="28"/>
                <w:szCs w:val="28"/>
              </w:rPr>
            </w:pPr>
            <w:r>
              <w:rPr>
                <w:rFonts w:ascii="Times New Roman" w:hAnsi="Times New Roman" w:cs="Times New Roman"/>
                <w:sz w:val="28"/>
                <w:szCs w:val="28"/>
              </w:rPr>
              <w:t>змагання зі спортивної риболовлі;</w:t>
            </w:r>
          </w:p>
          <w:p w14:paraId="078F3FEF" w14:textId="77777777" w:rsidR="008C6ECA" w:rsidRDefault="00000000">
            <w:pPr>
              <w:widowControl w:val="0"/>
              <w:ind w:firstLine="567"/>
              <w:jc w:val="both"/>
              <w:rPr>
                <w:rFonts w:ascii="Times New Roman" w:hAnsi="Times New Roman"/>
                <w:sz w:val="28"/>
                <w:szCs w:val="28"/>
              </w:rPr>
            </w:pPr>
            <w:r>
              <w:rPr>
                <w:rFonts w:ascii="Times New Roman" w:hAnsi="Times New Roman" w:cs="Times New Roman"/>
                <w:sz w:val="28"/>
                <w:szCs w:val="28"/>
              </w:rPr>
              <w:t>змагання з веслування на байдарках і каное.</w:t>
            </w:r>
          </w:p>
          <w:p w14:paraId="1D946355" w14:textId="77777777" w:rsidR="008C6ECA" w:rsidRDefault="00000000">
            <w:pPr>
              <w:widowControl w:val="0"/>
              <w:ind w:firstLine="567"/>
              <w:jc w:val="both"/>
              <w:rPr>
                <w:rFonts w:ascii="Times New Roman" w:hAnsi="Times New Roman"/>
                <w:sz w:val="28"/>
                <w:szCs w:val="28"/>
              </w:rPr>
            </w:pPr>
            <w:r>
              <w:rPr>
                <w:rFonts w:ascii="Times New Roman" w:hAnsi="Times New Roman" w:cs="Times New Roman"/>
                <w:sz w:val="28"/>
                <w:szCs w:val="28"/>
              </w:rPr>
              <w:t>Організовано навчальний візит до міста Жешув Республіки Польща для 15 представників виконавчих органів міської ради, громадських організацій, експертів у галузях екології, просторового планування та туризму з міста Луцьк, з метою обміну досвідом щодо збереження природної спадщини міських річок та можливостей використання їх туристичного потенціалу.</w:t>
            </w:r>
          </w:p>
          <w:p w14:paraId="60B36D7F" w14:textId="77777777" w:rsidR="008C6ECA" w:rsidRDefault="00000000">
            <w:pPr>
              <w:widowControl w:val="0"/>
              <w:ind w:firstLine="567"/>
              <w:jc w:val="both"/>
              <w:rPr>
                <w:rFonts w:ascii="Times New Roman" w:hAnsi="Times New Roman"/>
                <w:sz w:val="28"/>
                <w:szCs w:val="28"/>
              </w:rPr>
            </w:pPr>
            <w:r>
              <w:rPr>
                <w:rFonts w:ascii="Times New Roman" w:hAnsi="Times New Roman" w:cs="Times New Roman"/>
                <w:sz w:val="28"/>
                <w:szCs w:val="28"/>
              </w:rPr>
              <w:t xml:space="preserve">Здійснено маркування пам’яток природної спадщини, зокрема встановлено таблиці біля річок Луцька. Розміщено інформацію про ці річки на туристичному сайті </w:t>
            </w:r>
            <w:r>
              <w:rPr>
                <w:rFonts w:ascii="Times New Roman" w:hAnsi="Times New Roman" w:cs="Times New Roman"/>
                <w:sz w:val="28"/>
                <w:szCs w:val="28"/>
              </w:rPr>
              <w:lastRenderedPageBreak/>
              <w:t>Луцька.</w:t>
            </w:r>
          </w:p>
          <w:p w14:paraId="5E7C9520" w14:textId="77777777" w:rsidR="008C6ECA" w:rsidRDefault="00000000">
            <w:pPr>
              <w:widowControl w:val="0"/>
              <w:ind w:firstLine="567"/>
              <w:jc w:val="both"/>
              <w:rPr>
                <w:rFonts w:ascii="Times New Roman" w:hAnsi="Times New Roman"/>
                <w:sz w:val="28"/>
                <w:szCs w:val="28"/>
              </w:rPr>
            </w:pPr>
            <w:r>
              <w:rPr>
                <w:rFonts w:ascii="Times New Roman" w:hAnsi="Times New Roman" w:cs="Times New Roman"/>
                <w:sz w:val="28"/>
                <w:szCs w:val="28"/>
              </w:rPr>
              <w:t xml:space="preserve">г) Погоджено загальну тематику доповідей, тривають переговори з потенційними експертами для проведення круглого столу онлайн «Життя у середньовічному та </w:t>
            </w:r>
            <w:proofErr w:type="spellStart"/>
            <w:r>
              <w:rPr>
                <w:rFonts w:ascii="Times New Roman" w:hAnsi="Times New Roman" w:cs="Times New Roman"/>
                <w:sz w:val="28"/>
                <w:szCs w:val="28"/>
              </w:rPr>
              <w:t>ранньомодерному</w:t>
            </w:r>
            <w:proofErr w:type="spellEnd"/>
            <w:r>
              <w:rPr>
                <w:rFonts w:ascii="Times New Roman" w:hAnsi="Times New Roman" w:cs="Times New Roman"/>
                <w:sz w:val="28"/>
                <w:szCs w:val="28"/>
              </w:rPr>
              <w:t xml:space="preserve"> Луцьку та Любліні». Обрано авторів науково-популярного електронного </w:t>
            </w:r>
            <w:proofErr w:type="spellStart"/>
            <w:r>
              <w:rPr>
                <w:rFonts w:ascii="Times New Roman" w:hAnsi="Times New Roman" w:cs="Times New Roman"/>
                <w:sz w:val="28"/>
                <w:szCs w:val="28"/>
              </w:rPr>
              <w:t>буклета</w:t>
            </w:r>
            <w:proofErr w:type="spellEnd"/>
            <w:r>
              <w:rPr>
                <w:rFonts w:ascii="Times New Roman" w:hAnsi="Times New Roman" w:cs="Times New Roman"/>
                <w:sz w:val="28"/>
                <w:szCs w:val="28"/>
              </w:rPr>
              <w:t xml:space="preserve"> «Будні історичного Луцька та Любліна», підготовлено 4 статті українською мовою та перекладено з польської на українську 2 статті для публікації в буклеті.</w:t>
            </w:r>
          </w:p>
        </w:tc>
      </w:tr>
      <w:tr w:rsidR="008C6ECA" w14:paraId="576EB45F" w14:textId="77777777">
        <w:trPr>
          <w:trHeight w:val="615"/>
        </w:trPr>
        <w:tc>
          <w:tcPr>
            <w:tcW w:w="729" w:type="dxa"/>
            <w:tcBorders>
              <w:top w:val="single" w:sz="4" w:space="0" w:color="000000"/>
              <w:left w:val="single" w:sz="4" w:space="0" w:color="000000"/>
              <w:bottom w:val="single" w:sz="4" w:space="0" w:color="000000"/>
            </w:tcBorders>
            <w:shd w:val="clear" w:color="auto" w:fill="auto"/>
          </w:tcPr>
          <w:p w14:paraId="64E00901" w14:textId="77777777" w:rsidR="008C6ECA" w:rsidRDefault="00000000">
            <w:pPr>
              <w:widowControl w:val="0"/>
              <w:jc w:val="center"/>
              <w:rPr>
                <w:rFonts w:ascii="Times New Roman" w:hAnsi="Times New Roman" w:cs="Times New Roman"/>
                <w:sz w:val="28"/>
                <w:szCs w:val="28"/>
              </w:rPr>
            </w:pPr>
            <w:r>
              <w:rPr>
                <w:rFonts w:ascii="Times New Roman" w:hAnsi="Times New Roman" w:cs="Times New Roman"/>
                <w:sz w:val="28"/>
                <w:szCs w:val="28"/>
              </w:rPr>
              <w:lastRenderedPageBreak/>
              <w:t>2.</w:t>
            </w:r>
          </w:p>
        </w:tc>
        <w:tc>
          <w:tcPr>
            <w:tcW w:w="3782" w:type="dxa"/>
            <w:tcBorders>
              <w:top w:val="single" w:sz="4" w:space="0" w:color="000000"/>
              <w:left w:val="single" w:sz="4" w:space="0" w:color="000000"/>
              <w:bottom w:val="single" w:sz="4" w:space="0" w:color="000000"/>
            </w:tcBorders>
            <w:shd w:val="clear" w:color="auto" w:fill="auto"/>
          </w:tcPr>
          <w:p w14:paraId="01C64967" w14:textId="77777777" w:rsidR="008C6ECA" w:rsidRDefault="00000000">
            <w:pPr>
              <w:widowControl w:val="0"/>
              <w:jc w:val="both"/>
              <w:rPr>
                <w:rFonts w:ascii="Times New Roman" w:hAnsi="Times New Roman" w:cs="Times New Roman"/>
                <w:sz w:val="28"/>
                <w:szCs w:val="28"/>
              </w:rPr>
            </w:pPr>
            <w:r>
              <w:rPr>
                <w:rFonts w:ascii="Times New Roman" w:hAnsi="Times New Roman" w:cs="Times New Roman"/>
                <w:sz w:val="28"/>
                <w:szCs w:val="28"/>
              </w:rPr>
              <w:t xml:space="preserve">Підготовка та подача </w:t>
            </w:r>
            <w:proofErr w:type="spellStart"/>
            <w:r>
              <w:rPr>
                <w:rFonts w:ascii="Times New Roman" w:hAnsi="Times New Roman" w:cs="Times New Roman"/>
                <w:sz w:val="28"/>
                <w:szCs w:val="28"/>
              </w:rPr>
              <w:t>проєктних</w:t>
            </w:r>
            <w:proofErr w:type="spellEnd"/>
            <w:r>
              <w:rPr>
                <w:rFonts w:ascii="Times New Roman" w:hAnsi="Times New Roman" w:cs="Times New Roman"/>
                <w:sz w:val="28"/>
                <w:szCs w:val="28"/>
              </w:rPr>
              <w:t xml:space="preserve"> заявок на участь у державних програмах регіонального розвитку, на відкриті міжнародні конкурси та програми, програми урядів іноземних держав (Програми транскордонного співробітництва Польща-Білорусь-Україна 2021-2027, </w:t>
            </w:r>
            <w:r>
              <w:rPr>
                <w:rFonts w:ascii="Times New Roman" w:hAnsi="Times New Roman" w:cs="Times New Roman"/>
                <w:sz w:val="28"/>
                <w:szCs w:val="28"/>
              </w:rPr>
              <w:lastRenderedPageBreak/>
              <w:t xml:space="preserve">Програми «Сталий розвиток громад через партнерські </w:t>
            </w:r>
            <w:proofErr w:type="spellStart"/>
            <w:r>
              <w:rPr>
                <w:rFonts w:ascii="Times New Roman" w:hAnsi="Times New Roman" w:cs="Times New Roman"/>
                <w:sz w:val="28"/>
                <w:szCs w:val="28"/>
              </w:rPr>
              <w:t>проєкти</w:t>
            </w:r>
            <w:proofErr w:type="spellEnd"/>
            <w:r>
              <w:rPr>
                <w:rFonts w:ascii="Times New Roman" w:hAnsi="Times New Roman" w:cs="Times New Roman"/>
                <w:sz w:val="28"/>
                <w:szCs w:val="28"/>
              </w:rPr>
              <w:t> – NAKOPA» Федерального міністерства економічного співробітництва та розвитку Німеччини тощо)</w:t>
            </w:r>
          </w:p>
        </w:tc>
        <w:tc>
          <w:tcPr>
            <w:tcW w:w="10684" w:type="dxa"/>
            <w:tcBorders>
              <w:top w:val="single" w:sz="4" w:space="0" w:color="000000"/>
              <w:left w:val="single" w:sz="4" w:space="0" w:color="000000"/>
              <w:bottom w:val="single" w:sz="4" w:space="0" w:color="000000"/>
              <w:right w:val="single" w:sz="4" w:space="0" w:color="000000"/>
            </w:tcBorders>
            <w:shd w:val="clear" w:color="auto" w:fill="auto"/>
          </w:tcPr>
          <w:p w14:paraId="2EFAA652" w14:textId="77777777"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Спільно з партнерським краєм </w:t>
            </w:r>
            <w:proofErr w:type="spellStart"/>
            <w:r>
              <w:rPr>
                <w:rFonts w:ascii="Times New Roman" w:hAnsi="Times New Roman" w:cs="Times New Roman"/>
                <w:sz w:val="28"/>
                <w:szCs w:val="28"/>
              </w:rPr>
              <w:t>Ліппе</w:t>
            </w:r>
            <w:proofErr w:type="spellEnd"/>
            <w:r>
              <w:rPr>
                <w:rFonts w:ascii="Times New Roman" w:hAnsi="Times New Roman" w:cs="Times New Roman"/>
                <w:sz w:val="28"/>
                <w:szCs w:val="28"/>
              </w:rPr>
              <w:t xml:space="preserve"> (ФРН) подано заявку на конкурс </w:t>
            </w:r>
            <w:proofErr w:type="spellStart"/>
            <w:r>
              <w:rPr>
                <w:rFonts w:ascii="Times New Roman" w:hAnsi="Times New Roman" w:cs="Times New Roman"/>
                <w:sz w:val="28"/>
                <w:szCs w:val="28"/>
              </w:rPr>
              <w:t>проєктів</w:t>
            </w:r>
            <w:proofErr w:type="spellEnd"/>
            <w:r>
              <w:rPr>
                <w:rFonts w:ascii="Times New Roman" w:hAnsi="Times New Roman" w:cs="Times New Roman"/>
                <w:sz w:val="28"/>
                <w:szCs w:val="28"/>
              </w:rPr>
              <w:t xml:space="preserve"> програми «Пакет солідарності громад для подолання пандемії коронавірусу». Донор </w:t>
            </w:r>
            <w:proofErr w:type="spellStart"/>
            <w:r>
              <w:rPr>
                <w:rFonts w:ascii="Times New Roman" w:hAnsi="Times New Roman" w:cs="Times New Roman"/>
                <w:sz w:val="28"/>
                <w:szCs w:val="28"/>
              </w:rPr>
              <w:t>проєкту</w:t>
            </w:r>
            <w:proofErr w:type="spellEnd"/>
            <w:r>
              <w:rPr>
                <w:rFonts w:ascii="Times New Roman" w:hAnsi="Times New Roman" w:cs="Times New Roman"/>
                <w:sz w:val="28"/>
                <w:szCs w:val="28"/>
              </w:rPr>
              <w:t> – Федеральне міністерство економічного співробітництва та розвитку Німеччини, яке представлене неприбутковим ТОВ «</w:t>
            </w:r>
            <w:proofErr w:type="spellStart"/>
            <w:r>
              <w:rPr>
                <w:rFonts w:ascii="Times New Roman" w:hAnsi="Times New Roman" w:cs="Times New Roman"/>
                <w:sz w:val="28"/>
                <w:szCs w:val="28"/>
              </w:rPr>
              <w:t>Engagement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Global</w:t>
            </w:r>
            <w:proofErr w:type="spellEnd"/>
            <w:r>
              <w:rPr>
                <w:rFonts w:ascii="Times New Roman" w:hAnsi="Times New Roman" w:cs="Times New Roman"/>
                <w:sz w:val="28"/>
                <w:szCs w:val="28"/>
              </w:rPr>
              <w:t xml:space="preserve">»/Сервісною службою «Міста в єдиному світі». </w:t>
            </w:r>
            <w:proofErr w:type="spellStart"/>
            <w:r>
              <w:rPr>
                <w:rFonts w:ascii="Times New Roman" w:hAnsi="Times New Roman" w:cs="Times New Roman"/>
                <w:sz w:val="28"/>
                <w:szCs w:val="28"/>
              </w:rPr>
              <w:t>Проєкт</w:t>
            </w:r>
            <w:proofErr w:type="spellEnd"/>
            <w:r>
              <w:rPr>
                <w:rFonts w:ascii="Times New Roman" w:hAnsi="Times New Roman" w:cs="Times New Roman"/>
                <w:sz w:val="28"/>
                <w:szCs w:val="28"/>
              </w:rPr>
              <w:t xml:space="preserve"> рекомендовано до фінансування. Бюджет </w:t>
            </w:r>
            <w:proofErr w:type="spellStart"/>
            <w:r>
              <w:rPr>
                <w:rFonts w:ascii="Times New Roman" w:hAnsi="Times New Roman" w:cs="Times New Roman"/>
                <w:sz w:val="28"/>
                <w:szCs w:val="28"/>
              </w:rPr>
              <w:t>проєкту</w:t>
            </w:r>
            <w:proofErr w:type="spellEnd"/>
            <w:r>
              <w:rPr>
                <w:rFonts w:ascii="Times New Roman" w:hAnsi="Times New Roman" w:cs="Times New Roman"/>
                <w:sz w:val="28"/>
                <w:szCs w:val="28"/>
              </w:rPr>
              <w:t> – 50 000 євро, без співфінансування з бюджету громади.</w:t>
            </w:r>
          </w:p>
          <w:p w14:paraId="60CB7094" w14:textId="77777777"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t xml:space="preserve">Назва </w:t>
            </w:r>
            <w:proofErr w:type="spellStart"/>
            <w:r>
              <w:rPr>
                <w:rFonts w:ascii="Times New Roman" w:hAnsi="Times New Roman" w:cs="Times New Roman"/>
                <w:sz w:val="28"/>
                <w:szCs w:val="28"/>
              </w:rPr>
              <w:t>проєкту</w:t>
            </w:r>
            <w:proofErr w:type="spellEnd"/>
            <w:r>
              <w:rPr>
                <w:rFonts w:ascii="Times New Roman" w:hAnsi="Times New Roman" w:cs="Times New Roman"/>
                <w:sz w:val="28"/>
                <w:szCs w:val="28"/>
              </w:rPr>
              <w:t>: Стала протидія Covid-19 у Луцьку через новітні технології та поінформованість населення.</w:t>
            </w:r>
          </w:p>
          <w:p w14:paraId="77AAD7F8" w14:textId="77777777"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t xml:space="preserve">Основні заходи </w:t>
            </w:r>
            <w:proofErr w:type="spellStart"/>
            <w:r>
              <w:rPr>
                <w:rFonts w:ascii="Times New Roman" w:hAnsi="Times New Roman" w:cs="Times New Roman"/>
                <w:sz w:val="28"/>
                <w:szCs w:val="28"/>
              </w:rPr>
              <w:t>проєкту</w:t>
            </w:r>
            <w:proofErr w:type="spellEnd"/>
            <w:r>
              <w:rPr>
                <w:rFonts w:ascii="Times New Roman" w:hAnsi="Times New Roman" w:cs="Times New Roman"/>
                <w:sz w:val="28"/>
                <w:szCs w:val="28"/>
              </w:rPr>
              <w:t>:</w:t>
            </w:r>
          </w:p>
          <w:p w14:paraId="702C4F1C" w14:textId="77777777"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t xml:space="preserve">закупівля «розумного» апарату ШВЛ (обладнання з новітніми інтелектуальними режимами моніторингу стану та лікування пацієнта, оснащене системами резервного </w:t>
            </w:r>
            <w:r>
              <w:rPr>
                <w:rFonts w:ascii="Times New Roman" w:hAnsi="Times New Roman" w:cs="Times New Roman"/>
                <w:sz w:val="28"/>
                <w:szCs w:val="28"/>
              </w:rPr>
              <w:lastRenderedPageBreak/>
              <w:t xml:space="preserve">електропостачання та </w:t>
            </w:r>
            <w:proofErr w:type="spellStart"/>
            <w:r>
              <w:rPr>
                <w:rFonts w:ascii="Times New Roman" w:hAnsi="Times New Roman" w:cs="Times New Roman"/>
                <w:sz w:val="28"/>
                <w:szCs w:val="28"/>
              </w:rPr>
              <w:t>киснепостачання</w:t>
            </w:r>
            <w:proofErr w:type="spellEnd"/>
            <w:r>
              <w:rPr>
                <w:rFonts w:ascii="Times New Roman" w:hAnsi="Times New Roman" w:cs="Times New Roman"/>
                <w:sz w:val="28"/>
                <w:szCs w:val="28"/>
              </w:rPr>
              <w:t xml:space="preserve">, ефективне при лікуванні важких </w:t>
            </w:r>
            <w:proofErr w:type="spellStart"/>
            <w:r>
              <w:rPr>
                <w:rFonts w:ascii="Times New Roman" w:hAnsi="Times New Roman" w:cs="Times New Roman"/>
                <w:sz w:val="28"/>
                <w:szCs w:val="28"/>
              </w:rPr>
              <w:t>ковідних</w:t>
            </w:r>
            <w:proofErr w:type="spellEnd"/>
            <w:r>
              <w:rPr>
                <w:rFonts w:ascii="Times New Roman" w:hAnsi="Times New Roman" w:cs="Times New Roman"/>
                <w:sz w:val="28"/>
                <w:szCs w:val="28"/>
              </w:rPr>
              <w:t xml:space="preserve"> і пост-</w:t>
            </w:r>
            <w:proofErr w:type="spellStart"/>
            <w:r>
              <w:rPr>
                <w:rFonts w:ascii="Times New Roman" w:hAnsi="Times New Roman" w:cs="Times New Roman"/>
                <w:sz w:val="28"/>
                <w:szCs w:val="28"/>
              </w:rPr>
              <w:t>ковідних</w:t>
            </w:r>
            <w:proofErr w:type="spellEnd"/>
            <w:r>
              <w:rPr>
                <w:rFonts w:ascii="Times New Roman" w:hAnsi="Times New Roman" w:cs="Times New Roman"/>
                <w:sz w:val="28"/>
                <w:szCs w:val="28"/>
              </w:rPr>
              <w:t xml:space="preserve"> хворих, використовується при деструктивних </w:t>
            </w:r>
            <w:proofErr w:type="spellStart"/>
            <w:r>
              <w:rPr>
                <w:rFonts w:ascii="Times New Roman" w:hAnsi="Times New Roman" w:cs="Times New Roman"/>
                <w:sz w:val="28"/>
                <w:szCs w:val="28"/>
              </w:rPr>
              <w:t>пневмоніях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ателектезах</w:t>
            </w:r>
            <w:proofErr w:type="spellEnd"/>
            <w:r>
              <w:rPr>
                <w:rFonts w:ascii="Times New Roman" w:hAnsi="Times New Roman" w:cs="Times New Roman"/>
                <w:sz w:val="28"/>
                <w:szCs w:val="28"/>
              </w:rPr>
              <w:t>, важкій дихальний недостатності);</w:t>
            </w:r>
          </w:p>
          <w:p w14:paraId="6EE3D57D" w14:textId="77777777"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t>інформаційна кампанія щодо пост-</w:t>
            </w:r>
            <w:proofErr w:type="spellStart"/>
            <w:r>
              <w:rPr>
                <w:rFonts w:ascii="Times New Roman" w:hAnsi="Times New Roman" w:cs="Times New Roman"/>
                <w:sz w:val="28"/>
                <w:szCs w:val="28"/>
              </w:rPr>
              <w:t>ковідної</w:t>
            </w:r>
            <w:proofErr w:type="spellEnd"/>
            <w:r>
              <w:rPr>
                <w:rFonts w:ascii="Times New Roman" w:hAnsi="Times New Roman" w:cs="Times New Roman"/>
                <w:sz w:val="28"/>
                <w:szCs w:val="28"/>
              </w:rPr>
              <w:t xml:space="preserve"> терапії у соцмережах;</w:t>
            </w:r>
          </w:p>
          <w:p w14:paraId="3582010A" w14:textId="77777777"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t xml:space="preserve">закупівля вітамінного </w:t>
            </w:r>
            <w:proofErr w:type="spellStart"/>
            <w:r>
              <w:rPr>
                <w:rFonts w:ascii="Times New Roman" w:hAnsi="Times New Roman" w:cs="Times New Roman"/>
                <w:sz w:val="28"/>
                <w:szCs w:val="28"/>
              </w:rPr>
              <w:t>імуностимулюючого</w:t>
            </w:r>
            <w:proofErr w:type="spellEnd"/>
            <w:r>
              <w:rPr>
                <w:rFonts w:ascii="Times New Roman" w:hAnsi="Times New Roman" w:cs="Times New Roman"/>
                <w:sz w:val="28"/>
                <w:szCs w:val="28"/>
              </w:rPr>
              <w:t xml:space="preserve"> чаю для хворих на Covid-19 (для осіб, які пройшли стаціонарне лікування та осіб похилого віку).</w:t>
            </w:r>
          </w:p>
        </w:tc>
      </w:tr>
      <w:tr w:rsidR="008C6ECA" w14:paraId="70EA6DA4" w14:textId="77777777">
        <w:trPr>
          <w:trHeight w:val="615"/>
        </w:trPr>
        <w:tc>
          <w:tcPr>
            <w:tcW w:w="729" w:type="dxa"/>
            <w:tcBorders>
              <w:left w:val="single" w:sz="4" w:space="0" w:color="000000"/>
              <w:bottom w:val="single" w:sz="4" w:space="0" w:color="000000"/>
            </w:tcBorders>
            <w:shd w:val="clear" w:color="auto" w:fill="auto"/>
          </w:tcPr>
          <w:p w14:paraId="4D0A9540" w14:textId="77777777" w:rsidR="008C6ECA" w:rsidRDefault="00000000">
            <w:pPr>
              <w:widowControl w:val="0"/>
              <w:jc w:val="center"/>
              <w:rPr>
                <w:rFonts w:ascii="Times New Roman" w:hAnsi="Times New Roman" w:cs="Times New Roman"/>
                <w:sz w:val="28"/>
                <w:szCs w:val="28"/>
              </w:rPr>
            </w:pPr>
            <w:r>
              <w:rPr>
                <w:rFonts w:ascii="Times New Roman" w:hAnsi="Times New Roman" w:cs="Times New Roman"/>
                <w:sz w:val="28"/>
                <w:szCs w:val="28"/>
              </w:rPr>
              <w:lastRenderedPageBreak/>
              <w:t>3.</w:t>
            </w:r>
          </w:p>
        </w:tc>
        <w:tc>
          <w:tcPr>
            <w:tcW w:w="3782" w:type="dxa"/>
            <w:tcBorders>
              <w:left w:val="single" w:sz="4" w:space="0" w:color="000000"/>
              <w:bottom w:val="single" w:sz="4" w:space="0" w:color="000000"/>
            </w:tcBorders>
            <w:shd w:val="clear" w:color="auto" w:fill="auto"/>
          </w:tcPr>
          <w:p w14:paraId="2A0C91F1" w14:textId="77777777" w:rsidR="008C6ECA" w:rsidRDefault="00000000">
            <w:pPr>
              <w:widowControl w:val="0"/>
              <w:jc w:val="both"/>
              <w:rPr>
                <w:rFonts w:ascii="Times New Roman" w:hAnsi="Times New Roman" w:cs="Times New Roman"/>
                <w:sz w:val="28"/>
                <w:szCs w:val="28"/>
              </w:rPr>
            </w:pPr>
            <w:r>
              <w:rPr>
                <w:rFonts w:ascii="Times New Roman" w:hAnsi="Times New Roman" w:cs="Times New Roman"/>
                <w:sz w:val="28"/>
                <w:szCs w:val="28"/>
              </w:rPr>
              <w:t xml:space="preserve">Продовження впровадження </w:t>
            </w:r>
            <w:proofErr w:type="spellStart"/>
            <w:r>
              <w:rPr>
                <w:rFonts w:ascii="Times New Roman" w:hAnsi="Times New Roman" w:cs="Times New Roman"/>
                <w:sz w:val="28"/>
                <w:szCs w:val="28"/>
              </w:rPr>
              <w:t>проєкту</w:t>
            </w:r>
            <w:proofErr w:type="spellEnd"/>
            <w:r>
              <w:rPr>
                <w:rFonts w:ascii="Times New Roman" w:hAnsi="Times New Roman" w:cs="Times New Roman"/>
                <w:sz w:val="28"/>
                <w:szCs w:val="28"/>
              </w:rPr>
              <w:t xml:space="preserve"> «Протидія пандемії у Луцьку: заходи із зменшення поширення хвороби та посилення захисту населення» (програма «Пакет солідарності громад для подолання пандемії коронавірусу» за підтримки Федерального міністерства економічного співробітництва і розвитку ФРН)</w:t>
            </w:r>
          </w:p>
        </w:tc>
        <w:tc>
          <w:tcPr>
            <w:tcW w:w="10684" w:type="dxa"/>
            <w:tcBorders>
              <w:left w:val="single" w:sz="4" w:space="0" w:color="000000"/>
              <w:bottom w:val="single" w:sz="4" w:space="0" w:color="000000"/>
              <w:right w:val="single" w:sz="4" w:space="0" w:color="000000"/>
            </w:tcBorders>
            <w:shd w:val="clear" w:color="auto" w:fill="auto"/>
          </w:tcPr>
          <w:p w14:paraId="3F478E49" w14:textId="77777777"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t>Придбано 768 COVID-19 антиген експрес-тестів для амбулаторій загальної практики-сімейної медицини Луцької МТГ.</w:t>
            </w:r>
          </w:p>
          <w:p w14:paraId="372A6827" w14:textId="77777777"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t xml:space="preserve">Придбано 5 000 респіраторів типу FFP2 для медичних закладів Луцької МТГ. Підготовлено фінальні звіти </w:t>
            </w:r>
            <w:proofErr w:type="spellStart"/>
            <w:r>
              <w:rPr>
                <w:rFonts w:ascii="Times New Roman" w:hAnsi="Times New Roman" w:cs="Times New Roman"/>
                <w:sz w:val="28"/>
                <w:szCs w:val="28"/>
              </w:rPr>
              <w:t>проєкту</w:t>
            </w:r>
            <w:proofErr w:type="spellEnd"/>
            <w:r>
              <w:rPr>
                <w:rFonts w:ascii="Times New Roman" w:hAnsi="Times New Roman" w:cs="Times New Roman"/>
                <w:sz w:val="28"/>
                <w:szCs w:val="28"/>
              </w:rPr>
              <w:t xml:space="preserve">: фінансовий та описовий. Здійснено перевірку витрат фінального фінансового звіту (послуга аудиту для перевірки витрат в межах міжнародного </w:t>
            </w:r>
            <w:proofErr w:type="spellStart"/>
            <w:r>
              <w:rPr>
                <w:rFonts w:ascii="Times New Roman" w:hAnsi="Times New Roman" w:cs="Times New Roman"/>
                <w:sz w:val="28"/>
                <w:szCs w:val="28"/>
              </w:rPr>
              <w:t>проєкту</w:t>
            </w:r>
            <w:proofErr w:type="spellEnd"/>
            <w:r>
              <w:rPr>
                <w:rFonts w:ascii="Times New Roman" w:hAnsi="Times New Roman" w:cs="Times New Roman"/>
                <w:sz w:val="28"/>
                <w:szCs w:val="28"/>
              </w:rPr>
              <w:t xml:space="preserve"> згідно з договором від 10.02.2022 № 69 з ТОВ «Агентство аудиту»).</w:t>
            </w:r>
          </w:p>
        </w:tc>
      </w:tr>
      <w:tr w:rsidR="008C6ECA" w14:paraId="7086D8CE" w14:textId="77777777">
        <w:trPr>
          <w:trHeight w:val="1009"/>
        </w:trPr>
        <w:tc>
          <w:tcPr>
            <w:tcW w:w="729" w:type="dxa"/>
            <w:tcBorders>
              <w:top w:val="single" w:sz="4" w:space="0" w:color="000000"/>
              <w:left w:val="single" w:sz="4" w:space="0" w:color="000000"/>
              <w:bottom w:val="single" w:sz="4" w:space="0" w:color="000000"/>
            </w:tcBorders>
            <w:shd w:val="clear" w:color="auto" w:fill="auto"/>
          </w:tcPr>
          <w:p w14:paraId="6C7D25BC" w14:textId="77777777" w:rsidR="008C6ECA" w:rsidRDefault="00000000">
            <w:pPr>
              <w:widowControl w:val="0"/>
              <w:jc w:val="center"/>
              <w:rPr>
                <w:rFonts w:ascii="Times New Roman" w:hAnsi="Times New Roman" w:cs="Times New Roman"/>
                <w:bCs/>
                <w:sz w:val="28"/>
                <w:szCs w:val="28"/>
              </w:rPr>
            </w:pPr>
            <w:r>
              <w:rPr>
                <w:rFonts w:ascii="Times New Roman" w:hAnsi="Times New Roman" w:cs="Times New Roman"/>
                <w:bCs/>
                <w:sz w:val="28"/>
                <w:szCs w:val="28"/>
              </w:rPr>
              <w:t>4.</w:t>
            </w:r>
          </w:p>
        </w:tc>
        <w:tc>
          <w:tcPr>
            <w:tcW w:w="3782" w:type="dxa"/>
            <w:tcBorders>
              <w:top w:val="single" w:sz="4" w:space="0" w:color="000000"/>
              <w:left w:val="single" w:sz="4" w:space="0" w:color="000000"/>
              <w:bottom w:val="single" w:sz="4" w:space="0" w:color="000000"/>
            </w:tcBorders>
            <w:shd w:val="clear" w:color="auto" w:fill="auto"/>
          </w:tcPr>
          <w:p w14:paraId="181D9290" w14:textId="77777777" w:rsidR="008C6ECA" w:rsidRDefault="00000000">
            <w:pPr>
              <w:widowControl w:val="0"/>
              <w:tabs>
                <w:tab w:val="left" w:pos="540"/>
              </w:tabs>
              <w:jc w:val="both"/>
              <w:rPr>
                <w:rFonts w:ascii="Times New Roman" w:hAnsi="Times New Roman" w:cs="Times New Roman"/>
                <w:sz w:val="28"/>
                <w:szCs w:val="28"/>
              </w:rPr>
            </w:pPr>
            <w:r>
              <w:rPr>
                <w:rFonts w:ascii="Times New Roman" w:hAnsi="Times New Roman" w:cs="Times New Roman"/>
                <w:sz w:val="28"/>
                <w:szCs w:val="28"/>
              </w:rPr>
              <w:t xml:space="preserve">Забезпечення участі офіційних делегацій від Луцької міської територіальної громади у міжнародних заходах за кордоном відповідно до офіційних запрошень: тематичні конференції, </w:t>
            </w:r>
            <w:r>
              <w:rPr>
                <w:rFonts w:ascii="Times New Roman" w:hAnsi="Times New Roman" w:cs="Times New Roman"/>
                <w:sz w:val="28"/>
                <w:szCs w:val="28"/>
              </w:rPr>
              <w:lastRenderedPageBreak/>
              <w:t>форуми, виставки, офіційні заходи з нагоди державних свят і локальних подій тощо, а також забезпечення прийому іноземних делегацій та дипломатичних представників у Луцькій міській раді</w:t>
            </w:r>
          </w:p>
        </w:tc>
        <w:tc>
          <w:tcPr>
            <w:tcW w:w="10684" w:type="dxa"/>
            <w:tcBorders>
              <w:top w:val="single" w:sz="4" w:space="0" w:color="000000"/>
              <w:left w:val="single" w:sz="4" w:space="0" w:color="000000"/>
              <w:bottom w:val="single" w:sz="4" w:space="0" w:color="000000"/>
              <w:right w:val="single" w:sz="4" w:space="0" w:color="000000"/>
            </w:tcBorders>
            <w:shd w:val="clear" w:color="auto" w:fill="auto"/>
          </w:tcPr>
          <w:p w14:paraId="418C5C21" w14:textId="77777777" w:rsidR="008C6ECA" w:rsidRDefault="00000000">
            <w:pPr>
              <w:widowControl w:val="0"/>
              <w:ind w:firstLine="567"/>
              <w:jc w:val="both"/>
              <w:rPr>
                <w:rFonts w:ascii="Times New Roman" w:hAnsi="Times New Roman"/>
                <w:sz w:val="28"/>
                <w:szCs w:val="28"/>
              </w:rPr>
            </w:pPr>
            <w:r>
              <w:rPr>
                <w:rFonts w:ascii="Times New Roman" w:hAnsi="Times New Roman"/>
                <w:sz w:val="28"/>
                <w:szCs w:val="28"/>
              </w:rPr>
              <w:lastRenderedPageBreak/>
              <w:t>Забезпечено організаційний супровід офіційних заходів міжнародного характеру, а саме:</w:t>
            </w:r>
          </w:p>
          <w:p w14:paraId="40B73235" w14:textId="77777777" w:rsidR="008C6ECA" w:rsidRDefault="00000000">
            <w:pPr>
              <w:widowControl w:val="0"/>
              <w:ind w:firstLine="567"/>
              <w:jc w:val="both"/>
              <w:rPr>
                <w:rFonts w:ascii="Times New Roman" w:hAnsi="Times New Roman"/>
                <w:sz w:val="28"/>
                <w:szCs w:val="28"/>
              </w:rPr>
            </w:pPr>
            <w:r>
              <w:rPr>
                <w:rFonts w:ascii="Times New Roman" w:hAnsi="Times New Roman"/>
                <w:sz w:val="28"/>
                <w:szCs w:val="28"/>
              </w:rPr>
              <w:t xml:space="preserve">зустріч Ігоря Поліщука з представниками міжнародної організації </w:t>
            </w:r>
            <w:proofErr w:type="spellStart"/>
            <w:r>
              <w:rPr>
                <w:rFonts w:ascii="Times New Roman" w:hAnsi="Times New Roman"/>
                <w:sz w:val="28"/>
                <w:szCs w:val="28"/>
              </w:rPr>
              <w:t>WeWorld</w:t>
            </w:r>
            <w:proofErr w:type="spellEnd"/>
            <w:r>
              <w:rPr>
                <w:rFonts w:ascii="Times New Roman" w:hAnsi="Times New Roman"/>
                <w:sz w:val="28"/>
                <w:szCs w:val="28"/>
              </w:rPr>
              <w:t xml:space="preserve"> (11.03.2022);</w:t>
            </w:r>
          </w:p>
          <w:p w14:paraId="4F0DFB63" w14:textId="77777777" w:rsidR="008C6ECA" w:rsidRDefault="00000000">
            <w:pPr>
              <w:widowControl w:val="0"/>
              <w:ind w:firstLine="567"/>
              <w:jc w:val="both"/>
              <w:rPr>
                <w:rFonts w:ascii="Times New Roman" w:hAnsi="Times New Roman"/>
                <w:sz w:val="28"/>
                <w:szCs w:val="28"/>
              </w:rPr>
            </w:pPr>
            <w:r>
              <w:rPr>
                <w:rFonts w:ascii="Times New Roman" w:hAnsi="Times New Roman"/>
                <w:sz w:val="28"/>
                <w:szCs w:val="28"/>
              </w:rPr>
              <w:t xml:space="preserve">зустріч Ігоря Поліщука з делегацією з Республіки Польща на чолі з </w:t>
            </w:r>
            <w:proofErr w:type="spellStart"/>
            <w:r>
              <w:rPr>
                <w:rFonts w:ascii="Times New Roman" w:hAnsi="Times New Roman"/>
                <w:sz w:val="28"/>
                <w:szCs w:val="28"/>
              </w:rPr>
              <w:t>віцемаршалком</w:t>
            </w:r>
            <w:proofErr w:type="spellEnd"/>
            <w:r>
              <w:rPr>
                <w:rFonts w:ascii="Times New Roman" w:hAnsi="Times New Roman"/>
                <w:sz w:val="28"/>
                <w:szCs w:val="28"/>
              </w:rPr>
              <w:t xml:space="preserve"> сеймику Люблінського воєводства Міхалом </w:t>
            </w:r>
            <w:proofErr w:type="spellStart"/>
            <w:r>
              <w:rPr>
                <w:rFonts w:ascii="Times New Roman" w:hAnsi="Times New Roman"/>
                <w:sz w:val="28"/>
                <w:szCs w:val="28"/>
              </w:rPr>
              <w:t>Мулавою</w:t>
            </w:r>
            <w:proofErr w:type="spellEnd"/>
            <w:r>
              <w:rPr>
                <w:rFonts w:ascii="Times New Roman" w:hAnsi="Times New Roman"/>
                <w:sz w:val="28"/>
                <w:szCs w:val="28"/>
              </w:rPr>
              <w:t xml:space="preserve"> та президентом міста </w:t>
            </w:r>
            <w:proofErr w:type="spellStart"/>
            <w:r>
              <w:rPr>
                <w:rFonts w:ascii="Times New Roman" w:hAnsi="Times New Roman"/>
                <w:sz w:val="28"/>
                <w:szCs w:val="28"/>
              </w:rPr>
              <w:t>Замость</w:t>
            </w:r>
            <w:proofErr w:type="spellEnd"/>
            <w:r>
              <w:rPr>
                <w:rFonts w:ascii="Times New Roman" w:hAnsi="Times New Roman"/>
                <w:sz w:val="28"/>
                <w:szCs w:val="28"/>
              </w:rPr>
              <w:t xml:space="preserve"> Анджеєм Внуком (07.04.2022);</w:t>
            </w:r>
          </w:p>
          <w:p w14:paraId="6671E086" w14:textId="77777777" w:rsidR="008C6ECA" w:rsidRDefault="00000000">
            <w:pPr>
              <w:widowControl w:val="0"/>
              <w:ind w:firstLine="567"/>
              <w:jc w:val="both"/>
              <w:rPr>
                <w:rFonts w:ascii="Times New Roman" w:hAnsi="Times New Roman"/>
                <w:sz w:val="28"/>
                <w:szCs w:val="28"/>
              </w:rPr>
            </w:pPr>
            <w:r>
              <w:rPr>
                <w:rFonts w:ascii="Times New Roman" w:hAnsi="Times New Roman"/>
                <w:sz w:val="28"/>
                <w:szCs w:val="28"/>
              </w:rPr>
              <w:t xml:space="preserve">зустріч Ірини </w:t>
            </w:r>
            <w:proofErr w:type="spellStart"/>
            <w:r>
              <w:rPr>
                <w:rFonts w:ascii="Times New Roman" w:hAnsi="Times New Roman"/>
                <w:sz w:val="28"/>
                <w:szCs w:val="28"/>
              </w:rPr>
              <w:t>Чебелюк</w:t>
            </w:r>
            <w:proofErr w:type="spellEnd"/>
            <w:r>
              <w:rPr>
                <w:rFonts w:ascii="Times New Roman" w:hAnsi="Times New Roman"/>
                <w:sz w:val="28"/>
                <w:szCs w:val="28"/>
              </w:rPr>
              <w:t xml:space="preserve"> із делегацією представників парламенту землі Саксонія, </w:t>
            </w:r>
            <w:r>
              <w:rPr>
                <w:rFonts w:ascii="Times New Roman" w:hAnsi="Times New Roman"/>
                <w:sz w:val="28"/>
                <w:szCs w:val="28"/>
              </w:rPr>
              <w:lastRenderedPageBreak/>
              <w:t>Федеративна Республіка Німеччина (13.04.2022);</w:t>
            </w:r>
          </w:p>
          <w:p w14:paraId="39BF7389" w14:textId="77777777" w:rsidR="008C6ECA" w:rsidRDefault="00000000">
            <w:pPr>
              <w:widowControl w:val="0"/>
              <w:ind w:firstLine="567"/>
              <w:jc w:val="both"/>
              <w:rPr>
                <w:rFonts w:ascii="Times New Roman" w:hAnsi="Times New Roman"/>
                <w:sz w:val="28"/>
                <w:szCs w:val="28"/>
              </w:rPr>
            </w:pPr>
            <w:r>
              <w:rPr>
                <w:rFonts w:ascii="Times New Roman" w:hAnsi="Times New Roman"/>
                <w:sz w:val="28"/>
                <w:szCs w:val="28"/>
              </w:rPr>
              <w:t xml:space="preserve">робочий візит офіційної делегації з Луцька, на чолі з Іриною </w:t>
            </w:r>
            <w:proofErr w:type="spellStart"/>
            <w:r>
              <w:rPr>
                <w:rFonts w:ascii="Times New Roman" w:hAnsi="Times New Roman"/>
                <w:sz w:val="28"/>
                <w:szCs w:val="28"/>
              </w:rPr>
              <w:t>Чебелюк</w:t>
            </w:r>
            <w:proofErr w:type="spellEnd"/>
            <w:r>
              <w:rPr>
                <w:rFonts w:ascii="Times New Roman" w:hAnsi="Times New Roman"/>
                <w:sz w:val="28"/>
                <w:szCs w:val="28"/>
              </w:rPr>
              <w:t>, до міст Каунас і Вільнюс, Литовська Республіка (29-30.05.2022);</w:t>
            </w:r>
          </w:p>
          <w:p w14:paraId="00C0161B" w14:textId="77777777" w:rsidR="008C6ECA" w:rsidRDefault="00000000">
            <w:pPr>
              <w:widowControl w:val="0"/>
              <w:ind w:firstLine="567"/>
              <w:jc w:val="both"/>
              <w:rPr>
                <w:rFonts w:ascii="Times New Roman" w:hAnsi="Times New Roman"/>
                <w:sz w:val="28"/>
                <w:szCs w:val="28"/>
              </w:rPr>
            </w:pPr>
            <w:r>
              <w:rPr>
                <w:rFonts w:ascii="Times New Roman" w:hAnsi="Times New Roman"/>
                <w:sz w:val="28"/>
                <w:szCs w:val="28"/>
              </w:rPr>
              <w:t xml:space="preserve">зустріч Ірини </w:t>
            </w:r>
            <w:proofErr w:type="spellStart"/>
            <w:r>
              <w:rPr>
                <w:rFonts w:ascii="Times New Roman" w:hAnsi="Times New Roman"/>
                <w:sz w:val="28"/>
                <w:szCs w:val="28"/>
              </w:rPr>
              <w:t>Чебелюк</w:t>
            </w:r>
            <w:proofErr w:type="spellEnd"/>
            <w:r>
              <w:rPr>
                <w:rFonts w:ascii="Times New Roman" w:hAnsi="Times New Roman"/>
                <w:sz w:val="28"/>
                <w:szCs w:val="28"/>
              </w:rPr>
              <w:t xml:space="preserve"> із представниками комунальних підприємств та бізнесу Республіки Польща (13.06.2022);</w:t>
            </w:r>
          </w:p>
          <w:p w14:paraId="641CBA49" w14:textId="77777777" w:rsidR="008C6ECA" w:rsidRDefault="00000000">
            <w:pPr>
              <w:widowControl w:val="0"/>
              <w:ind w:firstLine="567"/>
              <w:jc w:val="both"/>
              <w:rPr>
                <w:rFonts w:ascii="Times New Roman" w:hAnsi="Times New Roman"/>
                <w:sz w:val="28"/>
                <w:szCs w:val="28"/>
              </w:rPr>
            </w:pPr>
            <w:r>
              <w:rPr>
                <w:rFonts w:ascii="Times New Roman" w:hAnsi="Times New Roman"/>
                <w:sz w:val="28"/>
                <w:szCs w:val="28"/>
              </w:rPr>
              <w:t xml:space="preserve">літній табір юних стрільців у місті </w:t>
            </w:r>
            <w:proofErr w:type="spellStart"/>
            <w:r>
              <w:rPr>
                <w:rFonts w:ascii="Times New Roman" w:hAnsi="Times New Roman"/>
                <w:sz w:val="28"/>
                <w:szCs w:val="28"/>
              </w:rPr>
              <w:t>Смалінінкай</w:t>
            </w:r>
            <w:proofErr w:type="spellEnd"/>
            <w:r>
              <w:rPr>
                <w:rFonts w:ascii="Times New Roman" w:hAnsi="Times New Roman"/>
                <w:sz w:val="28"/>
                <w:szCs w:val="28"/>
              </w:rPr>
              <w:t>, Литовська Республіка, для 25 дітей з сімей захисників України (25-31.07.2022);</w:t>
            </w:r>
          </w:p>
          <w:p w14:paraId="3D23705E" w14:textId="77777777" w:rsidR="008C6ECA" w:rsidRDefault="00000000">
            <w:pPr>
              <w:widowControl w:val="0"/>
              <w:ind w:firstLine="567"/>
              <w:jc w:val="both"/>
              <w:rPr>
                <w:rFonts w:ascii="Times New Roman" w:hAnsi="Times New Roman"/>
                <w:sz w:val="28"/>
                <w:szCs w:val="28"/>
              </w:rPr>
            </w:pPr>
            <w:r>
              <w:rPr>
                <w:rFonts w:ascii="Times New Roman" w:hAnsi="Times New Roman"/>
                <w:sz w:val="28"/>
                <w:szCs w:val="28"/>
              </w:rPr>
              <w:t>літній табір у місті Каунас, Литовська Республіка, для 30 творчих та обдарованих дітей Луцької міської територіальної громади (8-16.08.2022);</w:t>
            </w:r>
          </w:p>
          <w:p w14:paraId="139A9008" w14:textId="77777777" w:rsidR="008C6ECA" w:rsidRDefault="00000000">
            <w:pPr>
              <w:widowControl w:val="0"/>
              <w:ind w:firstLine="567"/>
              <w:jc w:val="both"/>
              <w:rPr>
                <w:rFonts w:ascii="Times New Roman" w:hAnsi="Times New Roman"/>
                <w:sz w:val="28"/>
                <w:szCs w:val="28"/>
              </w:rPr>
            </w:pPr>
            <w:r>
              <w:rPr>
                <w:rFonts w:ascii="Times New Roman" w:hAnsi="Times New Roman"/>
                <w:sz w:val="28"/>
                <w:szCs w:val="28"/>
              </w:rPr>
              <w:t>участь представників Луцької міської ради у конференції «</w:t>
            </w:r>
            <w:proofErr w:type="spellStart"/>
            <w:r>
              <w:rPr>
                <w:rFonts w:ascii="Times New Roman" w:hAnsi="Times New Roman"/>
                <w:sz w:val="28"/>
                <w:szCs w:val="28"/>
              </w:rPr>
              <w:t>Smart</w:t>
            </w:r>
            <w:proofErr w:type="spellEnd"/>
            <w:r>
              <w:rPr>
                <w:rFonts w:ascii="Times New Roman" w:hAnsi="Times New Roman"/>
                <w:sz w:val="28"/>
                <w:szCs w:val="28"/>
              </w:rPr>
              <w:t xml:space="preserve"> </w:t>
            </w:r>
            <w:proofErr w:type="spellStart"/>
            <w:r>
              <w:rPr>
                <w:rFonts w:ascii="Times New Roman" w:hAnsi="Times New Roman"/>
                <w:sz w:val="28"/>
                <w:szCs w:val="28"/>
              </w:rPr>
              <w:t>City</w:t>
            </w:r>
            <w:proofErr w:type="spellEnd"/>
            <w:r>
              <w:rPr>
                <w:rFonts w:ascii="Times New Roman" w:hAnsi="Times New Roman"/>
                <w:sz w:val="28"/>
                <w:szCs w:val="28"/>
              </w:rPr>
              <w:t xml:space="preserve"> &amp; </w:t>
            </w:r>
            <w:proofErr w:type="spellStart"/>
            <w:r>
              <w:rPr>
                <w:rFonts w:ascii="Times New Roman" w:hAnsi="Times New Roman"/>
                <w:sz w:val="28"/>
                <w:szCs w:val="28"/>
              </w:rPr>
              <w:t>Smart</w:t>
            </w:r>
            <w:proofErr w:type="spellEnd"/>
            <w:r>
              <w:rPr>
                <w:rFonts w:ascii="Times New Roman" w:hAnsi="Times New Roman"/>
                <w:sz w:val="28"/>
                <w:szCs w:val="28"/>
              </w:rPr>
              <w:t xml:space="preserve"> </w:t>
            </w:r>
            <w:proofErr w:type="spellStart"/>
            <w:r>
              <w:rPr>
                <w:rFonts w:ascii="Times New Roman" w:hAnsi="Times New Roman"/>
                <w:sz w:val="28"/>
                <w:szCs w:val="28"/>
              </w:rPr>
              <w:t>Village</w:t>
            </w:r>
            <w:proofErr w:type="spellEnd"/>
            <w:r>
              <w:rPr>
                <w:rFonts w:ascii="Times New Roman" w:hAnsi="Times New Roman"/>
                <w:sz w:val="28"/>
                <w:szCs w:val="28"/>
              </w:rPr>
              <w:t xml:space="preserve"> 2022» в місті Жешув, Республіка Польща (8-9.09.2022);</w:t>
            </w:r>
          </w:p>
          <w:p w14:paraId="2B943A21" w14:textId="77777777" w:rsidR="008C6ECA" w:rsidRDefault="00000000">
            <w:pPr>
              <w:widowControl w:val="0"/>
              <w:ind w:firstLine="567"/>
              <w:jc w:val="both"/>
              <w:rPr>
                <w:rFonts w:ascii="Times New Roman" w:hAnsi="Times New Roman"/>
                <w:sz w:val="28"/>
                <w:szCs w:val="28"/>
              </w:rPr>
            </w:pPr>
            <w:r>
              <w:rPr>
                <w:rFonts w:ascii="Times New Roman" w:hAnsi="Times New Roman"/>
                <w:sz w:val="28"/>
                <w:szCs w:val="28"/>
              </w:rPr>
              <w:t>навчально-ознайомчий візит делегації з Луцька до реабілітаційних центрів Держави Ізраїль (6-9.12.2022) та інші.</w:t>
            </w:r>
          </w:p>
        </w:tc>
      </w:tr>
      <w:tr w:rsidR="008C6ECA" w14:paraId="785DCF51" w14:textId="77777777">
        <w:trPr>
          <w:trHeight w:val="288"/>
        </w:trPr>
        <w:tc>
          <w:tcPr>
            <w:tcW w:w="729" w:type="dxa"/>
            <w:tcBorders>
              <w:top w:val="single" w:sz="4" w:space="0" w:color="000000"/>
              <w:left w:val="single" w:sz="4" w:space="0" w:color="000000"/>
              <w:bottom w:val="single" w:sz="4" w:space="0" w:color="000000"/>
            </w:tcBorders>
            <w:shd w:val="clear" w:color="auto" w:fill="auto"/>
          </w:tcPr>
          <w:p w14:paraId="0038485B" w14:textId="77777777" w:rsidR="008C6ECA" w:rsidRDefault="00000000">
            <w:pPr>
              <w:widowControl w:val="0"/>
              <w:jc w:val="center"/>
              <w:rPr>
                <w:rFonts w:ascii="Times New Roman" w:hAnsi="Times New Roman" w:cs="Times New Roman"/>
                <w:bCs/>
                <w:sz w:val="28"/>
                <w:szCs w:val="28"/>
              </w:rPr>
            </w:pPr>
            <w:r>
              <w:rPr>
                <w:rFonts w:ascii="Times New Roman" w:hAnsi="Times New Roman" w:cs="Times New Roman"/>
                <w:bCs/>
                <w:sz w:val="28"/>
                <w:szCs w:val="28"/>
              </w:rPr>
              <w:lastRenderedPageBreak/>
              <w:t>5.</w:t>
            </w:r>
          </w:p>
        </w:tc>
        <w:tc>
          <w:tcPr>
            <w:tcW w:w="3782" w:type="dxa"/>
            <w:tcBorders>
              <w:top w:val="single" w:sz="4" w:space="0" w:color="000000"/>
              <w:left w:val="single" w:sz="4" w:space="0" w:color="000000"/>
              <w:bottom w:val="single" w:sz="4" w:space="0" w:color="000000"/>
            </w:tcBorders>
            <w:shd w:val="clear" w:color="auto" w:fill="auto"/>
          </w:tcPr>
          <w:p w14:paraId="0A3C85BB" w14:textId="77777777" w:rsidR="008C6ECA" w:rsidRDefault="00000000">
            <w:pPr>
              <w:widowControl w:val="0"/>
              <w:jc w:val="both"/>
              <w:rPr>
                <w:rFonts w:ascii="Times New Roman" w:hAnsi="Times New Roman" w:cs="Times New Roman"/>
                <w:sz w:val="28"/>
                <w:szCs w:val="28"/>
              </w:rPr>
            </w:pPr>
            <w:r>
              <w:rPr>
                <w:rFonts w:ascii="Times New Roman" w:hAnsi="Times New Roman" w:cs="Times New Roman"/>
                <w:sz w:val="28"/>
                <w:szCs w:val="28"/>
              </w:rPr>
              <w:t xml:space="preserve">Надання методичної та організаційної підтримки виконавчим органам міської ради у здійсненні міждержавних </w:t>
            </w:r>
            <w:proofErr w:type="spellStart"/>
            <w:r>
              <w:rPr>
                <w:rFonts w:ascii="Times New Roman" w:hAnsi="Times New Roman" w:cs="Times New Roman"/>
                <w:sz w:val="28"/>
                <w:szCs w:val="28"/>
              </w:rPr>
              <w:t>зв’язків</w:t>
            </w:r>
            <w:proofErr w:type="spellEnd"/>
            <w:r>
              <w:rPr>
                <w:rFonts w:ascii="Times New Roman" w:hAnsi="Times New Roman" w:cs="Times New Roman"/>
                <w:sz w:val="28"/>
                <w:szCs w:val="28"/>
              </w:rPr>
              <w:t xml:space="preserve"> та забезпечення офіційної ділової комунікації з дипломатичними представництвами іноземних держав і міжнародних організацій в Україні</w:t>
            </w:r>
          </w:p>
        </w:tc>
        <w:tc>
          <w:tcPr>
            <w:tcW w:w="10684" w:type="dxa"/>
            <w:tcBorders>
              <w:top w:val="single" w:sz="4" w:space="0" w:color="000000"/>
              <w:left w:val="single" w:sz="4" w:space="0" w:color="000000"/>
              <w:bottom w:val="single" w:sz="4" w:space="0" w:color="000000"/>
              <w:right w:val="single" w:sz="4" w:space="0" w:color="000000"/>
            </w:tcBorders>
            <w:shd w:val="clear" w:color="auto" w:fill="auto"/>
          </w:tcPr>
          <w:p w14:paraId="4EE31307" w14:textId="77777777"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t>У звітному періоді постійно проводилась поточна координація та консультування виконавчих органів міської ради під час здійснення ними міжнародної діяльності. Здійснювалась офіційна ділова комунікація з закордонними партнерами та дипломатичними представництвами.</w:t>
            </w:r>
          </w:p>
        </w:tc>
      </w:tr>
      <w:tr w:rsidR="008C6ECA" w14:paraId="0A10904E" w14:textId="77777777">
        <w:trPr>
          <w:trHeight w:val="453"/>
        </w:trPr>
        <w:tc>
          <w:tcPr>
            <w:tcW w:w="729" w:type="dxa"/>
            <w:tcBorders>
              <w:top w:val="single" w:sz="4" w:space="0" w:color="000000"/>
              <w:left w:val="single" w:sz="4" w:space="0" w:color="000000"/>
              <w:bottom w:val="single" w:sz="4" w:space="0" w:color="000000"/>
            </w:tcBorders>
            <w:shd w:val="clear" w:color="auto" w:fill="auto"/>
          </w:tcPr>
          <w:p w14:paraId="41E75AE6" w14:textId="77777777" w:rsidR="008C6ECA" w:rsidRDefault="00000000">
            <w:pPr>
              <w:widowControl w:val="0"/>
              <w:jc w:val="center"/>
              <w:rPr>
                <w:rFonts w:ascii="Times New Roman" w:hAnsi="Times New Roman" w:cs="Times New Roman"/>
                <w:bCs/>
                <w:sz w:val="28"/>
                <w:szCs w:val="28"/>
              </w:rPr>
            </w:pPr>
            <w:r>
              <w:rPr>
                <w:rFonts w:ascii="Times New Roman" w:hAnsi="Times New Roman" w:cs="Times New Roman"/>
                <w:bCs/>
                <w:sz w:val="28"/>
                <w:szCs w:val="28"/>
              </w:rPr>
              <w:t>6.</w:t>
            </w:r>
          </w:p>
        </w:tc>
        <w:tc>
          <w:tcPr>
            <w:tcW w:w="3782" w:type="dxa"/>
            <w:tcBorders>
              <w:top w:val="single" w:sz="4" w:space="0" w:color="000000"/>
              <w:left w:val="single" w:sz="4" w:space="0" w:color="000000"/>
              <w:bottom w:val="single" w:sz="4" w:space="0" w:color="000000"/>
            </w:tcBorders>
            <w:shd w:val="clear" w:color="auto" w:fill="auto"/>
          </w:tcPr>
          <w:p w14:paraId="639708C9" w14:textId="77777777" w:rsidR="008C6ECA" w:rsidRDefault="00000000">
            <w:pPr>
              <w:widowControl w:val="0"/>
              <w:tabs>
                <w:tab w:val="left" w:pos="855"/>
              </w:tabs>
              <w:jc w:val="both"/>
              <w:rPr>
                <w:rFonts w:ascii="Times New Roman" w:hAnsi="Times New Roman" w:cs="Times New Roman"/>
                <w:sz w:val="28"/>
                <w:szCs w:val="28"/>
              </w:rPr>
            </w:pPr>
            <w:r>
              <w:rPr>
                <w:rFonts w:ascii="Times New Roman" w:hAnsi="Times New Roman" w:cs="Times New Roman"/>
                <w:sz w:val="28"/>
                <w:szCs w:val="28"/>
              </w:rPr>
              <w:t xml:space="preserve">Розповсюдження інформації про актуальні конкурси </w:t>
            </w:r>
            <w:proofErr w:type="spellStart"/>
            <w:r>
              <w:rPr>
                <w:rFonts w:ascii="Times New Roman" w:hAnsi="Times New Roman" w:cs="Times New Roman"/>
                <w:sz w:val="28"/>
                <w:szCs w:val="28"/>
              </w:rPr>
              <w:t>проєктів</w:t>
            </w:r>
            <w:proofErr w:type="spellEnd"/>
            <w:r>
              <w:rPr>
                <w:rFonts w:ascii="Times New Roman" w:hAnsi="Times New Roman" w:cs="Times New Roman"/>
                <w:sz w:val="28"/>
                <w:szCs w:val="28"/>
              </w:rPr>
              <w:t xml:space="preserve"> міжнародної технічної допомоги серед </w:t>
            </w:r>
            <w:r>
              <w:rPr>
                <w:rFonts w:ascii="Times New Roman" w:hAnsi="Times New Roman" w:cs="Times New Roman"/>
                <w:sz w:val="28"/>
                <w:szCs w:val="28"/>
              </w:rPr>
              <w:lastRenderedPageBreak/>
              <w:t>бюджетних установ та закладів, комунальних підприємств, громадських організацій тощо</w:t>
            </w:r>
          </w:p>
        </w:tc>
        <w:tc>
          <w:tcPr>
            <w:tcW w:w="10684" w:type="dxa"/>
            <w:tcBorders>
              <w:top w:val="single" w:sz="4" w:space="0" w:color="000000"/>
              <w:left w:val="single" w:sz="4" w:space="0" w:color="000000"/>
              <w:bottom w:val="single" w:sz="4" w:space="0" w:color="000000"/>
              <w:right w:val="single" w:sz="4" w:space="0" w:color="000000"/>
            </w:tcBorders>
            <w:shd w:val="clear" w:color="auto" w:fill="auto"/>
          </w:tcPr>
          <w:p w14:paraId="3439020E" w14:textId="77777777" w:rsidR="008C6ECA" w:rsidRDefault="00000000">
            <w:pPr>
              <w:widowControl w:val="0"/>
              <w:ind w:firstLine="567"/>
              <w:jc w:val="both"/>
              <w:rPr>
                <w:rFonts w:ascii="Times New Roman" w:hAnsi="Times New Roman"/>
                <w:sz w:val="28"/>
                <w:szCs w:val="28"/>
              </w:rPr>
            </w:pPr>
            <w:r>
              <w:rPr>
                <w:rFonts w:ascii="Times New Roman" w:hAnsi="Times New Roman" w:cs="Times New Roman"/>
                <w:sz w:val="28"/>
                <w:szCs w:val="28"/>
              </w:rPr>
              <w:lastRenderedPageBreak/>
              <w:t xml:space="preserve">Проводився регулярний моніторинг інформаційних ресурсів щодо наявності актуальних конкурсів донорських організацій. Здійснювалось інформування виконавчих органів, комунальних підприємств і закладів шляхом надсилання інформаційних листів, електронної розсилки, поширення інформації на сторінці </w:t>
            </w:r>
            <w:r>
              <w:rPr>
                <w:rFonts w:ascii="Times New Roman" w:hAnsi="Times New Roman" w:cs="Times New Roman"/>
                <w:sz w:val="28"/>
                <w:szCs w:val="28"/>
              </w:rPr>
              <w:lastRenderedPageBreak/>
              <w:t xml:space="preserve">управління міжнародного співробітництва та проектної діяльності в мережі </w:t>
            </w:r>
            <w:proofErr w:type="spellStart"/>
            <w:r>
              <w:rPr>
                <w:rFonts w:ascii="Times New Roman" w:hAnsi="Times New Roman" w:cs="Times New Roman"/>
                <w:sz w:val="28"/>
                <w:szCs w:val="28"/>
              </w:rPr>
              <w:t>Facebook</w:t>
            </w:r>
            <w:proofErr w:type="spellEnd"/>
            <w:r>
              <w:rPr>
                <w:rFonts w:ascii="Times New Roman" w:hAnsi="Times New Roman" w:cs="Times New Roman"/>
                <w:sz w:val="28"/>
                <w:szCs w:val="28"/>
              </w:rPr>
              <w:t>.</w:t>
            </w:r>
          </w:p>
        </w:tc>
      </w:tr>
      <w:tr w:rsidR="008C6ECA" w14:paraId="3E1EC063" w14:textId="77777777">
        <w:trPr>
          <w:trHeight w:val="453"/>
        </w:trPr>
        <w:tc>
          <w:tcPr>
            <w:tcW w:w="729" w:type="dxa"/>
            <w:tcBorders>
              <w:left w:val="single" w:sz="4" w:space="0" w:color="000000"/>
              <w:bottom w:val="single" w:sz="4" w:space="0" w:color="000000"/>
            </w:tcBorders>
            <w:shd w:val="clear" w:color="auto" w:fill="auto"/>
          </w:tcPr>
          <w:p w14:paraId="387CC32C" w14:textId="77777777" w:rsidR="008C6ECA" w:rsidRDefault="00000000">
            <w:pPr>
              <w:widowControl w:val="0"/>
              <w:jc w:val="center"/>
              <w:rPr>
                <w:rFonts w:ascii="Times New Roman" w:hAnsi="Times New Roman" w:cs="Times New Roman"/>
                <w:bCs/>
                <w:sz w:val="28"/>
                <w:szCs w:val="28"/>
              </w:rPr>
            </w:pPr>
            <w:r>
              <w:rPr>
                <w:rFonts w:ascii="Times New Roman" w:hAnsi="Times New Roman" w:cs="Times New Roman"/>
                <w:bCs/>
                <w:sz w:val="28"/>
                <w:szCs w:val="28"/>
              </w:rPr>
              <w:lastRenderedPageBreak/>
              <w:t>7.</w:t>
            </w:r>
          </w:p>
        </w:tc>
        <w:tc>
          <w:tcPr>
            <w:tcW w:w="3782" w:type="dxa"/>
            <w:tcBorders>
              <w:left w:val="single" w:sz="4" w:space="0" w:color="000000"/>
              <w:bottom w:val="single" w:sz="4" w:space="0" w:color="000000"/>
            </w:tcBorders>
            <w:shd w:val="clear" w:color="auto" w:fill="auto"/>
          </w:tcPr>
          <w:p w14:paraId="255849B9" w14:textId="77777777" w:rsidR="008C6ECA" w:rsidRDefault="00000000">
            <w:pPr>
              <w:widowControl w:val="0"/>
              <w:tabs>
                <w:tab w:val="left" w:pos="855"/>
              </w:tabs>
              <w:jc w:val="both"/>
              <w:rPr>
                <w:rFonts w:ascii="Times New Roman" w:hAnsi="Times New Roman" w:cs="Times New Roman"/>
                <w:sz w:val="28"/>
                <w:szCs w:val="28"/>
              </w:rPr>
            </w:pPr>
            <w:r>
              <w:rPr>
                <w:rFonts w:ascii="Times New Roman" w:hAnsi="Times New Roman" w:cs="Times New Roman"/>
                <w:sz w:val="28"/>
                <w:szCs w:val="28"/>
              </w:rPr>
              <w:t>Додатково</w:t>
            </w:r>
          </w:p>
        </w:tc>
        <w:tc>
          <w:tcPr>
            <w:tcW w:w="10684" w:type="dxa"/>
            <w:tcBorders>
              <w:left w:val="single" w:sz="4" w:space="0" w:color="000000"/>
              <w:bottom w:val="single" w:sz="4" w:space="0" w:color="000000"/>
              <w:right w:val="single" w:sz="4" w:space="0" w:color="000000"/>
            </w:tcBorders>
            <w:shd w:val="clear" w:color="auto" w:fill="auto"/>
          </w:tcPr>
          <w:p w14:paraId="471116C6" w14:textId="77777777" w:rsidR="008C6ECA" w:rsidRDefault="00000000">
            <w:pPr>
              <w:widowControl w:val="0"/>
              <w:ind w:firstLine="567"/>
              <w:jc w:val="both"/>
              <w:rPr>
                <w:rFonts w:ascii="Times New Roman" w:hAnsi="Times New Roman"/>
                <w:sz w:val="28"/>
                <w:szCs w:val="28"/>
              </w:rPr>
            </w:pPr>
            <w:r>
              <w:rPr>
                <w:rFonts w:ascii="Times New Roman" w:hAnsi="Times New Roman"/>
                <w:sz w:val="28"/>
                <w:szCs w:val="28"/>
              </w:rPr>
              <w:t>Здійснювалась комунікація (усна та у формі листів) з українськими та іноземними партнерами, дипломатичними представництвами щодо залучення, перевезення, оформлення та отримання гуманітарної допомоги.</w:t>
            </w:r>
          </w:p>
          <w:p w14:paraId="75A3783A" w14:textId="77777777" w:rsidR="008C6ECA" w:rsidRDefault="00000000">
            <w:pPr>
              <w:widowControl w:val="0"/>
              <w:ind w:firstLine="567"/>
              <w:jc w:val="both"/>
              <w:rPr>
                <w:rFonts w:ascii="Times New Roman" w:hAnsi="Times New Roman"/>
                <w:sz w:val="28"/>
                <w:szCs w:val="28"/>
              </w:rPr>
            </w:pPr>
            <w:r>
              <w:rPr>
                <w:rFonts w:ascii="Times New Roman" w:hAnsi="Times New Roman"/>
                <w:sz w:val="28"/>
                <w:szCs w:val="28"/>
              </w:rPr>
              <w:t>Підготовлено договори про співпрацю та необхідну документацію для отримання гуманітарних вантажів.</w:t>
            </w:r>
          </w:p>
          <w:p w14:paraId="1B484228" w14:textId="77777777" w:rsidR="008C6ECA" w:rsidRDefault="00000000">
            <w:pPr>
              <w:widowControl w:val="0"/>
              <w:ind w:firstLine="567"/>
              <w:jc w:val="both"/>
              <w:rPr>
                <w:rFonts w:ascii="Times New Roman" w:hAnsi="Times New Roman"/>
                <w:sz w:val="28"/>
                <w:szCs w:val="28"/>
              </w:rPr>
            </w:pPr>
            <w:r>
              <w:rPr>
                <w:rFonts w:ascii="Times New Roman" w:hAnsi="Times New Roman"/>
                <w:sz w:val="28"/>
                <w:szCs w:val="28"/>
              </w:rPr>
              <w:t>Здійснювались переклади кореспонденції з питань надання гуманітарної допомоги на запити інших структурних підрозділів міської ради.</w:t>
            </w:r>
          </w:p>
        </w:tc>
      </w:tr>
    </w:tbl>
    <w:p w14:paraId="3CC77739" w14:textId="77777777" w:rsidR="008C6ECA" w:rsidRDefault="008C6ECA">
      <w:pPr>
        <w:rPr>
          <w:rFonts w:ascii="Times New Roman" w:hAnsi="Times New Roman" w:cs="Times New Roman"/>
          <w:b/>
          <w:bCs/>
          <w:sz w:val="28"/>
          <w:szCs w:val="28"/>
        </w:rPr>
      </w:pPr>
    </w:p>
    <w:p w14:paraId="4B3596B4" w14:textId="77777777" w:rsidR="008C6ECA" w:rsidRDefault="00000000">
      <w:pPr>
        <w:spacing w:line="360" w:lineRule="auto"/>
        <w:jc w:val="center"/>
        <w:rPr>
          <w:rFonts w:ascii="Times New Roman" w:hAnsi="Times New Roman"/>
          <w:sz w:val="28"/>
          <w:szCs w:val="28"/>
        </w:rPr>
      </w:pPr>
      <w:r>
        <w:rPr>
          <w:rFonts w:ascii="Times New Roman" w:hAnsi="Times New Roman" w:cs="Times New Roman"/>
          <w:b/>
          <w:bCs/>
          <w:sz w:val="28"/>
          <w:szCs w:val="28"/>
        </w:rPr>
        <w:t>3.1.7. Система надання адміністративних послуг. Електронне урядування.</w:t>
      </w:r>
    </w:p>
    <w:tbl>
      <w:tblPr>
        <w:tblW w:w="15195" w:type="dxa"/>
        <w:tblInd w:w="99" w:type="dxa"/>
        <w:tblLayout w:type="fixed"/>
        <w:tblLook w:val="0000" w:firstRow="0" w:lastRow="0" w:firstColumn="0" w:lastColumn="0" w:noHBand="0" w:noVBand="0"/>
      </w:tblPr>
      <w:tblGrid>
        <w:gridCol w:w="791"/>
        <w:gridCol w:w="3747"/>
        <w:gridCol w:w="10657"/>
      </w:tblGrid>
      <w:tr w:rsidR="008C6ECA" w14:paraId="63A99E74" w14:textId="77777777">
        <w:trPr>
          <w:trHeight w:val="615"/>
        </w:trPr>
        <w:tc>
          <w:tcPr>
            <w:tcW w:w="791" w:type="dxa"/>
            <w:tcBorders>
              <w:top w:val="single" w:sz="4" w:space="0" w:color="000000"/>
              <w:left w:val="single" w:sz="4" w:space="0" w:color="000000"/>
              <w:bottom w:val="single" w:sz="4" w:space="0" w:color="000000"/>
            </w:tcBorders>
            <w:shd w:val="clear" w:color="auto" w:fill="auto"/>
          </w:tcPr>
          <w:p w14:paraId="61E35ECA" w14:textId="77777777" w:rsidR="008C6ECA" w:rsidRDefault="00000000">
            <w:pPr>
              <w:widowControl w:val="0"/>
              <w:jc w:val="center"/>
              <w:rPr>
                <w:rFonts w:ascii="Times New Roman" w:hAnsi="Times New Roman" w:cs="Times New Roman"/>
                <w:sz w:val="28"/>
                <w:szCs w:val="28"/>
              </w:rPr>
            </w:pPr>
            <w:r>
              <w:rPr>
                <w:rFonts w:ascii="Times New Roman" w:hAnsi="Times New Roman" w:cs="Times New Roman"/>
                <w:bCs/>
                <w:sz w:val="28"/>
                <w:szCs w:val="28"/>
              </w:rPr>
              <w:t>№ з/п</w:t>
            </w:r>
          </w:p>
        </w:tc>
        <w:tc>
          <w:tcPr>
            <w:tcW w:w="3747" w:type="dxa"/>
            <w:tcBorders>
              <w:top w:val="single" w:sz="4" w:space="0" w:color="000000"/>
              <w:left w:val="single" w:sz="4" w:space="0" w:color="000000"/>
              <w:bottom w:val="single" w:sz="4" w:space="0" w:color="000000"/>
            </w:tcBorders>
            <w:shd w:val="clear" w:color="auto" w:fill="auto"/>
          </w:tcPr>
          <w:p w14:paraId="6AB85EB2" w14:textId="77777777" w:rsidR="008C6ECA" w:rsidRDefault="00000000">
            <w:pPr>
              <w:widowControl w:val="0"/>
              <w:jc w:val="center"/>
              <w:rPr>
                <w:rFonts w:ascii="Times New Roman" w:hAnsi="Times New Roman" w:cs="Times New Roman"/>
                <w:bCs/>
                <w:sz w:val="28"/>
                <w:szCs w:val="28"/>
              </w:rPr>
            </w:pPr>
            <w:r>
              <w:rPr>
                <w:rFonts w:ascii="Times New Roman" w:hAnsi="Times New Roman" w:cs="Times New Roman"/>
                <w:bCs/>
                <w:sz w:val="28"/>
                <w:szCs w:val="28"/>
              </w:rPr>
              <w:t>Назва заходів</w:t>
            </w:r>
          </w:p>
        </w:tc>
        <w:tc>
          <w:tcPr>
            <w:tcW w:w="10657" w:type="dxa"/>
            <w:tcBorders>
              <w:top w:val="single" w:sz="4" w:space="0" w:color="000000"/>
              <w:left w:val="single" w:sz="4" w:space="0" w:color="000000"/>
              <w:bottom w:val="single" w:sz="4" w:space="0" w:color="000000"/>
              <w:right w:val="single" w:sz="4" w:space="0" w:color="000000"/>
            </w:tcBorders>
            <w:shd w:val="clear" w:color="auto" w:fill="auto"/>
          </w:tcPr>
          <w:p w14:paraId="3E15C169" w14:textId="77777777" w:rsidR="008C6ECA" w:rsidRDefault="00000000">
            <w:pPr>
              <w:widowControl w:val="0"/>
              <w:jc w:val="center"/>
              <w:rPr>
                <w:rFonts w:ascii="Times New Roman" w:hAnsi="Times New Roman" w:cs="Times New Roman"/>
                <w:bCs/>
                <w:sz w:val="28"/>
                <w:szCs w:val="28"/>
              </w:rPr>
            </w:pPr>
            <w:r>
              <w:rPr>
                <w:rFonts w:ascii="Times New Roman" w:hAnsi="Times New Roman" w:cs="Times New Roman"/>
                <w:bCs/>
                <w:sz w:val="28"/>
                <w:szCs w:val="28"/>
              </w:rPr>
              <w:t>Стан виконання заходів</w:t>
            </w:r>
          </w:p>
        </w:tc>
      </w:tr>
      <w:tr w:rsidR="008C6ECA" w14:paraId="550285D4" w14:textId="77777777">
        <w:trPr>
          <w:trHeight w:val="615"/>
        </w:trPr>
        <w:tc>
          <w:tcPr>
            <w:tcW w:w="791" w:type="dxa"/>
            <w:tcBorders>
              <w:top w:val="single" w:sz="4" w:space="0" w:color="000000"/>
              <w:left w:val="single" w:sz="4" w:space="0" w:color="000000"/>
              <w:bottom w:val="single" w:sz="4" w:space="0" w:color="000000"/>
            </w:tcBorders>
            <w:shd w:val="clear" w:color="auto" w:fill="auto"/>
          </w:tcPr>
          <w:p w14:paraId="7D30A2A7" w14:textId="77777777" w:rsidR="008C6ECA" w:rsidRDefault="00000000">
            <w:pPr>
              <w:widowControl w:val="0"/>
              <w:jc w:val="center"/>
              <w:rPr>
                <w:rFonts w:ascii="Times New Roman" w:hAnsi="Times New Roman" w:cs="Times New Roman"/>
                <w:sz w:val="28"/>
                <w:szCs w:val="28"/>
              </w:rPr>
            </w:pPr>
            <w:r>
              <w:rPr>
                <w:rFonts w:ascii="Times New Roman" w:hAnsi="Times New Roman" w:cs="Times New Roman"/>
                <w:sz w:val="28"/>
                <w:szCs w:val="28"/>
              </w:rPr>
              <w:t>1.</w:t>
            </w:r>
          </w:p>
        </w:tc>
        <w:tc>
          <w:tcPr>
            <w:tcW w:w="3747" w:type="dxa"/>
            <w:tcBorders>
              <w:top w:val="single" w:sz="4" w:space="0" w:color="000000"/>
              <w:left w:val="single" w:sz="4" w:space="0" w:color="000000"/>
              <w:bottom w:val="single" w:sz="4" w:space="0" w:color="000000"/>
            </w:tcBorders>
            <w:shd w:val="clear" w:color="auto" w:fill="auto"/>
          </w:tcPr>
          <w:p w14:paraId="4DDCCAB1" w14:textId="77777777" w:rsidR="008C6ECA" w:rsidRDefault="00000000">
            <w:pPr>
              <w:widowControl w:val="0"/>
              <w:tabs>
                <w:tab w:val="left" w:pos="540"/>
              </w:tabs>
              <w:jc w:val="both"/>
              <w:rPr>
                <w:rFonts w:ascii="Times New Roman" w:hAnsi="Times New Roman" w:cs="Times New Roman"/>
                <w:sz w:val="28"/>
                <w:szCs w:val="28"/>
              </w:rPr>
            </w:pPr>
            <w:r>
              <w:rPr>
                <w:rFonts w:ascii="Times New Roman" w:hAnsi="Times New Roman" w:cs="Times New Roman"/>
                <w:sz w:val="28"/>
                <w:szCs w:val="28"/>
              </w:rPr>
              <w:t>Відкриття філії департаменту ЦНАП на вул. Ковельська у м. Луцьку</w:t>
            </w:r>
          </w:p>
        </w:tc>
        <w:tc>
          <w:tcPr>
            <w:tcW w:w="10657" w:type="dxa"/>
            <w:tcBorders>
              <w:top w:val="single" w:sz="4" w:space="0" w:color="000000"/>
              <w:left w:val="single" w:sz="4" w:space="0" w:color="000000"/>
              <w:bottom w:val="single" w:sz="4" w:space="0" w:color="000000"/>
              <w:right w:val="single" w:sz="4" w:space="0" w:color="000000"/>
            </w:tcBorders>
            <w:shd w:val="clear" w:color="auto" w:fill="auto"/>
          </w:tcPr>
          <w:p w14:paraId="2A58C30A" w14:textId="77777777"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t>З метою підвищення якості надання публічних послуг та забезпечення їх територіальної доступності департаментом «Центр надання адміністративних послуг у місті Луцьку» забезпечено розбудову мережі надання послуг, відкриття філій, створення віддалених робочих місць.</w:t>
            </w:r>
          </w:p>
          <w:p w14:paraId="2A3F2F33" w14:textId="77777777" w:rsidR="008C6ECA" w:rsidRDefault="00000000">
            <w:pPr>
              <w:widowControl w:val="0"/>
              <w:ind w:firstLine="567"/>
              <w:jc w:val="both"/>
              <w:rPr>
                <w:rFonts w:ascii="Times New Roman" w:hAnsi="Times New Roman"/>
                <w:sz w:val="28"/>
                <w:szCs w:val="28"/>
              </w:rPr>
            </w:pPr>
            <w:r>
              <w:rPr>
                <w:rFonts w:ascii="Times New Roman" w:hAnsi="Times New Roman" w:cs="Times New Roman"/>
                <w:sz w:val="28"/>
                <w:szCs w:val="28"/>
              </w:rPr>
              <w:t xml:space="preserve">Філія № 2 ЦНАП у приміщенні Луцької районної державної адміністрації за </w:t>
            </w:r>
            <w:proofErr w:type="spellStart"/>
            <w:r>
              <w:rPr>
                <w:rFonts w:ascii="Times New Roman" w:hAnsi="Times New Roman" w:cs="Times New Roman"/>
                <w:sz w:val="28"/>
                <w:szCs w:val="28"/>
              </w:rPr>
              <w:t>адресою</w:t>
            </w:r>
            <w:proofErr w:type="spellEnd"/>
            <w:r>
              <w:rPr>
                <w:rFonts w:ascii="Times New Roman" w:hAnsi="Times New Roman" w:cs="Times New Roman"/>
                <w:sz w:val="28"/>
                <w:szCs w:val="28"/>
              </w:rPr>
              <w:t xml:space="preserve"> м. Луцьк, вул. Ковельська, 53 функціонує з грудня 2021 року. В належно обладнаному приміщенні площею близько 42 м</w:t>
            </w:r>
            <w:r>
              <w:rPr>
                <w:rFonts w:ascii="Times New Roman" w:hAnsi="Times New Roman" w:cs="Times New Roman"/>
                <w:sz w:val="28"/>
                <w:szCs w:val="28"/>
                <w:vertAlign w:val="superscript"/>
              </w:rPr>
              <w:t>2</w:t>
            </w:r>
            <w:r>
              <w:rPr>
                <w:rFonts w:ascii="Times New Roman" w:hAnsi="Times New Roman" w:cs="Times New Roman"/>
                <w:sz w:val="28"/>
                <w:szCs w:val="28"/>
              </w:rPr>
              <w:t xml:space="preserve"> передбачено прийом 4 адміністраторів універсалів з максимальним охопленням спектру </w:t>
            </w:r>
            <w:proofErr w:type="spellStart"/>
            <w:r>
              <w:rPr>
                <w:rFonts w:ascii="Times New Roman" w:hAnsi="Times New Roman" w:cs="Times New Roman"/>
                <w:sz w:val="28"/>
                <w:szCs w:val="28"/>
              </w:rPr>
              <w:t>адмінпослуг</w:t>
            </w:r>
            <w:proofErr w:type="spellEnd"/>
            <w:r>
              <w:rPr>
                <w:rFonts w:ascii="Times New Roman" w:hAnsi="Times New Roman" w:cs="Times New Roman"/>
                <w:sz w:val="28"/>
                <w:szCs w:val="28"/>
              </w:rPr>
              <w:t xml:space="preserve">. Забезпечено можливість отримати 380 адміністративних послуг з 528 задекларованих на сьогодні, з решти послуг можлива консультація, оскільки для їх надання необхідно </w:t>
            </w:r>
            <w:proofErr w:type="spellStart"/>
            <w:r>
              <w:rPr>
                <w:rFonts w:ascii="Times New Roman" w:hAnsi="Times New Roman" w:cs="Times New Roman"/>
                <w:sz w:val="28"/>
                <w:szCs w:val="28"/>
              </w:rPr>
              <w:t>спецобладнання</w:t>
            </w:r>
            <w:proofErr w:type="spellEnd"/>
            <w:r>
              <w:rPr>
                <w:rFonts w:ascii="Times New Roman" w:hAnsi="Times New Roman" w:cs="Times New Roman"/>
                <w:sz w:val="28"/>
                <w:szCs w:val="28"/>
              </w:rPr>
              <w:t xml:space="preserve"> та доступи до відомчих баз даних. Незважаючи на введення воєнного стану, філія № 2 функціонує, у період воєнного стану прийом веде один універсальний адміністратор, за 2022 рік надано 2 394 адміністративні послуги.</w:t>
            </w:r>
          </w:p>
        </w:tc>
      </w:tr>
      <w:tr w:rsidR="008C6ECA" w14:paraId="3DE83FC4" w14:textId="77777777">
        <w:trPr>
          <w:trHeight w:val="615"/>
        </w:trPr>
        <w:tc>
          <w:tcPr>
            <w:tcW w:w="791" w:type="dxa"/>
            <w:tcBorders>
              <w:top w:val="single" w:sz="4" w:space="0" w:color="000000"/>
              <w:left w:val="single" w:sz="4" w:space="0" w:color="000000"/>
              <w:bottom w:val="single" w:sz="4" w:space="0" w:color="000000"/>
            </w:tcBorders>
            <w:shd w:val="clear" w:color="auto" w:fill="auto"/>
          </w:tcPr>
          <w:p w14:paraId="5CD4E8BC" w14:textId="77777777" w:rsidR="008C6ECA" w:rsidRDefault="00000000">
            <w:pPr>
              <w:widowControl w:val="0"/>
              <w:jc w:val="center"/>
              <w:rPr>
                <w:rFonts w:ascii="Times New Roman" w:hAnsi="Times New Roman" w:cs="Times New Roman"/>
                <w:sz w:val="28"/>
                <w:szCs w:val="28"/>
              </w:rPr>
            </w:pPr>
            <w:r>
              <w:rPr>
                <w:rFonts w:ascii="Times New Roman" w:hAnsi="Times New Roman" w:cs="Times New Roman"/>
                <w:sz w:val="28"/>
                <w:szCs w:val="28"/>
              </w:rPr>
              <w:lastRenderedPageBreak/>
              <w:t>2.</w:t>
            </w:r>
          </w:p>
        </w:tc>
        <w:tc>
          <w:tcPr>
            <w:tcW w:w="3747" w:type="dxa"/>
            <w:tcBorders>
              <w:top w:val="single" w:sz="4" w:space="0" w:color="000000"/>
              <w:left w:val="single" w:sz="4" w:space="0" w:color="000000"/>
              <w:bottom w:val="single" w:sz="4" w:space="0" w:color="000000"/>
            </w:tcBorders>
            <w:shd w:val="clear" w:color="auto" w:fill="auto"/>
          </w:tcPr>
          <w:p w14:paraId="6EF16284" w14:textId="77777777" w:rsidR="008C6ECA" w:rsidRDefault="00000000">
            <w:pPr>
              <w:widowControl w:val="0"/>
              <w:jc w:val="both"/>
              <w:rPr>
                <w:rFonts w:ascii="Times New Roman" w:hAnsi="Times New Roman" w:cs="Times New Roman"/>
                <w:sz w:val="28"/>
                <w:szCs w:val="28"/>
              </w:rPr>
            </w:pPr>
            <w:r>
              <w:rPr>
                <w:rFonts w:ascii="Times New Roman" w:hAnsi="Times New Roman" w:cs="Times New Roman"/>
                <w:sz w:val="28"/>
                <w:szCs w:val="28"/>
              </w:rPr>
              <w:t>Розширення переліку послуг, що надаються на віддалених робочих місцях департаменту ЦНАП</w:t>
            </w:r>
          </w:p>
        </w:tc>
        <w:tc>
          <w:tcPr>
            <w:tcW w:w="10657" w:type="dxa"/>
            <w:tcBorders>
              <w:top w:val="single" w:sz="4" w:space="0" w:color="000000"/>
              <w:left w:val="single" w:sz="4" w:space="0" w:color="000000"/>
              <w:bottom w:val="single" w:sz="4" w:space="0" w:color="000000"/>
              <w:right w:val="single" w:sz="4" w:space="0" w:color="000000"/>
            </w:tcBorders>
            <w:shd w:val="clear" w:color="auto" w:fill="auto"/>
          </w:tcPr>
          <w:p w14:paraId="3D5D4336" w14:textId="77777777" w:rsidR="008C6ECA" w:rsidRDefault="00000000">
            <w:pPr>
              <w:widowControl w:val="0"/>
              <w:ind w:firstLine="567"/>
              <w:jc w:val="both"/>
              <w:rPr>
                <w:rFonts w:ascii="Times New Roman" w:hAnsi="Times New Roman"/>
                <w:sz w:val="28"/>
                <w:szCs w:val="28"/>
              </w:rPr>
            </w:pPr>
            <w:r>
              <w:rPr>
                <w:rFonts w:ascii="Times New Roman" w:hAnsi="Times New Roman" w:cs="Times New Roman"/>
                <w:sz w:val="28"/>
                <w:szCs w:val="28"/>
              </w:rPr>
              <w:t xml:space="preserve">Працюючи над підвищенням якості надання публічних послуг та забезпеченням їх територіальної доступності департаментом «Центр надання адміністративних послуг у місті Луцьку» забезпечено функціонування п’яти віддалених робочих місць у визначених населених пунктах Луцької міської територіальної громади з наданням адміністраторами максимально можливого спектру </w:t>
            </w:r>
            <w:proofErr w:type="spellStart"/>
            <w:r>
              <w:rPr>
                <w:rFonts w:ascii="Times New Roman" w:hAnsi="Times New Roman" w:cs="Times New Roman"/>
                <w:sz w:val="28"/>
                <w:szCs w:val="28"/>
              </w:rPr>
              <w:t>адмінпослуг</w:t>
            </w:r>
            <w:proofErr w:type="spellEnd"/>
            <w:r>
              <w:rPr>
                <w:rFonts w:ascii="Times New Roman" w:hAnsi="Times New Roman" w:cs="Times New Roman"/>
                <w:sz w:val="28"/>
                <w:szCs w:val="28"/>
              </w:rPr>
              <w:t>. Незважаючи на воєнний стан, віддалені робочі місця функціонують, за 2022 рік надано 679 адміністративних послуг.</w:t>
            </w:r>
          </w:p>
        </w:tc>
      </w:tr>
      <w:tr w:rsidR="008C6ECA" w14:paraId="605CF26A" w14:textId="77777777">
        <w:trPr>
          <w:trHeight w:val="1009"/>
        </w:trPr>
        <w:tc>
          <w:tcPr>
            <w:tcW w:w="791" w:type="dxa"/>
            <w:tcBorders>
              <w:top w:val="single" w:sz="4" w:space="0" w:color="000000"/>
              <w:left w:val="single" w:sz="4" w:space="0" w:color="000000"/>
              <w:bottom w:val="single" w:sz="4" w:space="0" w:color="000000"/>
            </w:tcBorders>
            <w:shd w:val="clear" w:color="auto" w:fill="auto"/>
          </w:tcPr>
          <w:p w14:paraId="11E3112E" w14:textId="77777777" w:rsidR="008C6ECA" w:rsidRDefault="00000000">
            <w:pPr>
              <w:widowControl w:val="0"/>
              <w:jc w:val="center"/>
              <w:rPr>
                <w:rFonts w:ascii="Times New Roman" w:hAnsi="Times New Roman" w:cs="Times New Roman"/>
                <w:bCs/>
                <w:sz w:val="28"/>
                <w:szCs w:val="28"/>
              </w:rPr>
            </w:pPr>
            <w:r>
              <w:rPr>
                <w:rFonts w:ascii="Times New Roman" w:hAnsi="Times New Roman" w:cs="Times New Roman"/>
                <w:bCs/>
                <w:sz w:val="28"/>
                <w:szCs w:val="28"/>
              </w:rPr>
              <w:t>3.</w:t>
            </w:r>
          </w:p>
        </w:tc>
        <w:tc>
          <w:tcPr>
            <w:tcW w:w="3747" w:type="dxa"/>
            <w:tcBorders>
              <w:top w:val="single" w:sz="4" w:space="0" w:color="000000"/>
              <w:left w:val="single" w:sz="4" w:space="0" w:color="000000"/>
              <w:bottom w:val="single" w:sz="4" w:space="0" w:color="000000"/>
            </w:tcBorders>
            <w:shd w:val="clear" w:color="auto" w:fill="auto"/>
          </w:tcPr>
          <w:p w14:paraId="4F16D66B" w14:textId="77777777" w:rsidR="008C6ECA" w:rsidRDefault="00000000">
            <w:pPr>
              <w:widowControl w:val="0"/>
              <w:tabs>
                <w:tab w:val="left" w:pos="540"/>
              </w:tabs>
              <w:jc w:val="both"/>
              <w:rPr>
                <w:rFonts w:ascii="Times New Roman" w:hAnsi="Times New Roman" w:cs="Times New Roman"/>
                <w:sz w:val="28"/>
                <w:szCs w:val="28"/>
              </w:rPr>
            </w:pPr>
            <w:r>
              <w:rPr>
                <w:rFonts w:ascii="Times New Roman" w:hAnsi="Times New Roman" w:cs="Times New Roman"/>
                <w:sz w:val="28"/>
                <w:szCs w:val="28"/>
              </w:rPr>
              <w:t>Розширення переліку адміністративних послуг, які надаються через ЦНАП з пріоритетною увагою до базових (найбільш популярних) адміністративних послуг</w:t>
            </w:r>
          </w:p>
        </w:tc>
        <w:tc>
          <w:tcPr>
            <w:tcW w:w="10657" w:type="dxa"/>
            <w:tcBorders>
              <w:top w:val="single" w:sz="4" w:space="0" w:color="000000"/>
              <w:left w:val="single" w:sz="4" w:space="0" w:color="000000"/>
              <w:bottom w:val="single" w:sz="4" w:space="0" w:color="000000"/>
              <w:right w:val="single" w:sz="4" w:space="0" w:color="000000"/>
            </w:tcBorders>
            <w:shd w:val="clear" w:color="auto" w:fill="auto"/>
          </w:tcPr>
          <w:p w14:paraId="3A2CB65D" w14:textId="77777777"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t>ЦНАП постійно працює над розширенням та вдосконаленням переліку адміністративних послуг. У зв’язку з військовою агресією російської федерації розширення переліку призупинено, однак робота з актуалізації та оновлення адміністративних послуг, у зв’язку з законодавчими змінами, ведеться постійно. Ряд послуг переведено в онлайн-режим, адміністраторами надається консультативна та практична допомога відвідувачам в створенні власного цифрового підпису та особистого кабінету, або електронної поштової скриньки, завантаженні документів на порталі Дія через мобільний додаток, отриманні послуг у застосунку Дія, подачі документів на адміністративні послуги онлайн та інше.</w:t>
            </w:r>
          </w:p>
        </w:tc>
      </w:tr>
      <w:tr w:rsidR="008C6ECA" w14:paraId="06C8B2F1" w14:textId="77777777">
        <w:trPr>
          <w:trHeight w:val="288"/>
        </w:trPr>
        <w:tc>
          <w:tcPr>
            <w:tcW w:w="791" w:type="dxa"/>
            <w:tcBorders>
              <w:top w:val="single" w:sz="4" w:space="0" w:color="000000"/>
              <w:left w:val="single" w:sz="4" w:space="0" w:color="000000"/>
              <w:bottom w:val="single" w:sz="4" w:space="0" w:color="000000"/>
            </w:tcBorders>
            <w:shd w:val="clear" w:color="auto" w:fill="auto"/>
          </w:tcPr>
          <w:p w14:paraId="68CCA42C" w14:textId="77777777" w:rsidR="008C6ECA" w:rsidRDefault="00000000">
            <w:pPr>
              <w:widowControl w:val="0"/>
              <w:jc w:val="center"/>
              <w:rPr>
                <w:rFonts w:ascii="Times New Roman" w:hAnsi="Times New Roman" w:cs="Times New Roman"/>
                <w:bCs/>
                <w:sz w:val="28"/>
                <w:szCs w:val="28"/>
              </w:rPr>
            </w:pPr>
            <w:r>
              <w:rPr>
                <w:rFonts w:ascii="Times New Roman" w:hAnsi="Times New Roman" w:cs="Times New Roman"/>
                <w:bCs/>
                <w:sz w:val="28"/>
                <w:szCs w:val="28"/>
              </w:rPr>
              <w:t>4.</w:t>
            </w:r>
          </w:p>
        </w:tc>
        <w:tc>
          <w:tcPr>
            <w:tcW w:w="3747" w:type="dxa"/>
            <w:tcBorders>
              <w:top w:val="single" w:sz="4" w:space="0" w:color="000000"/>
              <w:left w:val="single" w:sz="4" w:space="0" w:color="000000"/>
              <w:bottom w:val="single" w:sz="4" w:space="0" w:color="000000"/>
            </w:tcBorders>
            <w:shd w:val="clear" w:color="auto" w:fill="auto"/>
          </w:tcPr>
          <w:p w14:paraId="0DC319C2" w14:textId="77777777" w:rsidR="008C6ECA" w:rsidRDefault="00000000">
            <w:pPr>
              <w:widowControl w:val="0"/>
              <w:jc w:val="both"/>
              <w:rPr>
                <w:rFonts w:ascii="Times New Roman" w:hAnsi="Times New Roman" w:cs="Times New Roman"/>
                <w:sz w:val="28"/>
                <w:szCs w:val="28"/>
              </w:rPr>
            </w:pPr>
            <w:r>
              <w:rPr>
                <w:rFonts w:ascii="Times New Roman" w:hAnsi="Times New Roman" w:cs="Times New Roman"/>
                <w:sz w:val="28"/>
                <w:szCs w:val="28"/>
              </w:rPr>
              <w:t>Посилення комунікації ЦНАП з територіальними підрозділами центральних органів виконавчої влади для забезпечення якості надання адміністративних послуг</w:t>
            </w:r>
          </w:p>
        </w:tc>
        <w:tc>
          <w:tcPr>
            <w:tcW w:w="10657" w:type="dxa"/>
            <w:tcBorders>
              <w:top w:val="single" w:sz="4" w:space="0" w:color="000000"/>
              <w:left w:val="single" w:sz="4" w:space="0" w:color="000000"/>
              <w:bottom w:val="single" w:sz="4" w:space="0" w:color="000000"/>
              <w:right w:val="single" w:sz="4" w:space="0" w:color="000000"/>
            </w:tcBorders>
            <w:shd w:val="clear" w:color="auto" w:fill="auto"/>
          </w:tcPr>
          <w:p w14:paraId="10BFDEED" w14:textId="77777777"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t xml:space="preserve">Комунікація ЦНАП з територіальними підрозділами центральних органів виконавчої влади зберігається на належному рівні. Для забезпечення якості надання адміністративних послуг, адміністратори активно впроваджують в своїй роботі сучасні онлайн-форми надання </w:t>
            </w:r>
            <w:proofErr w:type="spellStart"/>
            <w:r>
              <w:rPr>
                <w:rFonts w:ascii="Times New Roman" w:hAnsi="Times New Roman" w:cs="Times New Roman"/>
                <w:sz w:val="28"/>
                <w:szCs w:val="28"/>
              </w:rPr>
              <w:t>адмінпослуг</w:t>
            </w:r>
            <w:proofErr w:type="spellEnd"/>
            <w:r>
              <w:rPr>
                <w:rFonts w:ascii="Times New Roman" w:hAnsi="Times New Roman" w:cs="Times New Roman"/>
                <w:sz w:val="28"/>
                <w:szCs w:val="28"/>
              </w:rPr>
              <w:t>, зокрема:</w:t>
            </w:r>
          </w:p>
          <w:p w14:paraId="2BD7ED76" w14:textId="77777777"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t>реєструють об’єкти нерухомості в Єдиній електронній системі у сфері будівництва Державної інспекції архітектури;</w:t>
            </w:r>
          </w:p>
          <w:p w14:paraId="15BD86A9" w14:textId="77777777"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t>здійснюється реєстрація суб’єктів господарювання через єдиний державний портал Дія;</w:t>
            </w:r>
          </w:p>
          <w:p w14:paraId="22E3BD1D" w14:textId="77777777"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t>подається інформаційне повідомлення про пошкоджене та знищене нерухоме майно внаслідок бойових дій, терористичних актів, диверсій, спричинених військовою агресією російської федерації через портал Дія;</w:t>
            </w:r>
          </w:p>
          <w:p w14:paraId="15DAD276" w14:textId="77777777"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t xml:space="preserve">подається декларація про право провадження господарської діяльності у період </w:t>
            </w:r>
            <w:r>
              <w:rPr>
                <w:rFonts w:ascii="Times New Roman" w:hAnsi="Times New Roman" w:cs="Times New Roman"/>
                <w:sz w:val="28"/>
                <w:szCs w:val="28"/>
              </w:rPr>
              <w:lastRenderedPageBreak/>
              <w:t>воєнного стану на електронну пошту Міністерства економіки України, тощо.</w:t>
            </w:r>
          </w:p>
        </w:tc>
      </w:tr>
      <w:tr w:rsidR="008C6ECA" w14:paraId="25CA7304" w14:textId="77777777">
        <w:trPr>
          <w:trHeight w:val="1550"/>
        </w:trPr>
        <w:tc>
          <w:tcPr>
            <w:tcW w:w="791" w:type="dxa"/>
            <w:tcBorders>
              <w:top w:val="single" w:sz="4" w:space="0" w:color="000000"/>
              <w:left w:val="single" w:sz="4" w:space="0" w:color="000000"/>
              <w:bottom w:val="single" w:sz="4" w:space="0" w:color="000000"/>
            </w:tcBorders>
            <w:shd w:val="clear" w:color="auto" w:fill="auto"/>
          </w:tcPr>
          <w:p w14:paraId="5C857242" w14:textId="77777777" w:rsidR="008C6ECA" w:rsidRDefault="00000000">
            <w:pPr>
              <w:widowControl w:val="0"/>
              <w:jc w:val="center"/>
              <w:rPr>
                <w:rFonts w:ascii="Times New Roman" w:hAnsi="Times New Roman" w:cs="Times New Roman"/>
                <w:bCs/>
                <w:sz w:val="28"/>
                <w:szCs w:val="28"/>
              </w:rPr>
            </w:pPr>
            <w:r>
              <w:rPr>
                <w:rFonts w:ascii="Times New Roman" w:hAnsi="Times New Roman" w:cs="Times New Roman"/>
                <w:bCs/>
                <w:sz w:val="28"/>
                <w:szCs w:val="28"/>
              </w:rPr>
              <w:lastRenderedPageBreak/>
              <w:t>5.</w:t>
            </w:r>
          </w:p>
        </w:tc>
        <w:tc>
          <w:tcPr>
            <w:tcW w:w="3747" w:type="dxa"/>
            <w:tcBorders>
              <w:top w:val="single" w:sz="4" w:space="0" w:color="000000"/>
              <w:left w:val="single" w:sz="4" w:space="0" w:color="000000"/>
              <w:bottom w:val="single" w:sz="4" w:space="0" w:color="000000"/>
            </w:tcBorders>
            <w:shd w:val="clear" w:color="auto" w:fill="auto"/>
          </w:tcPr>
          <w:p w14:paraId="067D3C5A" w14:textId="77777777" w:rsidR="008C6ECA" w:rsidRDefault="00000000">
            <w:pPr>
              <w:widowControl w:val="0"/>
              <w:tabs>
                <w:tab w:val="left" w:pos="855"/>
              </w:tabs>
              <w:jc w:val="both"/>
              <w:rPr>
                <w:rFonts w:ascii="Times New Roman" w:hAnsi="Times New Roman" w:cs="Times New Roman"/>
                <w:sz w:val="28"/>
                <w:szCs w:val="28"/>
              </w:rPr>
            </w:pPr>
            <w:r>
              <w:rPr>
                <w:rFonts w:ascii="Times New Roman" w:hAnsi="Times New Roman" w:cs="Times New Roman"/>
                <w:sz w:val="28"/>
                <w:szCs w:val="28"/>
              </w:rPr>
              <w:t>Створення нового порталу ЦНАП з можливістю замовлення адміністративних послуг місцевого значення в електронному форматі</w:t>
            </w:r>
          </w:p>
        </w:tc>
        <w:tc>
          <w:tcPr>
            <w:tcW w:w="10657" w:type="dxa"/>
            <w:tcBorders>
              <w:top w:val="single" w:sz="4" w:space="0" w:color="000000"/>
              <w:left w:val="single" w:sz="4" w:space="0" w:color="000000"/>
              <w:bottom w:val="single" w:sz="4" w:space="0" w:color="000000"/>
              <w:right w:val="single" w:sz="4" w:space="0" w:color="000000"/>
            </w:tcBorders>
            <w:shd w:val="clear" w:color="auto" w:fill="auto"/>
          </w:tcPr>
          <w:p w14:paraId="0D80EB2A" w14:textId="77777777"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t>В рамках реалізації українсько-швейцарської програми «Електронне урядування задля підзвітності влади та участі громади (EGAP)» розроблено концепцію створення нового порталу ЦНАП. Офіційну презентацію заплановано здійснити у першому кварталі 2023 року.</w:t>
            </w:r>
          </w:p>
        </w:tc>
      </w:tr>
      <w:tr w:rsidR="008C6ECA" w14:paraId="2F5E1A06" w14:textId="77777777">
        <w:trPr>
          <w:trHeight w:val="453"/>
        </w:trPr>
        <w:tc>
          <w:tcPr>
            <w:tcW w:w="791" w:type="dxa"/>
            <w:tcBorders>
              <w:top w:val="single" w:sz="4" w:space="0" w:color="000000"/>
              <w:left w:val="single" w:sz="4" w:space="0" w:color="000000"/>
              <w:bottom w:val="single" w:sz="4" w:space="0" w:color="000000"/>
            </w:tcBorders>
            <w:shd w:val="clear" w:color="auto" w:fill="auto"/>
          </w:tcPr>
          <w:p w14:paraId="62AB223D" w14:textId="77777777" w:rsidR="008C6ECA" w:rsidRDefault="00000000">
            <w:pPr>
              <w:widowControl w:val="0"/>
              <w:jc w:val="center"/>
              <w:rPr>
                <w:rFonts w:ascii="Times New Roman" w:hAnsi="Times New Roman" w:cs="Times New Roman"/>
                <w:bCs/>
                <w:sz w:val="28"/>
                <w:szCs w:val="28"/>
              </w:rPr>
            </w:pPr>
            <w:r>
              <w:rPr>
                <w:rFonts w:ascii="Times New Roman" w:hAnsi="Times New Roman" w:cs="Times New Roman"/>
                <w:bCs/>
                <w:sz w:val="28"/>
                <w:szCs w:val="28"/>
              </w:rPr>
              <w:t>6.</w:t>
            </w:r>
          </w:p>
        </w:tc>
        <w:tc>
          <w:tcPr>
            <w:tcW w:w="3747" w:type="dxa"/>
            <w:tcBorders>
              <w:top w:val="single" w:sz="4" w:space="0" w:color="000000"/>
              <w:left w:val="single" w:sz="4" w:space="0" w:color="000000"/>
              <w:bottom w:val="single" w:sz="4" w:space="0" w:color="000000"/>
            </w:tcBorders>
            <w:shd w:val="clear" w:color="auto" w:fill="auto"/>
          </w:tcPr>
          <w:p w14:paraId="5A4D6A6E" w14:textId="77777777" w:rsidR="008C6ECA" w:rsidRDefault="00000000">
            <w:pPr>
              <w:widowControl w:val="0"/>
              <w:tabs>
                <w:tab w:val="left" w:pos="855"/>
              </w:tabs>
              <w:jc w:val="both"/>
              <w:rPr>
                <w:rFonts w:ascii="Times New Roman" w:hAnsi="Times New Roman" w:cs="Times New Roman"/>
                <w:sz w:val="28"/>
                <w:szCs w:val="28"/>
              </w:rPr>
            </w:pPr>
            <w:r>
              <w:rPr>
                <w:rFonts w:ascii="Times New Roman" w:hAnsi="Times New Roman" w:cs="Times New Roman"/>
                <w:sz w:val="28"/>
                <w:szCs w:val="28"/>
              </w:rPr>
              <w:t>Підвищення рівня цифрової грамотності різних категорій населення громади шляхом проведення тематичних зустрічей в ЦНАП</w:t>
            </w:r>
          </w:p>
        </w:tc>
        <w:tc>
          <w:tcPr>
            <w:tcW w:w="10657" w:type="dxa"/>
            <w:tcBorders>
              <w:top w:val="single" w:sz="4" w:space="0" w:color="000000"/>
              <w:left w:val="single" w:sz="4" w:space="0" w:color="000000"/>
              <w:bottom w:val="single" w:sz="4" w:space="0" w:color="000000"/>
              <w:right w:val="single" w:sz="4" w:space="0" w:color="000000"/>
            </w:tcBorders>
            <w:shd w:val="clear" w:color="auto" w:fill="auto"/>
          </w:tcPr>
          <w:p w14:paraId="66F8E9DB" w14:textId="77777777" w:rsidR="008C6ECA" w:rsidRDefault="00000000">
            <w:pPr>
              <w:widowControl w:val="0"/>
              <w:ind w:firstLine="567"/>
              <w:jc w:val="both"/>
              <w:rPr>
                <w:rFonts w:ascii="Times New Roman" w:hAnsi="Times New Roman"/>
                <w:sz w:val="28"/>
                <w:szCs w:val="28"/>
              </w:rPr>
            </w:pPr>
            <w:r>
              <w:rPr>
                <w:rFonts w:ascii="Times New Roman" w:hAnsi="Times New Roman" w:cs="Times New Roman"/>
                <w:sz w:val="28"/>
                <w:szCs w:val="28"/>
              </w:rPr>
              <w:t>Фронт офіс ЦНАП </w:t>
            </w:r>
            <w:r>
              <w:rPr>
                <w:rFonts w:ascii="Times New Roman" w:hAnsi="Times New Roman" w:cs="Times New Roman"/>
                <w:color w:val="202124"/>
                <w:sz w:val="28"/>
                <w:szCs w:val="28"/>
              </w:rPr>
              <w:t>– </w:t>
            </w:r>
            <w:r>
              <w:rPr>
                <w:rFonts w:ascii="Times New Roman" w:hAnsi="Times New Roman" w:cs="Times New Roman"/>
                <w:sz w:val="28"/>
                <w:szCs w:val="28"/>
              </w:rPr>
              <w:t>це частина команди підтримки Дія. На сьогодні з метою підвищення цифрової грамотності населення:</w:t>
            </w:r>
          </w:p>
          <w:p w14:paraId="763065F9" w14:textId="77777777" w:rsidR="008C6ECA" w:rsidRDefault="00000000">
            <w:pPr>
              <w:widowControl w:val="0"/>
              <w:ind w:firstLine="567"/>
              <w:jc w:val="both"/>
              <w:rPr>
                <w:rFonts w:ascii="Times New Roman" w:hAnsi="Times New Roman"/>
                <w:sz w:val="28"/>
                <w:szCs w:val="28"/>
              </w:rPr>
            </w:pPr>
            <w:r>
              <w:rPr>
                <w:rFonts w:ascii="Times New Roman" w:hAnsi="Times New Roman" w:cs="Times New Roman"/>
                <w:sz w:val="28"/>
                <w:szCs w:val="28"/>
              </w:rPr>
              <w:t>функціонує вільне робоче місце для відвідувачів із загальним доступом до послуг та порталу Дія;</w:t>
            </w:r>
          </w:p>
          <w:p w14:paraId="39C5057B" w14:textId="77777777" w:rsidR="008C6ECA" w:rsidRDefault="00000000">
            <w:pPr>
              <w:widowControl w:val="0"/>
              <w:ind w:firstLine="567"/>
              <w:jc w:val="both"/>
              <w:rPr>
                <w:rFonts w:ascii="Times New Roman" w:hAnsi="Times New Roman"/>
                <w:sz w:val="28"/>
                <w:szCs w:val="28"/>
              </w:rPr>
            </w:pPr>
            <w:r>
              <w:rPr>
                <w:rFonts w:ascii="Times New Roman" w:hAnsi="Times New Roman" w:cs="Times New Roman"/>
                <w:sz w:val="28"/>
                <w:szCs w:val="28"/>
              </w:rPr>
              <w:t xml:space="preserve">встановлено сканери QR та штрих кодів з мобільного застосунку Дія для зчитування, верифікації та </w:t>
            </w:r>
            <w:proofErr w:type="spellStart"/>
            <w:r>
              <w:rPr>
                <w:rFonts w:ascii="Times New Roman" w:hAnsi="Times New Roman" w:cs="Times New Roman"/>
                <w:sz w:val="28"/>
                <w:szCs w:val="28"/>
              </w:rPr>
              <w:t>шерінгу</w:t>
            </w:r>
            <w:proofErr w:type="spellEnd"/>
            <w:r>
              <w:rPr>
                <w:rFonts w:ascii="Times New Roman" w:hAnsi="Times New Roman" w:cs="Times New Roman"/>
                <w:sz w:val="28"/>
                <w:szCs w:val="28"/>
              </w:rPr>
              <w:t xml:space="preserve"> документів;</w:t>
            </w:r>
          </w:p>
          <w:p w14:paraId="56701B9F" w14:textId="77777777" w:rsidR="008C6ECA" w:rsidRDefault="00000000">
            <w:pPr>
              <w:widowControl w:val="0"/>
              <w:ind w:firstLine="567"/>
              <w:jc w:val="both"/>
              <w:rPr>
                <w:rFonts w:ascii="Times New Roman" w:hAnsi="Times New Roman"/>
                <w:sz w:val="28"/>
                <w:szCs w:val="28"/>
              </w:rPr>
            </w:pPr>
            <w:r>
              <w:rPr>
                <w:rFonts w:ascii="Times New Roman" w:hAnsi="Times New Roman" w:cs="Times New Roman"/>
                <w:sz w:val="28"/>
                <w:szCs w:val="28"/>
              </w:rPr>
              <w:t xml:space="preserve">створено можливість попереднього електронного запису на послуги ЦНАП у мобільному додатку </w:t>
            </w:r>
            <w:proofErr w:type="spellStart"/>
            <w:r>
              <w:rPr>
                <w:rFonts w:ascii="Times New Roman" w:hAnsi="Times New Roman" w:cs="Times New Roman"/>
                <w:sz w:val="28"/>
                <w:szCs w:val="28"/>
              </w:rPr>
              <w:t>PQService</w:t>
            </w:r>
            <w:proofErr w:type="spellEnd"/>
            <w:r>
              <w:rPr>
                <w:rFonts w:ascii="Times New Roman" w:hAnsi="Times New Roman" w:cs="Times New Roman"/>
                <w:sz w:val="28"/>
                <w:szCs w:val="28"/>
              </w:rPr>
              <w:t xml:space="preserve"> (на період воєнного стану не функціонує);</w:t>
            </w:r>
          </w:p>
          <w:p w14:paraId="25E077BB" w14:textId="77777777" w:rsidR="008C6ECA" w:rsidRDefault="00000000">
            <w:pPr>
              <w:widowControl w:val="0"/>
              <w:ind w:firstLine="567"/>
              <w:jc w:val="both"/>
              <w:rPr>
                <w:rFonts w:ascii="Times New Roman" w:hAnsi="Times New Roman"/>
                <w:sz w:val="28"/>
                <w:szCs w:val="28"/>
              </w:rPr>
            </w:pPr>
            <w:r>
              <w:rPr>
                <w:rFonts w:ascii="Times New Roman" w:hAnsi="Times New Roman" w:cs="Times New Roman"/>
                <w:sz w:val="28"/>
                <w:szCs w:val="28"/>
              </w:rPr>
              <w:t>забезпечено можливість подання інформаційного повідомлення про пошкоджене та знищене нерухоме майно внаслідок бойових дій, терористичних актів, диверсій, спричинених військовою агресією російської федерації через портал Дія.</w:t>
            </w:r>
          </w:p>
        </w:tc>
      </w:tr>
      <w:tr w:rsidR="008C6ECA" w14:paraId="32656AA8" w14:textId="77777777">
        <w:trPr>
          <w:trHeight w:val="453"/>
        </w:trPr>
        <w:tc>
          <w:tcPr>
            <w:tcW w:w="791" w:type="dxa"/>
            <w:tcBorders>
              <w:top w:val="single" w:sz="4" w:space="0" w:color="000000"/>
              <w:left w:val="single" w:sz="4" w:space="0" w:color="000000"/>
              <w:bottom w:val="single" w:sz="4" w:space="0" w:color="000000"/>
            </w:tcBorders>
            <w:shd w:val="clear" w:color="auto" w:fill="auto"/>
          </w:tcPr>
          <w:p w14:paraId="481930E5" w14:textId="77777777" w:rsidR="008C6ECA" w:rsidRDefault="00000000">
            <w:pPr>
              <w:widowControl w:val="0"/>
              <w:jc w:val="center"/>
              <w:rPr>
                <w:rFonts w:ascii="Times New Roman" w:hAnsi="Times New Roman" w:cs="Times New Roman"/>
                <w:bCs/>
                <w:sz w:val="28"/>
                <w:szCs w:val="28"/>
              </w:rPr>
            </w:pPr>
            <w:r>
              <w:rPr>
                <w:rFonts w:ascii="Times New Roman" w:hAnsi="Times New Roman" w:cs="Times New Roman"/>
                <w:bCs/>
                <w:sz w:val="28"/>
                <w:szCs w:val="28"/>
              </w:rPr>
              <w:t>7.</w:t>
            </w:r>
          </w:p>
        </w:tc>
        <w:tc>
          <w:tcPr>
            <w:tcW w:w="3747" w:type="dxa"/>
            <w:tcBorders>
              <w:top w:val="single" w:sz="4" w:space="0" w:color="000000"/>
              <w:left w:val="single" w:sz="4" w:space="0" w:color="000000"/>
              <w:bottom w:val="single" w:sz="4" w:space="0" w:color="000000"/>
            </w:tcBorders>
            <w:shd w:val="clear" w:color="auto" w:fill="auto"/>
          </w:tcPr>
          <w:p w14:paraId="09759D6F" w14:textId="77777777" w:rsidR="008C6ECA" w:rsidRDefault="00000000">
            <w:pPr>
              <w:widowControl w:val="0"/>
              <w:tabs>
                <w:tab w:val="left" w:pos="855"/>
              </w:tabs>
              <w:jc w:val="both"/>
              <w:rPr>
                <w:rFonts w:ascii="Times New Roman" w:hAnsi="Times New Roman" w:cs="Times New Roman"/>
                <w:sz w:val="28"/>
                <w:szCs w:val="28"/>
              </w:rPr>
            </w:pPr>
            <w:r>
              <w:rPr>
                <w:rFonts w:ascii="Times New Roman" w:hAnsi="Times New Roman" w:cs="Times New Roman"/>
                <w:sz w:val="28"/>
                <w:szCs w:val="28"/>
              </w:rPr>
              <w:t>Створення місць для самообслуговування, де кожен відвідувач може з допомогою адміністратора навчитися отримувати послуги на Єдиному порталі державних послуг Дія</w:t>
            </w:r>
          </w:p>
        </w:tc>
        <w:tc>
          <w:tcPr>
            <w:tcW w:w="10657" w:type="dxa"/>
            <w:tcBorders>
              <w:top w:val="single" w:sz="4" w:space="0" w:color="000000"/>
              <w:left w:val="single" w:sz="4" w:space="0" w:color="000000"/>
              <w:bottom w:val="single" w:sz="4" w:space="0" w:color="000000"/>
              <w:right w:val="single" w:sz="4" w:space="0" w:color="000000"/>
            </w:tcBorders>
            <w:shd w:val="clear" w:color="auto" w:fill="auto"/>
          </w:tcPr>
          <w:p w14:paraId="00254F72" w14:textId="77777777" w:rsidR="008C6ECA" w:rsidRDefault="00000000">
            <w:pPr>
              <w:widowControl w:val="0"/>
              <w:ind w:firstLine="567"/>
              <w:jc w:val="both"/>
              <w:rPr>
                <w:rFonts w:ascii="Times New Roman" w:hAnsi="Times New Roman"/>
                <w:sz w:val="28"/>
                <w:szCs w:val="28"/>
              </w:rPr>
            </w:pPr>
            <w:r>
              <w:rPr>
                <w:rFonts w:ascii="Times New Roman" w:hAnsi="Times New Roman" w:cs="Times New Roman"/>
                <w:sz w:val="28"/>
                <w:szCs w:val="28"/>
              </w:rPr>
              <w:t>Адміністраторами ЦНАП, в рамках навчання населення цифрової грамотності та популяризація електронних послуг, надавалася практична допомога відвідувачам в генерації COVID-сертифікатів, записі в електронну чергу, створенні власного цифрового підпису та особистого кабінету або електронної поштової скриньки, завантаженні документів на порталі Дія через мобільний додаток, отриманні послуг у застосунку Дія, подачі документів на адміністративні послуги онлайн тощо.</w:t>
            </w:r>
          </w:p>
        </w:tc>
      </w:tr>
      <w:tr w:rsidR="008C6ECA" w14:paraId="030A25AA" w14:textId="77777777">
        <w:trPr>
          <w:trHeight w:val="453"/>
        </w:trPr>
        <w:tc>
          <w:tcPr>
            <w:tcW w:w="791" w:type="dxa"/>
            <w:tcBorders>
              <w:top w:val="single" w:sz="4" w:space="0" w:color="000000"/>
              <w:left w:val="single" w:sz="4" w:space="0" w:color="000000"/>
              <w:bottom w:val="single" w:sz="4" w:space="0" w:color="000000"/>
            </w:tcBorders>
            <w:shd w:val="clear" w:color="auto" w:fill="auto"/>
          </w:tcPr>
          <w:p w14:paraId="77B9893E" w14:textId="77777777" w:rsidR="008C6ECA" w:rsidRDefault="00000000">
            <w:pPr>
              <w:widowControl w:val="0"/>
              <w:jc w:val="center"/>
              <w:rPr>
                <w:rFonts w:ascii="Times New Roman" w:hAnsi="Times New Roman" w:cs="Times New Roman"/>
                <w:bCs/>
                <w:sz w:val="28"/>
                <w:szCs w:val="28"/>
              </w:rPr>
            </w:pPr>
            <w:r>
              <w:rPr>
                <w:rFonts w:ascii="Times New Roman" w:hAnsi="Times New Roman" w:cs="Times New Roman"/>
                <w:bCs/>
                <w:sz w:val="28"/>
                <w:szCs w:val="28"/>
              </w:rPr>
              <w:t>8.</w:t>
            </w:r>
          </w:p>
        </w:tc>
        <w:tc>
          <w:tcPr>
            <w:tcW w:w="3747" w:type="dxa"/>
            <w:tcBorders>
              <w:top w:val="single" w:sz="4" w:space="0" w:color="000000"/>
              <w:left w:val="single" w:sz="4" w:space="0" w:color="000000"/>
              <w:bottom w:val="single" w:sz="4" w:space="0" w:color="000000"/>
            </w:tcBorders>
            <w:shd w:val="clear" w:color="auto" w:fill="auto"/>
          </w:tcPr>
          <w:p w14:paraId="23D3126D" w14:textId="77777777" w:rsidR="008C6ECA" w:rsidRDefault="00000000">
            <w:pPr>
              <w:widowControl w:val="0"/>
              <w:tabs>
                <w:tab w:val="left" w:pos="855"/>
              </w:tabs>
              <w:jc w:val="both"/>
              <w:rPr>
                <w:rFonts w:ascii="Times New Roman" w:hAnsi="Times New Roman" w:cs="Times New Roman"/>
                <w:sz w:val="28"/>
                <w:szCs w:val="28"/>
              </w:rPr>
            </w:pPr>
            <w:r>
              <w:rPr>
                <w:rFonts w:ascii="Times New Roman" w:hAnsi="Times New Roman" w:cs="Times New Roman"/>
                <w:sz w:val="28"/>
                <w:szCs w:val="28"/>
              </w:rPr>
              <w:t xml:space="preserve">Вдосконалення процесів роботи контакт-центру, інтеграція різних </w:t>
            </w:r>
            <w:r>
              <w:rPr>
                <w:rFonts w:ascii="Times New Roman" w:hAnsi="Times New Roman" w:cs="Times New Roman"/>
                <w:sz w:val="28"/>
                <w:szCs w:val="28"/>
              </w:rPr>
              <w:lastRenderedPageBreak/>
              <w:t>комунікаційних каналів із системою контакт-центру</w:t>
            </w:r>
          </w:p>
        </w:tc>
        <w:tc>
          <w:tcPr>
            <w:tcW w:w="10657" w:type="dxa"/>
            <w:tcBorders>
              <w:top w:val="single" w:sz="4" w:space="0" w:color="000000"/>
              <w:left w:val="single" w:sz="4" w:space="0" w:color="000000"/>
              <w:bottom w:val="single" w:sz="4" w:space="0" w:color="000000"/>
              <w:right w:val="single" w:sz="4" w:space="0" w:color="000000"/>
            </w:tcBorders>
            <w:shd w:val="clear" w:color="auto" w:fill="auto"/>
          </w:tcPr>
          <w:p w14:paraId="73769FA9" w14:textId="77777777"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Збільшено комунікаційні можливості для зворотного зв’язку із жителями громади. Досягається це шляхом автоматизації реєстрації звернень мешканців, отриманих з різних джерел надходження (телефон, веб-портал, мобільний додаток), та </w:t>
            </w:r>
            <w:r>
              <w:rPr>
                <w:rFonts w:ascii="Times New Roman" w:hAnsi="Times New Roman" w:cs="Times New Roman"/>
                <w:sz w:val="28"/>
                <w:szCs w:val="28"/>
              </w:rPr>
              <w:lastRenderedPageBreak/>
              <w:t xml:space="preserve">інформування заявників про виконання робіт, в тому числі по голосових каналах зв'язку. Приймаються звернення, пропозиції громадян не лише щодо аварійних ситуацій, а й для надання довідкової інформації щодо життєдіяльності громади і стану надання послуг ЦНАП. Здійснюються комунікації через соціальні мережі: 3,9 тисячі користувачів Фейсбуку відслідковують новини ЦНАП та є активними дописувачами, створена сторінка в </w:t>
            </w:r>
            <w:proofErr w:type="spellStart"/>
            <w:r>
              <w:rPr>
                <w:rFonts w:ascii="Times New Roman" w:hAnsi="Times New Roman" w:cs="Times New Roman"/>
                <w:sz w:val="28"/>
                <w:szCs w:val="28"/>
              </w:rPr>
              <w:t>Інстаграм</w:t>
            </w:r>
            <w:proofErr w:type="spellEnd"/>
            <w:r>
              <w:rPr>
                <w:rFonts w:ascii="Times New Roman" w:hAnsi="Times New Roman" w:cs="Times New Roman"/>
                <w:sz w:val="28"/>
                <w:szCs w:val="28"/>
              </w:rPr>
              <w:t>.</w:t>
            </w:r>
          </w:p>
          <w:p w14:paraId="28D7FBD9" w14:textId="77777777"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t xml:space="preserve">Довідково: станом на 31.12.2022 у ЦНАП задекларовано 528 послуг 57-ти суб’єктів надання </w:t>
            </w:r>
            <w:proofErr w:type="spellStart"/>
            <w:r>
              <w:rPr>
                <w:rFonts w:ascii="Times New Roman" w:hAnsi="Times New Roman" w:cs="Times New Roman"/>
                <w:sz w:val="28"/>
                <w:szCs w:val="28"/>
              </w:rPr>
              <w:t>адмінпослуг</w:t>
            </w:r>
            <w:proofErr w:type="spellEnd"/>
            <w:r>
              <w:rPr>
                <w:rFonts w:ascii="Times New Roman" w:hAnsi="Times New Roman" w:cs="Times New Roman"/>
                <w:sz w:val="28"/>
                <w:szCs w:val="28"/>
              </w:rPr>
              <w:t>, відповідно:</w:t>
            </w:r>
          </w:p>
          <w:p w14:paraId="00E58B94" w14:textId="77777777"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t>325 послуг 18-ти виконавчих органів міської ради;</w:t>
            </w:r>
          </w:p>
          <w:p w14:paraId="012854C8" w14:textId="77777777"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t>19 – двох комунальних підприємств;</w:t>
            </w:r>
          </w:p>
          <w:p w14:paraId="03492FFD" w14:textId="77777777"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t>23 – чотирьох структурних підрозділів облдержадміністрації;</w:t>
            </w:r>
          </w:p>
          <w:p w14:paraId="29C2A5C8" w14:textId="77777777"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t>146 – 17-ти територіальних органів центральних органів виконавчої влади;</w:t>
            </w:r>
          </w:p>
          <w:p w14:paraId="2B5EC2F2" w14:textId="77777777"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t>15 інформаційно-консультаційних послуг 15-ти установ, організацій, фондів.</w:t>
            </w:r>
          </w:p>
          <w:p w14:paraId="6D697DC0" w14:textId="77777777"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t>Протягом 2022 року до ЦНАП звернулось 224 457 суб’єктів звернень, оформлено 120 210 адміністративних послуг.</w:t>
            </w:r>
          </w:p>
        </w:tc>
      </w:tr>
      <w:tr w:rsidR="008C6ECA" w14:paraId="39A6084D" w14:textId="77777777">
        <w:trPr>
          <w:trHeight w:val="453"/>
        </w:trPr>
        <w:tc>
          <w:tcPr>
            <w:tcW w:w="791" w:type="dxa"/>
            <w:tcBorders>
              <w:top w:val="single" w:sz="4" w:space="0" w:color="000000"/>
              <w:left w:val="single" w:sz="4" w:space="0" w:color="000000"/>
              <w:bottom w:val="single" w:sz="4" w:space="0" w:color="000000"/>
            </w:tcBorders>
            <w:shd w:val="clear" w:color="auto" w:fill="auto"/>
          </w:tcPr>
          <w:p w14:paraId="3753A86D" w14:textId="77777777" w:rsidR="008C6ECA" w:rsidRDefault="00000000">
            <w:pPr>
              <w:widowControl w:val="0"/>
              <w:jc w:val="center"/>
              <w:rPr>
                <w:rFonts w:ascii="Times New Roman" w:hAnsi="Times New Roman" w:cs="Times New Roman"/>
                <w:bCs/>
                <w:sz w:val="28"/>
                <w:szCs w:val="28"/>
              </w:rPr>
            </w:pPr>
            <w:r>
              <w:rPr>
                <w:rFonts w:ascii="Times New Roman" w:hAnsi="Times New Roman" w:cs="Times New Roman"/>
                <w:bCs/>
                <w:sz w:val="28"/>
                <w:szCs w:val="28"/>
              </w:rPr>
              <w:lastRenderedPageBreak/>
              <w:t>9.</w:t>
            </w:r>
          </w:p>
        </w:tc>
        <w:tc>
          <w:tcPr>
            <w:tcW w:w="3747" w:type="dxa"/>
            <w:tcBorders>
              <w:top w:val="single" w:sz="4" w:space="0" w:color="000000"/>
              <w:left w:val="single" w:sz="4" w:space="0" w:color="000000"/>
              <w:bottom w:val="single" w:sz="4" w:space="0" w:color="000000"/>
            </w:tcBorders>
            <w:shd w:val="clear" w:color="auto" w:fill="auto"/>
          </w:tcPr>
          <w:p w14:paraId="1F7123E3" w14:textId="77777777" w:rsidR="008C6ECA" w:rsidRDefault="00000000">
            <w:pPr>
              <w:widowControl w:val="0"/>
              <w:tabs>
                <w:tab w:val="left" w:pos="855"/>
              </w:tabs>
              <w:jc w:val="both"/>
              <w:rPr>
                <w:rFonts w:ascii="Times New Roman" w:hAnsi="Times New Roman" w:cs="Times New Roman"/>
                <w:sz w:val="28"/>
                <w:szCs w:val="28"/>
              </w:rPr>
            </w:pPr>
            <w:r>
              <w:rPr>
                <w:rFonts w:ascii="Times New Roman" w:hAnsi="Times New Roman" w:cs="Times New Roman"/>
                <w:sz w:val="28"/>
                <w:szCs w:val="28"/>
              </w:rPr>
              <w:t>Створення єдиного інформаційно-телекомунікаційного простору  виконавчих органів міської ради, що сприятиме розширенню взаємодії виконавчих органів та комунальних підприємств міста</w:t>
            </w:r>
          </w:p>
        </w:tc>
        <w:tc>
          <w:tcPr>
            <w:tcW w:w="10657" w:type="dxa"/>
            <w:tcBorders>
              <w:top w:val="single" w:sz="4" w:space="0" w:color="000000"/>
              <w:left w:val="single" w:sz="4" w:space="0" w:color="000000"/>
              <w:bottom w:val="single" w:sz="4" w:space="0" w:color="000000"/>
              <w:right w:val="single" w:sz="4" w:space="0" w:color="000000"/>
            </w:tcBorders>
            <w:shd w:val="clear" w:color="auto" w:fill="auto"/>
          </w:tcPr>
          <w:p w14:paraId="527A6E1E" w14:textId="77777777"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t>Виконавчі органи міської ради забезпечені надійними каналами Інтернет-зв’язку, що дає можливість працювати із загальними ресурсами та сервісами.</w:t>
            </w:r>
          </w:p>
          <w:p w14:paraId="3DDF46A5" w14:textId="77777777" w:rsidR="008C6ECA" w:rsidRDefault="00000000">
            <w:pPr>
              <w:widowControl w:val="0"/>
              <w:ind w:firstLine="567"/>
              <w:jc w:val="both"/>
              <w:rPr>
                <w:rFonts w:ascii="Times New Roman" w:hAnsi="Times New Roman"/>
                <w:sz w:val="28"/>
                <w:szCs w:val="28"/>
              </w:rPr>
            </w:pPr>
            <w:r>
              <w:rPr>
                <w:rFonts w:ascii="Times New Roman" w:hAnsi="Times New Roman" w:cs="Times New Roman"/>
                <w:sz w:val="28"/>
                <w:szCs w:val="28"/>
              </w:rPr>
              <w:t>Особливо важливо підтримувати надійний інтернет-зв’язок в умовах воєнного стану. Всі об’єкти, які потребували забезпечення інтернет-зв’язком, були ним забезпечені. Організовано інформаційно-комунікаційне забезпечення Луцького центрального пункту допомоги Збройним силам України, підрозділам територіальної оборони, внутрішньо перемішеним особам та містам України, які потребують гуманітарної допомоги, та пунктів допомоги внутрішньо переміщеним особам.</w:t>
            </w:r>
          </w:p>
        </w:tc>
      </w:tr>
      <w:tr w:rsidR="008C6ECA" w14:paraId="3E0B3806" w14:textId="77777777">
        <w:trPr>
          <w:trHeight w:val="453"/>
        </w:trPr>
        <w:tc>
          <w:tcPr>
            <w:tcW w:w="791" w:type="dxa"/>
            <w:tcBorders>
              <w:top w:val="single" w:sz="4" w:space="0" w:color="000000"/>
              <w:left w:val="single" w:sz="4" w:space="0" w:color="000000"/>
              <w:bottom w:val="single" w:sz="4" w:space="0" w:color="000000"/>
            </w:tcBorders>
            <w:shd w:val="clear" w:color="auto" w:fill="auto"/>
          </w:tcPr>
          <w:p w14:paraId="31993C14" w14:textId="77777777" w:rsidR="008C6ECA" w:rsidRDefault="00000000">
            <w:pPr>
              <w:widowControl w:val="0"/>
              <w:jc w:val="center"/>
              <w:rPr>
                <w:rFonts w:ascii="Times New Roman" w:hAnsi="Times New Roman" w:cs="Times New Roman"/>
                <w:bCs/>
                <w:sz w:val="28"/>
                <w:szCs w:val="28"/>
              </w:rPr>
            </w:pPr>
            <w:r>
              <w:rPr>
                <w:rFonts w:ascii="Times New Roman" w:hAnsi="Times New Roman" w:cs="Times New Roman"/>
                <w:bCs/>
                <w:sz w:val="28"/>
                <w:szCs w:val="28"/>
              </w:rPr>
              <w:t>10.</w:t>
            </w:r>
          </w:p>
        </w:tc>
        <w:tc>
          <w:tcPr>
            <w:tcW w:w="3747" w:type="dxa"/>
            <w:tcBorders>
              <w:top w:val="single" w:sz="4" w:space="0" w:color="000000"/>
              <w:left w:val="single" w:sz="4" w:space="0" w:color="000000"/>
              <w:bottom w:val="single" w:sz="4" w:space="0" w:color="000000"/>
            </w:tcBorders>
            <w:shd w:val="clear" w:color="auto" w:fill="auto"/>
          </w:tcPr>
          <w:p w14:paraId="5EA29764" w14:textId="77777777" w:rsidR="008C6ECA" w:rsidRDefault="00000000">
            <w:pPr>
              <w:widowControl w:val="0"/>
              <w:tabs>
                <w:tab w:val="left" w:pos="855"/>
              </w:tabs>
              <w:jc w:val="both"/>
              <w:rPr>
                <w:rFonts w:ascii="Times New Roman" w:hAnsi="Times New Roman" w:cs="Times New Roman"/>
                <w:sz w:val="28"/>
                <w:szCs w:val="28"/>
              </w:rPr>
            </w:pPr>
            <w:r>
              <w:rPr>
                <w:rFonts w:ascii="Times New Roman" w:hAnsi="Times New Roman" w:cs="Times New Roman"/>
                <w:sz w:val="28"/>
                <w:szCs w:val="28"/>
              </w:rPr>
              <w:t xml:space="preserve">Вдосконалення сфери відкритих даних, налагодження їх публікації розпорядниками публічної </w:t>
            </w:r>
            <w:r>
              <w:rPr>
                <w:rFonts w:ascii="Times New Roman" w:hAnsi="Times New Roman" w:cs="Times New Roman"/>
                <w:sz w:val="28"/>
                <w:szCs w:val="28"/>
              </w:rPr>
              <w:lastRenderedPageBreak/>
              <w:t>інформації на місцевому порталі відкритих даних</w:t>
            </w:r>
          </w:p>
        </w:tc>
        <w:tc>
          <w:tcPr>
            <w:tcW w:w="10657" w:type="dxa"/>
            <w:tcBorders>
              <w:top w:val="single" w:sz="4" w:space="0" w:color="000000"/>
              <w:left w:val="single" w:sz="4" w:space="0" w:color="000000"/>
              <w:bottom w:val="single" w:sz="4" w:space="0" w:color="000000"/>
              <w:right w:val="single" w:sz="4" w:space="0" w:color="000000"/>
            </w:tcBorders>
            <w:shd w:val="clear" w:color="auto" w:fill="auto"/>
          </w:tcPr>
          <w:p w14:paraId="1E96C626" w14:textId="77777777"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Протягом звітного періоду були опрацьовані рекомендації щодо нових наборів даних відповідно до змін до постанови КМУ № 835 від 21.10.2015. З серпня 2022 року роботу з відкритими даними було відновлено. З грудня 2022 року тестується автоматична публікація наборів даних на Єдиному державному порталі відкритих </w:t>
            </w:r>
            <w:r>
              <w:rPr>
                <w:rFonts w:ascii="Times New Roman" w:hAnsi="Times New Roman" w:cs="Times New Roman"/>
                <w:sz w:val="28"/>
                <w:szCs w:val="28"/>
              </w:rPr>
              <w:lastRenderedPageBreak/>
              <w:t>даних з місцевого порталу відкритих даних.</w:t>
            </w:r>
          </w:p>
          <w:p w14:paraId="193C6C16" w14:textId="77777777"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t>*У зв’язку із введенням воєнного стану публікація публічної інформації у вигляді відкритих даних була призупинена до серпня 2022 року</w:t>
            </w:r>
          </w:p>
        </w:tc>
      </w:tr>
      <w:tr w:rsidR="008C6ECA" w14:paraId="6E9E1D66" w14:textId="77777777">
        <w:trPr>
          <w:trHeight w:val="453"/>
        </w:trPr>
        <w:tc>
          <w:tcPr>
            <w:tcW w:w="791" w:type="dxa"/>
            <w:tcBorders>
              <w:top w:val="single" w:sz="4" w:space="0" w:color="000000"/>
              <w:left w:val="single" w:sz="4" w:space="0" w:color="000000"/>
              <w:bottom w:val="single" w:sz="4" w:space="0" w:color="000000"/>
            </w:tcBorders>
            <w:shd w:val="clear" w:color="auto" w:fill="auto"/>
          </w:tcPr>
          <w:p w14:paraId="4F710237" w14:textId="77777777" w:rsidR="008C6ECA" w:rsidRDefault="00000000">
            <w:pPr>
              <w:widowControl w:val="0"/>
              <w:jc w:val="center"/>
              <w:rPr>
                <w:rFonts w:ascii="Times New Roman" w:hAnsi="Times New Roman" w:cs="Times New Roman"/>
                <w:bCs/>
                <w:sz w:val="28"/>
                <w:szCs w:val="28"/>
              </w:rPr>
            </w:pPr>
            <w:r>
              <w:rPr>
                <w:rFonts w:ascii="Times New Roman" w:hAnsi="Times New Roman" w:cs="Times New Roman"/>
                <w:bCs/>
                <w:sz w:val="28"/>
                <w:szCs w:val="28"/>
              </w:rPr>
              <w:lastRenderedPageBreak/>
              <w:t>11.</w:t>
            </w:r>
          </w:p>
        </w:tc>
        <w:tc>
          <w:tcPr>
            <w:tcW w:w="3747" w:type="dxa"/>
            <w:tcBorders>
              <w:top w:val="single" w:sz="4" w:space="0" w:color="000000"/>
              <w:left w:val="single" w:sz="4" w:space="0" w:color="000000"/>
              <w:bottom w:val="single" w:sz="4" w:space="0" w:color="000000"/>
            </w:tcBorders>
            <w:shd w:val="clear" w:color="auto" w:fill="auto"/>
          </w:tcPr>
          <w:p w14:paraId="3D6ECF1F" w14:textId="77777777" w:rsidR="008C6ECA" w:rsidRDefault="00000000">
            <w:pPr>
              <w:widowControl w:val="0"/>
              <w:shd w:val="clear" w:color="auto" w:fill="FFFFFF"/>
              <w:jc w:val="both"/>
              <w:rPr>
                <w:rFonts w:ascii="Times New Roman" w:hAnsi="Times New Roman" w:cs="Times New Roman"/>
                <w:sz w:val="28"/>
                <w:szCs w:val="28"/>
              </w:rPr>
            </w:pPr>
            <w:r>
              <w:rPr>
                <w:rFonts w:ascii="Times New Roman" w:hAnsi="Times New Roman" w:cs="Times New Roman"/>
                <w:sz w:val="28"/>
                <w:szCs w:val="28"/>
              </w:rPr>
              <w:t xml:space="preserve">Впровадження елементів концепції </w:t>
            </w:r>
            <w:proofErr w:type="spellStart"/>
            <w:r>
              <w:rPr>
                <w:rFonts w:ascii="Times New Roman" w:hAnsi="Times New Roman" w:cs="Times New Roman"/>
                <w:sz w:val="28"/>
                <w:szCs w:val="28"/>
              </w:rPr>
              <w:t>SmartCity</w:t>
            </w:r>
            <w:proofErr w:type="spellEnd"/>
            <w:r>
              <w:rPr>
                <w:rFonts w:ascii="Times New Roman" w:hAnsi="Times New Roman" w:cs="Times New Roman"/>
                <w:sz w:val="28"/>
                <w:szCs w:val="28"/>
              </w:rPr>
              <w:t>: технології інтегруються у відповідні структури, що підвищить якість надання послуг, зменшить вартість та споживання ресурсів та поліпшить комунікацію і порозуміння з громадою міста</w:t>
            </w:r>
          </w:p>
        </w:tc>
        <w:tc>
          <w:tcPr>
            <w:tcW w:w="10657" w:type="dxa"/>
            <w:tcBorders>
              <w:top w:val="single" w:sz="4" w:space="0" w:color="000000"/>
              <w:left w:val="single" w:sz="4" w:space="0" w:color="000000"/>
              <w:bottom w:val="single" w:sz="4" w:space="0" w:color="000000"/>
              <w:right w:val="single" w:sz="4" w:space="0" w:color="000000"/>
            </w:tcBorders>
            <w:shd w:val="clear" w:color="auto" w:fill="auto"/>
          </w:tcPr>
          <w:p w14:paraId="5F0CBB9D" w14:textId="77777777"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t>Постійно вдосконалювалися шляхи комунікації з громадою за допомогою сучасних технологій, зокрема, покращена взаємодія з мешканцями громади через контакт-центр, месенджери та сервіси, які розміщено на офіційному сайті міської ради. Створено транспортний портал для зручності користувачів громадського транспорту Луцької міської громади.</w:t>
            </w:r>
          </w:p>
          <w:p w14:paraId="068670B2" w14:textId="77777777"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t>Під час воєнного стану особливо важливими є налагодження стійкої, зручної та швидкої комунікації. Сучасні засоби комунікації: чат-боти, електронні сервіси, офіційний сайт, надають можливість такої комунікації.</w:t>
            </w:r>
          </w:p>
        </w:tc>
      </w:tr>
    </w:tbl>
    <w:p w14:paraId="42DACFDC" w14:textId="77777777" w:rsidR="008C6ECA" w:rsidRDefault="008C6ECA">
      <w:pPr>
        <w:spacing w:line="360" w:lineRule="auto"/>
        <w:jc w:val="center"/>
        <w:rPr>
          <w:rFonts w:ascii="Times New Roman" w:hAnsi="Times New Roman" w:cs="Times New Roman"/>
          <w:b/>
          <w:bCs/>
          <w:sz w:val="28"/>
          <w:szCs w:val="28"/>
        </w:rPr>
      </w:pPr>
    </w:p>
    <w:p w14:paraId="5F6503DC" w14:textId="77777777" w:rsidR="008C6ECA" w:rsidRDefault="00000000">
      <w:pPr>
        <w:spacing w:line="360" w:lineRule="auto"/>
        <w:jc w:val="center"/>
        <w:rPr>
          <w:rFonts w:ascii="Times New Roman" w:hAnsi="Times New Roman"/>
          <w:sz w:val="28"/>
          <w:szCs w:val="28"/>
        </w:rPr>
      </w:pPr>
      <w:r>
        <w:rPr>
          <w:rFonts w:ascii="Times New Roman" w:hAnsi="Times New Roman" w:cs="Times New Roman"/>
          <w:b/>
          <w:bCs/>
          <w:sz w:val="28"/>
          <w:szCs w:val="28"/>
        </w:rPr>
        <w:t>3.2. ІНФРАСТРУКТУРНИЙ РОЗВИТОК</w:t>
      </w:r>
    </w:p>
    <w:p w14:paraId="41520010" w14:textId="77777777" w:rsidR="008C6ECA" w:rsidRDefault="00000000">
      <w:pPr>
        <w:spacing w:line="360" w:lineRule="auto"/>
        <w:jc w:val="center"/>
        <w:rPr>
          <w:rFonts w:ascii="Times New Roman" w:hAnsi="Times New Roman"/>
          <w:sz w:val="28"/>
          <w:szCs w:val="28"/>
        </w:rPr>
      </w:pPr>
      <w:r>
        <w:rPr>
          <w:rFonts w:ascii="Times New Roman" w:hAnsi="Times New Roman" w:cs="Times New Roman"/>
          <w:b/>
          <w:bCs/>
          <w:sz w:val="28"/>
          <w:szCs w:val="28"/>
        </w:rPr>
        <w:t>3.2.1. Житлово-комунальне господарство</w:t>
      </w:r>
    </w:p>
    <w:tbl>
      <w:tblPr>
        <w:tblW w:w="15195" w:type="dxa"/>
        <w:tblInd w:w="143" w:type="dxa"/>
        <w:tblLayout w:type="fixed"/>
        <w:tblLook w:val="0000" w:firstRow="0" w:lastRow="0" w:firstColumn="0" w:lastColumn="0" w:noHBand="0" w:noVBand="0"/>
      </w:tblPr>
      <w:tblGrid>
        <w:gridCol w:w="714"/>
        <w:gridCol w:w="3926"/>
        <w:gridCol w:w="10555"/>
      </w:tblGrid>
      <w:tr w:rsidR="008C6ECA" w14:paraId="381F85A6" w14:textId="77777777">
        <w:trPr>
          <w:trHeight w:val="615"/>
        </w:trPr>
        <w:tc>
          <w:tcPr>
            <w:tcW w:w="714" w:type="dxa"/>
            <w:tcBorders>
              <w:top w:val="single" w:sz="4" w:space="0" w:color="000000"/>
              <w:left w:val="single" w:sz="4" w:space="0" w:color="000000"/>
              <w:bottom w:val="single" w:sz="4" w:space="0" w:color="000000"/>
            </w:tcBorders>
            <w:shd w:val="clear" w:color="auto" w:fill="auto"/>
          </w:tcPr>
          <w:p w14:paraId="01D94A4C" w14:textId="77777777" w:rsidR="008C6ECA" w:rsidRDefault="00000000">
            <w:pPr>
              <w:widowControl w:val="0"/>
              <w:jc w:val="center"/>
              <w:rPr>
                <w:rFonts w:ascii="Times New Roman" w:hAnsi="Times New Roman" w:cs="Times New Roman"/>
                <w:sz w:val="28"/>
                <w:szCs w:val="28"/>
              </w:rPr>
            </w:pPr>
            <w:r>
              <w:rPr>
                <w:rFonts w:ascii="Times New Roman" w:hAnsi="Times New Roman" w:cs="Times New Roman"/>
                <w:bCs/>
                <w:sz w:val="28"/>
                <w:szCs w:val="28"/>
              </w:rPr>
              <w:t>№ з/п</w:t>
            </w:r>
          </w:p>
        </w:tc>
        <w:tc>
          <w:tcPr>
            <w:tcW w:w="3926" w:type="dxa"/>
            <w:tcBorders>
              <w:top w:val="single" w:sz="4" w:space="0" w:color="000000"/>
              <w:left w:val="single" w:sz="4" w:space="0" w:color="000000"/>
              <w:bottom w:val="single" w:sz="4" w:space="0" w:color="000000"/>
            </w:tcBorders>
            <w:shd w:val="clear" w:color="auto" w:fill="auto"/>
          </w:tcPr>
          <w:p w14:paraId="0803E8FB" w14:textId="77777777" w:rsidR="008C6ECA" w:rsidRDefault="00000000">
            <w:pPr>
              <w:widowControl w:val="0"/>
              <w:jc w:val="center"/>
              <w:rPr>
                <w:rFonts w:ascii="Times New Roman" w:hAnsi="Times New Roman" w:cs="Times New Roman"/>
                <w:bCs/>
                <w:sz w:val="28"/>
                <w:szCs w:val="28"/>
              </w:rPr>
            </w:pPr>
            <w:r>
              <w:rPr>
                <w:rFonts w:ascii="Times New Roman" w:hAnsi="Times New Roman" w:cs="Times New Roman"/>
                <w:bCs/>
                <w:sz w:val="28"/>
                <w:szCs w:val="28"/>
              </w:rPr>
              <w:t>Назва заходів</w:t>
            </w:r>
          </w:p>
        </w:tc>
        <w:tc>
          <w:tcPr>
            <w:tcW w:w="10555" w:type="dxa"/>
            <w:tcBorders>
              <w:top w:val="single" w:sz="4" w:space="0" w:color="000000"/>
              <w:left w:val="single" w:sz="4" w:space="0" w:color="000000"/>
              <w:bottom w:val="single" w:sz="4" w:space="0" w:color="000000"/>
              <w:right w:val="single" w:sz="4" w:space="0" w:color="000000"/>
            </w:tcBorders>
            <w:shd w:val="clear" w:color="auto" w:fill="auto"/>
          </w:tcPr>
          <w:p w14:paraId="190D8E79" w14:textId="77777777" w:rsidR="008C6ECA" w:rsidRDefault="00000000">
            <w:pPr>
              <w:widowControl w:val="0"/>
              <w:jc w:val="center"/>
              <w:rPr>
                <w:rFonts w:ascii="Times New Roman" w:hAnsi="Times New Roman" w:cs="Times New Roman"/>
                <w:bCs/>
                <w:sz w:val="28"/>
                <w:szCs w:val="28"/>
              </w:rPr>
            </w:pPr>
            <w:r>
              <w:rPr>
                <w:rFonts w:ascii="Times New Roman" w:hAnsi="Times New Roman" w:cs="Times New Roman"/>
                <w:bCs/>
                <w:sz w:val="28"/>
                <w:szCs w:val="28"/>
              </w:rPr>
              <w:t>Стан виконання заходів</w:t>
            </w:r>
          </w:p>
        </w:tc>
      </w:tr>
      <w:tr w:rsidR="008C6ECA" w14:paraId="5A33C484" w14:textId="77777777">
        <w:trPr>
          <w:trHeight w:val="615"/>
        </w:trPr>
        <w:tc>
          <w:tcPr>
            <w:tcW w:w="714" w:type="dxa"/>
            <w:tcBorders>
              <w:top w:val="single" w:sz="4" w:space="0" w:color="000000"/>
              <w:left w:val="single" w:sz="4" w:space="0" w:color="000000"/>
              <w:bottom w:val="single" w:sz="4" w:space="0" w:color="000000"/>
            </w:tcBorders>
            <w:shd w:val="clear" w:color="auto" w:fill="auto"/>
          </w:tcPr>
          <w:p w14:paraId="2C5709C2" w14:textId="77777777" w:rsidR="008C6ECA" w:rsidRDefault="00000000">
            <w:pPr>
              <w:widowControl w:val="0"/>
              <w:jc w:val="center"/>
              <w:rPr>
                <w:rFonts w:ascii="Times New Roman" w:hAnsi="Times New Roman" w:cs="Times New Roman"/>
                <w:sz w:val="28"/>
                <w:szCs w:val="28"/>
              </w:rPr>
            </w:pPr>
            <w:r>
              <w:rPr>
                <w:rFonts w:ascii="Times New Roman" w:hAnsi="Times New Roman" w:cs="Times New Roman"/>
                <w:sz w:val="28"/>
                <w:szCs w:val="28"/>
              </w:rPr>
              <w:t>1.</w:t>
            </w:r>
          </w:p>
        </w:tc>
        <w:tc>
          <w:tcPr>
            <w:tcW w:w="3926" w:type="dxa"/>
            <w:tcBorders>
              <w:top w:val="single" w:sz="4" w:space="0" w:color="000000"/>
              <w:left w:val="single" w:sz="4" w:space="0" w:color="000000"/>
              <w:bottom w:val="single" w:sz="4" w:space="0" w:color="000000"/>
            </w:tcBorders>
            <w:shd w:val="clear" w:color="auto" w:fill="auto"/>
          </w:tcPr>
          <w:p w14:paraId="221E2E8C" w14:textId="77777777" w:rsidR="008C6ECA" w:rsidRDefault="00000000">
            <w:pPr>
              <w:widowControl w:val="0"/>
              <w:shd w:val="clear" w:color="auto" w:fill="FFFFFF"/>
              <w:jc w:val="both"/>
              <w:rPr>
                <w:rFonts w:ascii="Times New Roman" w:hAnsi="Times New Roman" w:cs="Times New Roman"/>
                <w:sz w:val="28"/>
                <w:szCs w:val="28"/>
              </w:rPr>
            </w:pPr>
            <w:r>
              <w:rPr>
                <w:rFonts w:ascii="Times New Roman" w:hAnsi="Times New Roman" w:cs="Times New Roman"/>
                <w:sz w:val="28"/>
                <w:szCs w:val="28"/>
              </w:rPr>
              <w:t>Розроблення схем організації дорожнього руху на вулицях Луцької міської територіальної громади</w:t>
            </w:r>
          </w:p>
        </w:tc>
        <w:tc>
          <w:tcPr>
            <w:tcW w:w="10555" w:type="dxa"/>
            <w:tcBorders>
              <w:top w:val="single" w:sz="4" w:space="0" w:color="000000"/>
              <w:left w:val="single" w:sz="4" w:space="0" w:color="000000"/>
              <w:bottom w:val="single" w:sz="4" w:space="0" w:color="000000"/>
              <w:right w:val="single" w:sz="4" w:space="0" w:color="000000"/>
            </w:tcBorders>
            <w:shd w:val="clear" w:color="auto" w:fill="auto"/>
          </w:tcPr>
          <w:p w14:paraId="7AEC66E1" w14:textId="20CD0E16"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t xml:space="preserve">У 2022 році розроблено схеми організації дорожнього руху на вул. </w:t>
            </w:r>
            <w:proofErr w:type="spellStart"/>
            <w:r>
              <w:rPr>
                <w:rFonts w:ascii="Times New Roman" w:hAnsi="Times New Roman" w:cs="Times New Roman"/>
                <w:sz w:val="28"/>
                <w:szCs w:val="28"/>
              </w:rPr>
              <w:t>Гущанській</w:t>
            </w:r>
            <w:proofErr w:type="spellEnd"/>
            <w:r>
              <w:rPr>
                <w:rFonts w:ascii="Times New Roman" w:hAnsi="Times New Roman" w:cs="Times New Roman"/>
                <w:sz w:val="28"/>
                <w:szCs w:val="28"/>
              </w:rPr>
              <w:t>, вул. Степана Бандери, вул. </w:t>
            </w:r>
            <w:proofErr w:type="spellStart"/>
            <w:r>
              <w:rPr>
                <w:rFonts w:ascii="Times New Roman" w:hAnsi="Times New Roman" w:cs="Times New Roman"/>
                <w:sz w:val="28"/>
                <w:szCs w:val="28"/>
              </w:rPr>
              <w:t>Гордіюк</w:t>
            </w:r>
            <w:proofErr w:type="spellEnd"/>
            <w:r>
              <w:rPr>
                <w:rFonts w:ascii="Times New Roman" w:hAnsi="Times New Roman" w:cs="Times New Roman"/>
                <w:sz w:val="28"/>
                <w:szCs w:val="28"/>
              </w:rPr>
              <w:t>, вул. Кривий Вал (від вул</w:t>
            </w:r>
            <w:r w:rsidR="00385ED7">
              <w:rPr>
                <w:rFonts w:ascii="Times New Roman" w:hAnsi="Times New Roman" w:cs="Times New Roman"/>
                <w:sz w:val="28"/>
                <w:szCs w:val="28"/>
              </w:rPr>
              <w:t>.</w:t>
            </w:r>
            <w:r>
              <w:rPr>
                <w:rFonts w:ascii="Times New Roman" w:hAnsi="Times New Roman" w:cs="Times New Roman"/>
                <w:sz w:val="28"/>
                <w:szCs w:val="28"/>
              </w:rPr>
              <w:t xml:space="preserve"> Богдана Хмельницького до вул</w:t>
            </w:r>
            <w:r w:rsidR="00385ED7">
              <w:rPr>
                <w:rFonts w:ascii="Times New Roman" w:hAnsi="Times New Roman" w:cs="Times New Roman"/>
                <w:sz w:val="28"/>
                <w:szCs w:val="28"/>
              </w:rPr>
              <w:t>.</w:t>
            </w:r>
            <w:r>
              <w:rPr>
                <w:rFonts w:ascii="Times New Roman" w:hAnsi="Times New Roman" w:cs="Times New Roman"/>
                <w:sz w:val="28"/>
                <w:szCs w:val="28"/>
              </w:rPr>
              <w:t xml:space="preserve"> Набережної),  вул. Наливайка,  вул. Сенаторки </w:t>
            </w:r>
            <w:proofErr w:type="spellStart"/>
            <w:r>
              <w:rPr>
                <w:rFonts w:ascii="Times New Roman" w:hAnsi="Times New Roman" w:cs="Times New Roman"/>
                <w:sz w:val="28"/>
                <w:szCs w:val="28"/>
              </w:rPr>
              <w:t>Левчанівської</w:t>
            </w:r>
            <w:proofErr w:type="spellEnd"/>
            <w:r>
              <w:rPr>
                <w:rFonts w:ascii="Times New Roman" w:hAnsi="Times New Roman" w:cs="Times New Roman"/>
                <w:sz w:val="28"/>
                <w:szCs w:val="28"/>
              </w:rPr>
              <w:t>, вул. Єршова, вул. Тарасова, вул. Баранова та інших, всього на загальну суму 237,6 тис. грн.</w:t>
            </w:r>
          </w:p>
        </w:tc>
      </w:tr>
      <w:tr w:rsidR="008C6ECA" w14:paraId="2E027D01" w14:textId="77777777">
        <w:trPr>
          <w:trHeight w:val="615"/>
        </w:trPr>
        <w:tc>
          <w:tcPr>
            <w:tcW w:w="714" w:type="dxa"/>
            <w:tcBorders>
              <w:top w:val="single" w:sz="4" w:space="0" w:color="000000"/>
              <w:left w:val="single" w:sz="4" w:space="0" w:color="000000"/>
              <w:bottom w:val="single" w:sz="4" w:space="0" w:color="000000"/>
            </w:tcBorders>
            <w:shd w:val="clear" w:color="auto" w:fill="auto"/>
          </w:tcPr>
          <w:p w14:paraId="0F06E2AF" w14:textId="77777777" w:rsidR="008C6ECA" w:rsidRDefault="00000000">
            <w:pPr>
              <w:widowControl w:val="0"/>
              <w:jc w:val="center"/>
              <w:rPr>
                <w:rFonts w:ascii="Times New Roman" w:hAnsi="Times New Roman" w:cs="Times New Roman"/>
                <w:sz w:val="28"/>
                <w:szCs w:val="28"/>
              </w:rPr>
            </w:pPr>
            <w:r>
              <w:rPr>
                <w:rFonts w:ascii="Times New Roman" w:hAnsi="Times New Roman" w:cs="Times New Roman"/>
                <w:sz w:val="28"/>
                <w:szCs w:val="28"/>
              </w:rPr>
              <w:t>2.</w:t>
            </w:r>
          </w:p>
        </w:tc>
        <w:tc>
          <w:tcPr>
            <w:tcW w:w="3926" w:type="dxa"/>
            <w:tcBorders>
              <w:top w:val="single" w:sz="4" w:space="0" w:color="000000"/>
              <w:left w:val="single" w:sz="4" w:space="0" w:color="000000"/>
              <w:bottom w:val="single" w:sz="4" w:space="0" w:color="000000"/>
            </w:tcBorders>
            <w:shd w:val="clear" w:color="auto" w:fill="auto"/>
          </w:tcPr>
          <w:p w14:paraId="1633082D" w14:textId="77777777" w:rsidR="008C6ECA" w:rsidRDefault="00000000">
            <w:pPr>
              <w:widowControl w:val="0"/>
              <w:jc w:val="both"/>
              <w:rPr>
                <w:rFonts w:ascii="Times New Roman" w:hAnsi="Times New Roman" w:cs="Times New Roman"/>
                <w:sz w:val="28"/>
                <w:szCs w:val="28"/>
              </w:rPr>
            </w:pPr>
            <w:r>
              <w:rPr>
                <w:rFonts w:ascii="Times New Roman" w:hAnsi="Times New Roman" w:cs="Times New Roman"/>
                <w:sz w:val="28"/>
                <w:szCs w:val="28"/>
              </w:rPr>
              <w:t xml:space="preserve">Будівництво, реконструкція, поточний та капітальний ремонт об'єктів </w:t>
            </w:r>
            <w:proofErr w:type="spellStart"/>
            <w:r>
              <w:rPr>
                <w:rFonts w:ascii="Times New Roman" w:hAnsi="Times New Roman" w:cs="Times New Roman"/>
                <w:sz w:val="28"/>
                <w:szCs w:val="28"/>
              </w:rPr>
              <w:t>вулично</w:t>
            </w:r>
            <w:proofErr w:type="spellEnd"/>
            <w:r>
              <w:rPr>
                <w:rFonts w:ascii="Times New Roman" w:hAnsi="Times New Roman" w:cs="Times New Roman"/>
                <w:sz w:val="28"/>
                <w:szCs w:val="28"/>
              </w:rPr>
              <w:t xml:space="preserve">-дорожньої мережі, в тому </w:t>
            </w:r>
            <w:r>
              <w:rPr>
                <w:rFonts w:ascii="Times New Roman" w:hAnsi="Times New Roman" w:cs="Times New Roman"/>
                <w:sz w:val="28"/>
                <w:szCs w:val="28"/>
              </w:rPr>
              <w:lastRenderedPageBreak/>
              <w:t>числі турнікетного, пішохідного та транспортного огородження, зупинок громадського транспорту, мостів та шляхопроводів, зокрема: продовження робіт з капітального ремонту проспектів Волі та Соборності, вул. </w:t>
            </w:r>
            <w:proofErr w:type="spellStart"/>
            <w:r>
              <w:rPr>
                <w:rFonts w:ascii="Times New Roman" w:hAnsi="Times New Roman" w:cs="Times New Roman"/>
                <w:sz w:val="28"/>
                <w:szCs w:val="28"/>
              </w:rPr>
              <w:t>Дубнівської</w:t>
            </w:r>
            <w:proofErr w:type="spellEnd"/>
          </w:p>
        </w:tc>
        <w:tc>
          <w:tcPr>
            <w:tcW w:w="10555" w:type="dxa"/>
            <w:tcBorders>
              <w:top w:val="single" w:sz="4" w:space="0" w:color="000000"/>
              <w:left w:val="single" w:sz="4" w:space="0" w:color="000000"/>
              <w:bottom w:val="single" w:sz="4" w:space="0" w:color="000000"/>
              <w:right w:val="single" w:sz="4" w:space="0" w:color="000000"/>
            </w:tcBorders>
            <w:shd w:val="clear" w:color="auto" w:fill="auto"/>
          </w:tcPr>
          <w:p w14:paraId="3ECD6D74" w14:textId="77777777" w:rsidR="008C6ECA" w:rsidRDefault="00000000">
            <w:pPr>
              <w:widowControl w:val="0"/>
              <w:ind w:firstLine="567"/>
              <w:jc w:val="both"/>
              <w:rPr>
                <w:rFonts w:ascii="Times New Roman" w:hAnsi="Times New Roman"/>
                <w:sz w:val="28"/>
                <w:szCs w:val="28"/>
              </w:rPr>
            </w:pPr>
            <w:r>
              <w:rPr>
                <w:rFonts w:ascii="Times New Roman" w:hAnsi="Times New Roman"/>
                <w:color w:val="000000"/>
                <w:sz w:val="28"/>
                <w:szCs w:val="28"/>
              </w:rPr>
              <w:lastRenderedPageBreak/>
              <w:t xml:space="preserve">Поточний ремонтом проведено на </w:t>
            </w:r>
            <w:r>
              <w:rPr>
                <w:rFonts w:ascii="Times New Roman" w:hAnsi="Times New Roman"/>
                <w:sz w:val="28"/>
                <w:szCs w:val="28"/>
              </w:rPr>
              <w:t>131</w:t>
            </w:r>
            <w:r>
              <w:rPr>
                <w:rFonts w:ascii="Times New Roman" w:hAnsi="Times New Roman"/>
                <w:color w:val="000000"/>
                <w:sz w:val="28"/>
                <w:szCs w:val="28"/>
              </w:rPr>
              <w:t xml:space="preserve"> об'єкті </w:t>
            </w:r>
            <w:proofErr w:type="spellStart"/>
            <w:r>
              <w:rPr>
                <w:rFonts w:ascii="Times New Roman" w:hAnsi="Times New Roman"/>
                <w:color w:val="000000"/>
                <w:sz w:val="28"/>
                <w:szCs w:val="28"/>
              </w:rPr>
              <w:t>вулично</w:t>
            </w:r>
            <w:proofErr w:type="spellEnd"/>
            <w:r>
              <w:rPr>
                <w:rFonts w:ascii="Times New Roman" w:hAnsi="Times New Roman"/>
                <w:color w:val="000000"/>
                <w:sz w:val="28"/>
                <w:szCs w:val="28"/>
              </w:rPr>
              <w:t xml:space="preserve">-дорожньої мережі </w:t>
            </w:r>
            <w:r>
              <w:rPr>
                <w:rFonts w:ascii="Times New Roman" w:hAnsi="Times New Roman"/>
                <w:sz w:val="28"/>
                <w:szCs w:val="28"/>
              </w:rPr>
              <w:t>(додаток 2)</w:t>
            </w:r>
            <w:r>
              <w:rPr>
                <w:rFonts w:ascii="Times New Roman" w:hAnsi="Times New Roman"/>
                <w:color w:val="000000"/>
                <w:sz w:val="28"/>
                <w:szCs w:val="28"/>
              </w:rPr>
              <w:t>. Сума виконаних робіт становить 76 113,38 тис. грн. Площа відновлення твердого покриття – </w:t>
            </w:r>
            <w:r>
              <w:rPr>
                <w:rFonts w:ascii="Times New Roman" w:hAnsi="Times New Roman"/>
                <w:sz w:val="28"/>
                <w:szCs w:val="28"/>
              </w:rPr>
              <w:t>73 041,0</w:t>
            </w:r>
            <w:r>
              <w:rPr>
                <w:rFonts w:ascii="Times New Roman" w:hAnsi="Times New Roman"/>
                <w:color w:val="000000"/>
                <w:sz w:val="28"/>
                <w:szCs w:val="28"/>
              </w:rPr>
              <w:t xml:space="preserve"> </w:t>
            </w:r>
            <w:r>
              <w:rPr>
                <w:rFonts w:ascii="Times New Roman" w:hAnsi="Times New Roman"/>
                <w:color w:val="000000"/>
                <w:sz w:val="28"/>
                <w:szCs w:val="28"/>
                <w:shd w:val="clear" w:color="auto" w:fill="FFFFFF"/>
              </w:rPr>
              <w:t>м²</w:t>
            </w:r>
            <w:r>
              <w:rPr>
                <w:rFonts w:ascii="Times New Roman" w:hAnsi="Times New Roman"/>
                <w:color w:val="000000"/>
                <w:sz w:val="28"/>
                <w:szCs w:val="28"/>
              </w:rPr>
              <w:t>.</w:t>
            </w:r>
          </w:p>
          <w:p w14:paraId="69ECE370" w14:textId="77777777" w:rsidR="008C6ECA" w:rsidRDefault="00000000">
            <w:pPr>
              <w:widowControl w:val="0"/>
              <w:ind w:firstLine="567"/>
              <w:jc w:val="both"/>
              <w:outlineLvl w:val="1"/>
              <w:rPr>
                <w:rFonts w:ascii="Times New Roman" w:hAnsi="Times New Roman" w:cs="Times New Roman"/>
                <w:color w:val="000000"/>
                <w:sz w:val="28"/>
                <w:szCs w:val="28"/>
              </w:rPr>
            </w:pPr>
            <w:r>
              <w:rPr>
                <w:rFonts w:ascii="Times New Roman" w:hAnsi="Times New Roman" w:cs="Times New Roman"/>
                <w:color w:val="000000"/>
                <w:sz w:val="28"/>
                <w:szCs w:val="28"/>
              </w:rPr>
              <w:t>Капітальний ремонт здійснено на 5 об’єктах:</w:t>
            </w:r>
          </w:p>
          <w:p w14:paraId="3FDE39E5" w14:textId="1862C441" w:rsidR="008C6ECA" w:rsidRDefault="00000000">
            <w:pPr>
              <w:widowControl w:val="0"/>
              <w:ind w:firstLine="567"/>
              <w:jc w:val="both"/>
              <w:outlineLvl w:val="1"/>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вул. </w:t>
            </w:r>
            <w:proofErr w:type="spellStart"/>
            <w:r>
              <w:rPr>
                <w:rFonts w:ascii="Times New Roman" w:hAnsi="Times New Roman" w:cs="Times New Roman"/>
                <w:color w:val="000000"/>
                <w:sz w:val="28"/>
                <w:szCs w:val="28"/>
              </w:rPr>
              <w:t>Писаревського</w:t>
            </w:r>
            <w:proofErr w:type="spellEnd"/>
            <w:r>
              <w:rPr>
                <w:rFonts w:ascii="Times New Roman" w:hAnsi="Times New Roman" w:cs="Times New Roman"/>
                <w:color w:val="000000"/>
                <w:sz w:val="28"/>
                <w:szCs w:val="28"/>
              </w:rPr>
              <w:t xml:space="preserve"> (влаштування автомобільної </w:t>
            </w:r>
            <w:proofErr w:type="spellStart"/>
            <w:r>
              <w:rPr>
                <w:rFonts w:ascii="Times New Roman" w:hAnsi="Times New Roman" w:cs="Times New Roman"/>
                <w:color w:val="000000"/>
                <w:sz w:val="28"/>
                <w:szCs w:val="28"/>
              </w:rPr>
              <w:t>парковки</w:t>
            </w:r>
            <w:proofErr w:type="spellEnd"/>
            <w:r>
              <w:rPr>
                <w:rFonts w:ascii="Times New Roman" w:hAnsi="Times New Roman" w:cs="Times New Roman"/>
                <w:color w:val="000000"/>
                <w:sz w:val="28"/>
                <w:szCs w:val="28"/>
              </w:rPr>
              <w:t xml:space="preserve"> в районі ЛНВК ЗОШ I-III ступенів № 22 на пр</w:t>
            </w:r>
            <w:r w:rsidR="00385ED7">
              <w:rPr>
                <w:rFonts w:ascii="Times New Roman" w:hAnsi="Times New Roman" w:cs="Times New Roman"/>
                <w:color w:val="000000"/>
                <w:sz w:val="28"/>
                <w:szCs w:val="28"/>
              </w:rPr>
              <w:t>-</w:t>
            </w:r>
            <w:r>
              <w:rPr>
                <w:rFonts w:ascii="Times New Roman" w:hAnsi="Times New Roman" w:cs="Times New Roman"/>
                <w:color w:val="000000"/>
                <w:sz w:val="28"/>
                <w:szCs w:val="28"/>
              </w:rPr>
              <w:t>ті Відродження, 32);</w:t>
            </w:r>
          </w:p>
          <w:p w14:paraId="4B5FE9D8" w14:textId="67A18877" w:rsidR="008C6ECA" w:rsidRDefault="00000000">
            <w:pPr>
              <w:widowControl w:val="0"/>
              <w:ind w:firstLine="567"/>
              <w:jc w:val="both"/>
              <w:outlineLvl w:val="1"/>
              <w:rPr>
                <w:rFonts w:ascii="Times New Roman" w:hAnsi="Times New Roman" w:cs="Times New Roman"/>
                <w:color w:val="000000"/>
                <w:sz w:val="28"/>
                <w:szCs w:val="28"/>
              </w:rPr>
            </w:pPr>
            <w:r>
              <w:rPr>
                <w:rFonts w:ascii="Times New Roman" w:hAnsi="Times New Roman" w:cs="Times New Roman"/>
                <w:color w:val="000000"/>
                <w:sz w:val="28"/>
                <w:szCs w:val="28"/>
              </w:rPr>
              <w:t>пр</w:t>
            </w:r>
            <w:r w:rsidR="00385ED7">
              <w:rPr>
                <w:rFonts w:ascii="Times New Roman" w:hAnsi="Times New Roman" w:cs="Times New Roman"/>
                <w:color w:val="000000"/>
                <w:sz w:val="28"/>
                <w:szCs w:val="28"/>
              </w:rPr>
              <w:t>-т</w:t>
            </w:r>
            <w:r>
              <w:rPr>
                <w:rFonts w:ascii="Times New Roman" w:hAnsi="Times New Roman" w:cs="Times New Roman"/>
                <w:color w:val="000000"/>
                <w:sz w:val="28"/>
                <w:szCs w:val="28"/>
              </w:rPr>
              <w:t> Соборності (від вул</w:t>
            </w:r>
            <w:r w:rsidR="00385ED7">
              <w:rPr>
                <w:rFonts w:ascii="Times New Roman" w:hAnsi="Times New Roman" w:cs="Times New Roman"/>
                <w:color w:val="000000"/>
                <w:sz w:val="28"/>
                <w:szCs w:val="28"/>
              </w:rPr>
              <w:t>.</w:t>
            </w:r>
            <w:r>
              <w:rPr>
                <w:rFonts w:ascii="Times New Roman" w:hAnsi="Times New Roman" w:cs="Times New Roman"/>
                <w:color w:val="000000"/>
                <w:sz w:val="28"/>
                <w:szCs w:val="28"/>
              </w:rPr>
              <w:t xml:space="preserve"> Єршова до вул</w:t>
            </w:r>
            <w:r w:rsidR="00385ED7">
              <w:rPr>
                <w:rFonts w:ascii="Times New Roman" w:hAnsi="Times New Roman" w:cs="Times New Roman"/>
                <w:color w:val="000000"/>
                <w:sz w:val="28"/>
                <w:szCs w:val="28"/>
              </w:rPr>
              <w:t>.</w:t>
            </w:r>
            <w:r>
              <w:rPr>
                <w:rFonts w:ascii="Times New Roman" w:hAnsi="Times New Roman" w:cs="Times New Roman"/>
                <w:color w:val="000000"/>
                <w:sz w:val="28"/>
                <w:szCs w:val="28"/>
              </w:rPr>
              <w:t xml:space="preserve"> В'ячеслава </w:t>
            </w:r>
            <w:proofErr w:type="spellStart"/>
            <w:r>
              <w:rPr>
                <w:rFonts w:ascii="Times New Roman" w:hAnsi="Times New Roman" w:cs="Times New Roman"/>
                <w:color w:val="000000"/>
                <w:sz w:val="28"/>
                <w:szCs w:val="28"/>
              </w:rPr>
              <w:t>Чорновола</w:t>
            </w:r>
            <w:proofErr w:type="spellEnd"/>
            <w:r>
              <w:rPr>
                <w:rFonts w:ascii="Times New Roman" w:hAnsi="Times New Roman" w:cs="Times New Roman"/>
                <w:color w:val="000000"/>
                <w:sz w:val="28"/>
                <w:szCs w:val="28"/>
              </w:rPr>
              <w:t xml:space="preserve"> (непарна сторона);</w:t>
            </w:r>
          </w:p>
          <w:p w14:paraId="399AF3A3" w14:textId="77777777" w:rsidR="008C6ECA" w:rsidRDefault="00000000">
            <w:pPr>
              <w:widowControl w:val="0"/>
              <w:ind w:firstLine="567"/>
              <w:jc w:val="both"/>
              <w:outlineLvl w:val="1"/>
              <w:rPr>
                <w:rFonts w:ascii="Times New Roman" w:hAnsi="Times New Roman"/>
                <w:color w:val="000000"/>
                <w:sz w:val="28"/>
                <w:szCs w:val="28"/>
              </w:rPr>
            </w:pPr>
            <w:r>
              <w:rPr>
                <w:rFonts w:ascii="Times New Roman" w:hAnsi="Times New Roman" w:cs="Times New Roman"/>
                <w:color w:val="000000"/>
                <w:sz w:val="28"/>
                <w:szCs w:val="28"/>
              </w:rPr>
              <w:t xml:space="preserve">вул. </w:t>
            </w:r>
            <w:proofErr w:type="spellStart"/>
            <w:r>
              <w:rPr>
                <w:rFonts w:ascii="Times New Roman" w:hAnsi="Times New Roman" w:cs="Times New Roman"/>
                <w:color w:val="000000"/>
                <w:sz w:val="28"/>
                <w:szCs w:val="28"/>
              </w:rPr>
              <w:t>Дубнівська</w:t>
            </w:r>
            <w:proofErr w:type="spellEnd"/>
            <w:r>
              <w:rPr>
                <w:rFonts w:ascii="Times New Roman" w:hAnsi="Times New Roman" w:cs="Times New Roman"/>
                <w:color w:val="000000"/>
                <w:sz w:val="28"/>
                <w:szCs w:val="28"/>
                <w:lang w:eastAsia="ru-RU"/>
              </w:rPr>
              <w:t xml:space="preserve"> в місті Луцьку</w:t>
            </w:r>
          </w:p>
          <w:p w14:paraId="08818AD6" w14:textId="57BD0619" w:rsidR="008C6ECA" w:rsidRDefault="00000000">
            <w:pPr>
              <w:widowControl w:val="0"/>
              <w:ind w:firstLine="567"/>
              <w:jc w:val="both"/>
              <w:outlineLvl w:val="1"/>
              <w:rPr>
                <w:rFonts w:ascii="Times New Roman" w:hAnsi="Times New Roman" w:cs="Times New Roman"/>
                <w:color w:val="000000"/>
                <w:sz w:val="28"/>
                <w:szCs w:val="28"/>
              </w:rPr>
            </w:pPr>
            <w:r>
              <w:rPr>
                <w:rFonts w:ascii="Times New Roman" w:hAnsi="Times New Roman" w:cs="Times New Roman"/>
                <w:color w:val="000000"/>
                <w:sz w:val="28"/>
                <w:szCs w:val="28"/>
              </w:rPr>
              <w:t>пр</w:t>
            </w:r>
            <w:r w:rsidR="00385ED7">
              <w:rPr>
                <w:rFonts w:ascii="Times New Roman" w:hAnsi="Times New Roman" w:cs="Times New Roman"/>
                <w:color w:val="000000"/>
                <w:sz w:val="28"/>
                <w:szCs w:val="28"/>
              </w:rPr>
              <w:t>-т</w:t>
            </w:r>
            <w:r>
              <w:rPr>
                <w:rFonts w:ascii="Times New Roman" w:hAnsi="Times New Roman" w:cs="Times New Roman"/>
                <w:color w:val="000000"/>
                <w:sz w:val="28"/>
                <w:szCs w:val="28"/>
              </w:rPr>
              <w:t xml:space="preserve"> Волі (від вул</w:t>
            </w:r>
            <w:r w:rsidR="00385ED7">
              <w:rPr>
                <w:rFonts w:ascii="Times New Roman" w:hAnsi="Times New Roman" w:cs="Times New Roman"/>
                <w:color w:val="000000"/>
                <w:sz w:val="28"/>
                <w:szCs w:val="28"/>
              </w:rPr>
              <w:t>.</w:t>
            </w:r>
            <w:r>
              <w:rPr>
                <w:rFonts w:ascii="Times New Roman" w:hAnsi="Times New Roman" w:cs="Times New Roman"/>
                <w:color w:val="000000"/>
                <w:sz w:val="28"/>
                <w:szCs w:val="28"/>
              </w:rPr>
              <w:t xml:space="preserve"> Шопена до Київського </w:t>
            </w:r>
            <w:r w:rsidR="00385ED7">
              <w:rPr>
                <w:rFonts w:ascii="Times New Roman" w:hAnsi="Times New Roman" w:cs="Times New Roman"/>
                <w:color w:val="000000"/>
                <w:sz w:val="28"/>
                <w:szCs w:val="28"/>
              </w:rPr>
              <w:t>м</w:t>
            </w:r>
            <w:r>
              <w:rPr>
                <w:rFonts w:ascii="Times New Roman" w:hAnsi="Times New Roman" w:cs="Times New Roman"/>
                <w:color w:val="000000"/>
                <w:sz w:val="28"/>
                <w:szCs w:val="28"/>
              </w:rPr>
              <w:t>айдану);</w:t>
            </w:r>
          </w:p>
          <w:p w14:paraId="6CB7E651" w14:textId="77777777" w:rsidR="008C6ECA" w:rsidRDefault="00000000">
            <w:pPr>
              <w:widowControl w:val="0"/>
              <w:ind w:firstLine="567"/>
              <w:jc w:val="both"/>
              <w:outlineLvl w:val="1"/>
              <w:rPr>
                <w:rFonts w:ascii="Times New Roman" w:hAnsi="Times New Roman" w:cs="Times New Roman"/>
                <w:color w:val="000000"/>
                <w:sz w:val="28"/>
                <w:szCs w:val="28"/>
              </w:rPr>
            </w:pPr>
            <w:r>
              <w:rPr>
                <w:rFonts w:ascii="Times New Roman" w:hAnsi="Times New Roman" w:cs="Times New Roman"/>
                <w:color w:val="000000"/>
                <w:sz w:val="28"/>
                <w:szCs w:val="28"/>
              </w:rPr>
              <w:t>пішохідної доріжки на проспекті Молоді (парна сторона).</w:t>
            </w:r>
          </w:p>
          <w:p w14:paraId="660BA291" w14:textId="77777777" w:rsidR="008C6ECA" w:rsidRDefault="00000000">
            <w:pPr>
              <w:widowControl w:val="0"/>
              <w:snapToGrid w:val="0"/>
              <w:ind w:firstLine="567"/>
              <w:jc w:val="both"/>
              <w:rPr>
                <w:rFonts w:ascii="Times New Roman" w:hAnsi="Times New Roman"/>
                <w:sz w:val="28"/>
                <w:szCs w:val="28"/>
              </w:rPr>
            </w:pPr>
            <w:r>
              <w:rPr>
                <w:rFonts w:ascii="Times New Roman" w:hAnsi="Times New Roman"/>
                <w:color w:val="000000"/>
                <w:sz w:val="28"/>
                <w:szCs w:val="28"/>
              </w:rPr>
              <w:t xml:space="preserve">Сума виконаних робіт разом з вартістю виготовлення </w:t>
            </w:r>
            <w:proofErr w:type="spellStart"/>
            <w:r>
              <w:rPr>
                <w:rFonts w:ascii="Times New Roman" w:hAnsi="Times New Roman"/>
                <w:color w:val="000000"/>
                <w:sz w:val="28"/>
                <w:szCs w:val="28"/>
              </w:rPr>
              <w:t>проєктно</w:t>
            </w:r>
            <w:proofErr w:type="spellEnd"/>
            <w:r>
              <w:rPr>
                <w:rFonts w:ascii="Times New Roman" w:hAnsi="Times New Roman"/>
                <w:color w:val="000000"/>
                <w:sz w:val="28"/>
                <w:szCs w:val="28"/>
              </w:rPr>
              <w:t>-кошторисної документації та проведенням технічного нагляду становить 20 723,1 тис.</w:t>
            </w:r>
            <w:r>
              <w:rPr>
                <w:rFonts w:ascii="Times New Roman" w:hAnsi="Times New Roman"/>
                <w:color w:val="000000"/>
                <w:sz w:val="28"/>
                <w:szCs w:val="28"/>
                <w:lang w:val="en-US"/>
              </w:rPr>
              <w:t> </w:t>
            </w:r>
            <w:r>
              <w:rPr>
                <w:rFonts w:ascii="Times New Roman" w:hAnsi="Times New Roman"/>
                <w:color w:val="000000"/>
                <w:sz w:val="28"/>
                <w:szCs w:val="28"/>
              </w:rPr>
              <w:t>грн. Площа відновлення твердого покриття – 7 923,0</w:t>
            </w:r>
            <w:r>
              <w:rPr>
                <w:rFonts w:ascii="Times New Roman" w:hAnsi="Times New Roman"/>
                <w:color w:val="000000"/>
                <w:sz w:val="28"/>
                <w:szCs w:val="28"/>
                <w:shd w:val="clear" w:color="auto" w:fill="FFFFFF"/>
              </w:rPr>
              <w:t xml:space="preserve"> м²</w:t>
            </w:r>
            <w:r>
              <w:rPr>
                <w:rFonts w:ascii="Times New Roman" w:hAnsi="Times New Roman"/>
                <w:color w:val="000000"/>
                <w:sz w:val="28"/>
                <w:szCs w:val="28"/>
              </w:rPr>
              <w:t>.</w:t>
            </w:r>
          </w:p>
          <w:p w14:paraId="6768794D" w14:textId="77777777" w:rsidR="008C6ECA" w:rsidRDefault="00000000">
            <w:pPr>
              <w:widowControl w:val="0"/>
              <w:tabs>
                <w:tab w:val="left" w:pos="6954"/>
              </w:tabs>
              <w:ind w:firstLine="567"/>
              <w:jc w:val="both"/>
              <w:rPr>
                <w:rFonts w:ascii="Times New Roman" w:hAnsi="Times New Roman"/>
                <w:color w:val="000000"/>
                <w:sz w:val="28"/>
                <w:szCs w:val="28"/>
              </w:rPr>
            </w:pPr>
            <w:r>
              <w:rPr>
                <w:rFonts w:ascii="Times New Roman" w:hAnsi="Times New Roman" w:cs="Times New Roman"/>
                <w:color w:val="000000"/>
                <w:sz w:val="28"/>
                <w:szCs w:val="28"/>
              </w:rPr>
              <w:t>Виконано роботи зі встановлення та обслуговування дорожніх знаків на суму 1 213,2 тис. грн та надано послуги з нанесення дорожньої розмітки на суму 2 473,9 тис. грн.</w:t>
            </w:r>
          </w:p>
        </w:tc>
      </w:tr>
      <w:tr w:rsidR="008C6ECA" w14:paraId="75112960" w14:textId="77777777">
        <w:trPr>
          <w:trHeight w:val="760"/>
        </w:trPr>
        <w:tc>
          <w:tcPr>
            <w:tcW w:w="714" w:type="dxa"/>
            <w:tcBorders>
              <w:top w:val="single" w:sz="4" w:space="0" w:color="000000"/>
              <w:left w:val="single" w:sz="4" w:space="0" w:color="000000"/>
              <w:bottom w:val="single" w:sz="4" w:space="0" w:color="000000"/>
            </w:tcBorders>
            <w:shd w:val="clear" w:color="auto" w:fill="auto"/>
          </w:tcPr>
          <w:p w14:paraId="308256C5" w14:textId="77777777" w:rsidR="008C6ECA" w:rsidRDefault="00000000">
            <w:pPr>
              <w:widowControl w:val="0"/>
              <w:jc w:val="center"/>
              <w:rPr>
                <w:rFonts w:ascii="Times New Roman" w:hAnsi="Times New Roman" w:cs="Times New Roman"/>
                <w:bCs/>
                <w:sz w:val="28"/>
                <w:szCs w:val="28"/>
              </w:rPr>
            </w:pPr>
            <w:r>
              <w:rPr>
                <w:rFonts w:ascii="Times New Roman" w:hAnsi="Times New Roman" w:cs="Times New Roman"/>
                <w:bCs/>
                <w:sz w:val="28"/>
                <w:szCs w:val="28"/>
              </w:rPr>
              <w:lastRenderedPageBreak/>
              <w:t>3.</w:t>
            </w:r>
          </w:p>
        </w:tc>
        <w:tc>
          <w:tcPr>
            <w:tcW w:w="3926" w:type="dxa"/>
            <w:tcBorders>
              <w:top w:val="single" w:sz="4" w:space="0" w:color="000000"/>
              <w:left w:val="single" w:sz="4" w:space="0" w:color="000000"/>
              <w:bottom w:val="single" w:sz="4" w:space="0" w:color="000000"/>
            </w:tcBorders>
            <w:shd w:val="clear" w:color="auto" w:fill="auto"/>
          </w:tcPr>
          <w:p w14:paraId="1347A161" w14:textId="77777777" w:rsidR="008C6ECA" w:rsidRDefault="00000000">
            <w:pPr>
              <w:widowControl w:val="0"/>
              <w:tabs>
                <w:tab w:val="left" w:pos="540"/>
              </w:tabs>
              <w:jc w:val="both"/>
              <w:rPr>
                <w:rFonts w:ascii="Times New Roman" w:hAnsi="Times New Roman" w:cs="Times New Roman"/>
                <w:sz w:val="28"/>
                <w:szCs w:val="28"/>
              </w:rPr>
            </w:pPr>
            <w:r>
              <w:rPr>
                <w:rFonts w:ascii="Times New Roman" w:hAnsi="Times New Roman" w:cs="Times New Roman"/>
                <w:sz w:val="28"/>
                <w:szCs w:val="28"/>
              </w:rPr>
              <w:t>Будівництво та реконструкція мереж зовнішнього освітлення</w:t>
            </w:r>
          </w:p>
        </w:tc>
        <w:tc>
          <w:tcPr>
            <w:tcW w:w="10555" w:type="dxa"/>
            <w:tcBorders>
              <w:top w:val="single" w:sz="4" w:space="0" w:color="000000"/>
              <w:left w:val="single" w:sz="4" w:space="0" w:color="000000"/>
              <w:bottom w:val="single" w:sz="4" w:space="0" w:color="000000"/>
              <w:right w:val="single" w:sz="4" w:space="0" w:color="000000"/>
            </w:tcBorders>
            <w:shd w:val="clear" w:color="auto" w:fill="auto"/>
          </w:tcPr>
          <w:p w14:paraId="3E06C999" w14:textId="4E9C75C9" w:rsidR="008C6ECA" w:rsidRDefault="00000000">
            <w:pPr>
              <w:widowControl w:val="0"/>
              <w:ind w:firstLine="567"/>
              <w:jc w:val="both"/>
              <w:rPr>
                <w:rFonts w:ascii="Times New Roman" w:hAnsi="Times New Roman"/>
                <w:sz w:val="28"/>
                <w:szCs w:val="28"/>
              </w:rPr>
            </w:pPr>
            <w:r>
              <w:rPr>
                <w:rFonts w:ascii="Times New Roman" w:hAnsi="Times New Roman" w:cs="Times New Roman"/>
                <w:sz w:val="28"/>
                <w:szCs w:val="28"/>
              </w:rPr>
              <w:t xml:space="preserve">Проведено реконструкцію мереж зовнішнього освітлення на вулицях міста:    </w:t>
            </w:r>
            <w:r>
              <w:rPr>
                <w:rFonts w:ascii="Times New Roman" w:hAnsi="Times New Roman" w:cs="Times New Roman"/>
                <w:color w:val="000000"/>
                <w:sz w:val="28"/>
                <w:szCs w:val="28"/>
              </w:rPr>
              <w:t>вул. Кафедральній,  вул. Ранковій (від вул. Миколи Куделі до вул. </w:t>
            </w:r>
            <w:proofErr w:type="spellStart"/>
            <w:r>
              <w:rPr>
                <w:rFonts w:ascii="Times New Roman" w:hAnsi="Times New Roman" w:cs="Times New Roman"/>
                <w:color w:val="000000"/>
                <w:sz w:val="28"/>
                <w:szCs w:val="28"/>
              </w:rPr>
              <w:t>Мамсурова</w:t>
            </w:r>
            <w:proofErr w:type="spellEnd"/>
            <w:r>
              <w:rPr>
                <w:rFonts w:ascii="Times New Roman" w:hAnsi="Times New Roman" w:cs="Times New Roman"/>
                <w:color w:val="000000"/>
                <w:sz w:val="28"/>
                <w:szCs w:val="28"/>
              </w:rPr>
              <w:t>),</w:t>
            </w:r>
            <w:r>
              <w:rPr>
                <w:rFonts w:ascii="Times New Roman" w:hAnsi="Times New Roman" w:cs="Times New Roman"/>
                <w:sz w:val="28"/>
                <w:szCs w:val="28"/>
              </w:rPr>
              <w:t xml:space="preserve"> вул. Чехова (від пр</w:t>
            </w:r>
            <w:r w:rsidR="00385ED7">
              <w:rPr>
                <w:rFonts w:ascii="Times New Roman" w:hAnsi="Times New Roman" w:cs="Times New Roman"/>
                <w:sz w:val="28"/>
                <w:szCs w:val="28"/>
              </w:rPr>
              <w:t>-ту</w:t>
            </w:r>
            <w:r>
              <w:rPr>
                <w:rFonts w:ascii="Times New Roman" w:hAnsi="Times New Roman" w:cs="Times New Roman"/>
                <w:sz w:val="28"/>
                <w:szCs w:val="28"/>
              </w:rPr>
              <w:t> Волі до р. </w:t>
            </w:r>
            <w:proofErr w:type="spellStart"/>
            <w:r>
              <w:rPr>
                <w:rFonts w:ascii="Times New Roman" w:hAnsi="Times New Roman" w:cs="Times New Roman"/>
                <w:sz w:val="28"/>
                <w:szCs w:val="28"/>
              </w:rPr>
              <w:t>Сапалаївка</w:t>
            </w:r>
            <w:proofErr w:type="spellEnd"/>
            <w:r>
              <w:rPr>
                <w:rFonts w:ascii="Times New Roman" w:hAnsi="Times New Roman" w:cs="Times New Roman"/>
                <w:sz w:val="28"/>
                <w:szCs w:val="28"/>
              </w:rPr>
              <w:t xml:space="preserve"> і від вул. Клима </w:t>
            </w:r>
            <w:proofErr w:type="spellStart"/>
            <w:r>
              <w:rPr>
                <w:rFonts w:ascii="Times New Roman" w:hAnsi="Times New Roman" w:cs="Times New Roman"/>
                <w:sz w:val="28"/>
                <w:szCs w:val="28"/>
              </w:rPr>
              <w:t>Савура</w:t>
            </w:r>
            <w:proofErr w:type="spellEnd"/>
            <w:r>
              <w:rPr>
                <w:rFonts w:ascii="Times New Roman" w:hAnsi="Times New Roman" w:cs="Times New Roman"/>
                <w:sz w:val="28"/>
                <w:szCs w:val="28"/>
              </w:rPr>
              <w:t xml:space="preserve"> до р. </w:t>
            </w:r>
            <w:proofErr w:type="spellStart"/>
            <w:r>
              <w:rPr>
                <w:rFonts w:ascii="Times New Roman" w:hAnsi="Times New Roman" w:cs="Times New Roman"/>
                <w:sz w:val="28"/>
                <w:szCs w:val="28"/>
              </w:rPr>
              <w:t>Сапалаївка</w:t>
            </w:r>
            <w:proofErr w:type="spellEnd"/>
            <w:r>
              <w:rPr>
                <w:rFonts w:ascii="Times New Roman" w:hAnsi="Times New Roman" w:cs="Times New Roman"/>
                <w:sz w:val="28"/>
                <w:szCs w:val="28"/>
              </w:rPr>
              <w:t xml:space="preserve"> навпроти вул. Чехова), </w:t>
            </w:r>
            <w:r>
              <w:rPr>
                <w:rFonts w:ascii="Times New Roman" w:hAnsi="Times New Roman" w:cs="Times New Roman"/>
                <w:color w:val="000000"/>
                <w:sz w:val="28"/>
                <w:szCs w:val="28"/>
              </w:rPr>
              <w:t>вул. </w:t>
            </w:r>
            <w:r>
              <w:rPr>
                <w:rFonts w:ascii="Times New Roman" w:hAnsi="Times New Roman" w:cs="Times New Roman"/>
                <w:sz w:val="28"/>
                <w:szCs w:val="28"/>
              </w:rPr>
              <w:t>Молодіжної (від вул. Глушець до буд. № 33а на вул. </w:t>
            </w:r>
            <w:proofErr w:type="spellStart"/>
            <w:r>
              <w:rPr>
                <w:rFonts w:ascii="Times New Roman" w:hAnsi="Times New Roman" w:cs="Times New Roman"/>
                <w:sz w:val="28"/>
                <w:szCs w:val="28"/>
              </w:rPr>
              <w:t>Братковського</w:t>
            </w:r>
            <w:proofErr w:type="spellEnd"/>
            <w:r>
              <w:rPr>
                <w:rFonts w:ascii="Times New Roman" w:hAnsi="Times New Roman" w:cs="Times New Roman"/>
                <w:sz w:val="28"/>
                <w:szCs w:val="28"/>
              </w:rPr>
              <w:t>),</w:t>
            </w:r>
            <w:r>
              <w:rPr>
                <w:rFonts w:ascii="Times New Roman" w:hAnsi="Times New Roman" w:cs="Times New Roman"/>
                <w:color w:val="000000"/>
                <w:sz w:val="28"/>
                <w:szCs w:val="28"/>
              </w:rPr>
              <w:t xml:space="preserve"> пр</w:t>
            </w:r>
            <w:r w:rsidR="00385ED7">
              <w:rPr>
                <w:rFonts w:ascii="Times New Roman" w:hAnsi="Times New Roman" w:cs="Times New Roman"/>
                <w:color w:val="000000"/>
                <w:sz w:val="28"/>
                <w:szCs w:val="28"/>
              </w:rPr>
              <w:t>-ті</w:t>
            </w:r>
            <w:r>
              <w:rPr>
                <w:rFonts w:ascii="Times New Roman" w:hAnsi="Times New Roman" w:cs="Times New Roman"/>
                <w:color w:val="000000"/>
                <w:sz w:val="28"/>
                <w:szCs w:val="28"/>
              </w:rPr>
              <w:t> Відродження, 41б, вул. Львівській, вул. Ковельській вул. Кременецькій та на Київському майдані, 1,</w:t>
            </w:r>
            <w:r w:rsidR="00385ED7">
              <w:rPr>
                <w:rFonts w:ascii="Times New Roman" w:hAnsi="Times New Roman" w:cs="Times New Roman"/>
                <w:color w:val="000000"/>
                <w:sz w:val="28"/>
                <w:szCs w:val="28"/>
              </w:rPr>
              <w:t xml:space="preserve"> </w:t>
            </w:r>
            <w:r>
              <w:rPr>
                <w:rFonts w:ascii="Times New Roman" w:hAnsi="Times New Roman" w:cs="Times New Roman"/>
                <w:color w:val="000000"/>
                <w:sz w:val="28"/>
                <w:szCs w:val="28"/>
              </w:rPr>
              <w:t>3,</w:t>
            </w:r>
            <w:r w:rsidR="00385ED7">
              <w:rPr>
                <w:rFonts w:ascii="Times New Roman" w:hAnsi="Times New Roman" w:cs="Times New Roman"/>
                <w:color w:val="000000"/>
                <w:sz w:val="28"/>
                <w:szCs w:val="28"/>
              </w:rPr>
              <w:t xml:space="preserve"> </w:t>
            </w:r>
            <w:r>
              <w:rPr>
                <w:rFonts w:ascii="Times New Roman" w:hAnsi="Times New Roman" w:cs="Times New Roman"/>
                <w:color w:val="000000"/>
                <w:sz w:val="28"/>
                <w:szCs w:val="28"/>
              </w:rPr>
              <w:t>5.</w:t>
            </w:r>
          </w:p>
          <w:p w14:paraId="2570D7BD" w14:textId="77777777" w:rsidR="008C6ECA" w:rsidRDefault="00000000">
            <w:pPr>
              <w:widowControl w:val="0"/>
              <w:ind w:firstLine="567"/>
              <w:jc w:val="both"/>
              <w:rPr>
                <w:rFonts w:ascii="Times New Roman" w:hAnsi="Times New Roman"/>
                <w:sz w:val="28"/>
                <w:szCs w:val="28"/>
              </w:rPr>
            </w:pPr>
            <w:r>
              <w:rPr>
                <w:rFonts w:ascii="Times New Roman" w:hAnsi="Times New Roman" w:cs="Times New Roman"/>
                <w:sz w:val="28"/>
                <w:szCs w:val="28"/>
              </w:rPr>
              <w:t>Сума виконаних робіт становить 2 644,9 тис. грн.</w:t>
            </w:r>
          </w:p>
        </w:tc>
      </w:tr>
      <w:tr w:rsidR="008C6ECA" w14:paraId="038545A8" w14:textId="77777777">
        <w:trPr>
          <w:trHeight w:val="288"/>
        </w:trPr>
        <w:tc>
          <w:tcPr>
            <w:tcW w:w="714" w:type="dxa"/>
            <w:tcBorders>
              <w:top w:val="single" w:sz="4" w:space="0" w:color="000000"/>
              <w:left w:val="single" w:sz="4" w:space="0" w:color="000000"/>
              <w:bottom w:val="single" w:sz="4" w:space="0" w:color="000000"/>
            </w:tcBorders>
            <w:shd w:val="clear" w:color="auto" w:fill="auto"/>
          </w:tcPr>
          <w:p w14:paraId="2E6D3F2A" w14:textId="77777777" w:rsidR="008C6ECA" w:rsidRDefault="00000000">
            <w:pPr>
              <w:widowControl w:val="0"/>
              <w:jc w:val="center"/>
              <w:rPr>
                <w:rFonts w:ascii="Times New Roman" w:hAnsi="Times New Roman" w:cs="Times New Roman"/>
                <w:bCs/>
                <w:sz w:val="28"/>
                <w:szCs w:val="28"/>
              </w:rPr>
            </w:pPr>
            <w:r>
              <w:rPr>
                <w:rFonts w:ascii="Times New Roman" w:hAnsi="Times New Roman" w:cs="Times New Roman"/>
                <w:bCs/>
                <w:sz w:val="28"/>
                <w:szCs w:val="28"/>
              </w:rPr>
              <w:t>4.</w:t>
            </w:r>
          </w:p>
        </w:tc>
        <w:tc>
          <w:tcPr>
            <w:tcW w:w="3926" w:type="dxa"/>
            <w:tcBorders>
              <w:top w:val="single" w:sz="4" w:space="0" w:color="000000"/>
              <w:left w:val="single" w:sz="4" w:space="0" w:color="000000"/>
              <w:bottom w:val="single" w:sz="4" w:space="0" w:color="000000"/>
            </w:tcBorders>
            <w:shd w:val="clear" w:color="auto" w:fill="auto"/>
          </w:tcPr>
          <w:p w14:paraId="301CE854" w14:textId="77777777" w:rsidR="008C6ECA" w:rsidRDefault="00000000">
            <w:pPr>
              <w:widowControl w:val="0"/>
              <w:jc w:val="both"/>
              <w:rPr>
                <w:rFonts w:ascii="Times New Roman" w:hAnsi="Times New Roman" w:cs="Times New Roman"/>
                <w:sz w:val="28"/>
                <w:szCs w:val="28"/>
              </w:rPr>
            </w:pPr>
            <w:r>
              <w:rPr>
                <w:rFonts w:ascii="Times New Roman" w:hAnsi="Times New Roman" w:cs="Times New Roman"/>
                <w:sz w:val="28"/>
                <w:szCs w:val="28"/>
              </w:rPr>
              <w:t>Проведення капітального ремонту прибудинкових територій.</w:t>
            </w:r>
          </w:p>
        </w:tc>
        <w:tc>
          <w:tcPr>
            <w:tcW w:w="10555" w:type="dxa"/>
            <w:tcBorders>
              <w:top w:val="single" w:sz="4" w:space="0" w:color="000000"/>
              <w:left w:val="single" w:sz="4" w:space="0" w:color="000000"/>
              <w:bottom w:val="single" w:sz="4" w:space="0" w:color="000000"/>
              <w:right w:val="single" w:sz="4" w:space="0" w:color="000000"/>
            </w:tcBorders>
            <w:shd w:val="clear" w:color="auto" w:fill="auto"/>
          </w:tcPr>
          <w:p w14:paraId="6009AF96" w14:textId="041403EA" w:rsidR="008C6ECA" w:rsidRDefault="00000000">
            <w:pPr>
              <w:widowControl w:val="0"/>
              <w:ind w:firstLine="567"/>
              <w:jc w:val="both"/>
              <w:rPr>
                <w:rFonts w:ascii="Times New Roman" w:hAnsi="Times New Roman"/>
                <w:sz w:val="28"/>
                <w:szCs w:val="28"/>
              </w:rPr>
            </w:pPr>
            <w:r>
              <w:rPr>
                <w:rFonts w:ascii="Times New Roman" w:hAnsi="Times New Roman" w:cs="Times New Roman"/>
                <w:sz w:val="28"/>
                <w:szCs w:val="28"/>
              </w:rPr>
              <w:t>Завершено капітальний ремонт 5 прибудинкових територій (вул. </w:t>
            </w:r>
            <w:r>
              <w:rPr>
                <w:rFonts w:ascii="Times New Roman" w:hAnsi="Times New Roman" w:cs="Times New Roman"/>
                <w:color w:val="000000"/>
                <w:sz w:val="28"/>
                <w:szCs w:val="28"/>
              </w:rPr>
              <w:t>Генерала Шухевича, 1, 3</w:t>
            </w:r>
            <w:r>
              <w:rPr>
                <w:rFonts w:ascii="Times New Roman" w:hAnsi="Times New Roman" w:cs="Times New Roman"/>
                <w:color w:val="000000"/>
                <w:sz w:val="28"/>
                <w:szCs w:val="28"/>
                <w:lang w:eastAsia="ru-RU"/>
              </w:rPr>
              <w:t>, вул. </w:t>
            </w:r>
            <w:r>
              <w:rPr>
                <w:rFonts w:ascii="Times New Roman" w:hAnsi="Times New Roman" w:cs="Times New Roman"/>
                <w:color w:val="000000"/>
                <w:sz w:val="28"/>
                <w:szCs w:val="28"/>
              </w:rPr>
              <w:t>Загородня, 4, пр</w:t>
            </w:r>
            <w:r w:rsidR="008206C1">
              <w:rPr>
                <w:rFonts w:ascii="Times New Roman" w:hAnsi="Times New Roman" w:cs="Times New Roman"/>
                <w:color w:val="000000"/>
                <w:sz w:val="28"/>
                <w:szCs w:val="28"/>
              </w:rPr>
              <w:t>-т</w:t>
            </w:r>
            <w:r>
              <w:rPr>
                <w:rFonts w:ascii="Times New Roman" w:hAnsi="Times New Roman" w:cs="Times New Roman"/>
                <w:color w:val="000000"/>
                <w:sz w:val="28"/>
                <w:szCs w:val="28"/>
              </w:rPr>
              <w:t> Відродження, 9-11, вул. Сухомлинського, 2 та пр</w:t>
            </w:r>
            <w:r w:rsidR="008206C1">
              <w:rPr>
                <w:rFonts w:ascii="Times New Roman" w:hAnsi="Times New Roman" w:cs="Times New Roman"/>
                <w:color w:val="000000"/>
                <w:sz w:val="28"/>
                <w:szCs w:val="28"/>
              </w:rPr>
              <w:t>-т</w:t>
            </w:r>
            <w:r>
              <w:rPr>
                <w:rFonts w:ascii="Times New Roman" w:hAnsi="Times New Roman" w:cs="Times New Roman"/>
                <w:color w:val="000000"/>
                <w:sz w:val="28"/>
                <w:szCs w:val="28"/>
              </w:rPr>
              <w:t> Соборності, 19).</w:t>
            </w:r>
          </w:p>
          <w:p w14:paraId="6EA1FBDC" w14:textId="77777777" w:rsidR="008C6ECA" w:rsidRDefault="00000000">
            <w:pPr>
              <w:widowControl w:val="0"/>
              <w:ind w:firstLine="567"/>
              <w:jc w:val="both"/>
              <w:rPr>
                <w:rFonts w:ascii="Times New Roman" w:hAnsi="Times New Roman"/>
                <w:sz w:val="28"/>
                <w:szCs w:val="28"/>
              </w:rPr>
            </w:pPr>
            <w:r>
              <w:rPr>
                <w:rFonts w:ascii="Times New Roman" w:hAnsi="Times New Roman"/>
                <w:sz w:val="28"/>
                <w:szCs w:val="28"/>
              </w:rPr>
              <w:t xml:space="preserve">Сума виконаних робіт разом із вартістю виготовлення </w:t>
            </w:r>
            <w:proofErr w:type="spellStart"/>
            <w:r>
              <w:rPr>
                <w:rFonts w:ascii="Times New Roman" w:hAnsi="Times New Roman"/>
                <w:sz w:val="28"/>
                <w:szCs w:val="28"/>
              </w:rPr>
              <w:t>проєктно</w:t>
            </w:r>
            <w:proofErr w:type="spellEnd"/>
            <w:r>
              <w:rPr>
                <w:rFonts w:ascii="Times New Roman" w:hAnsi="Times New Roman"/>
                <w:sz w:val="28"/>
                <w:szCs w:val="28"/>
              </w:rPr>
              <w:t>-кошторисної документації та проведенням технічного нагляду становить 8 424,6 тис.</w:t>
            </w:r>
            <w:r>
              <w:rPr>
                <w:rFonts w:ascii="Times New Roman" w:hAnsi="Times New Roman"/>
                <w:sz w:val="28"/>
                <w:szCs w:val="28"/>
                <w:lang w:val="en-US"/>
              </w:rPr>
              <w:t> </w:t>
            </w:r>
            <w:r>
              <w:rPr>
                <w:rFonts w:ascii="Times New Roman" w:hAnsi="Times New Roman"/>
                <w:sz w:val="28"/>
                <w:szCs w:val="28"/>
              </w:rPr>
              <w:t>грн.</w:t>
            </w:r>
          </w:p>
          <w:p w14:paraId="5748161D" w14:textId="77777777" w:rsidR="008C6ECA" w:rsidRDefault="00000000">
            <w:pPr>
              <w:widowControl w:val="0"/>
              <w:ind w:firstLine="567"/>
              <w:jc w:val="both"/>
              <w:rPr>
                <w:rFonts w:ascii="Times New Roman" w:hAnsi="Times New Roman"/>
                <w:sz w:val="28"/>
                <w:szCs w:val="28"/>
              </w:rPr>
            </w:pPr>
            <w:r>
              <w:rPr>
                <w:rFonts w:ascii="Times New Roman" w:hAnsi="Times New Roman"/>
                <w:sz w:val="28"/>
                <w:szCs w:val="28"/>
              </w:rPr>
              <w:t xml:space="preserve">Площа відновлення твердого покриття – 5 102 </w:t>
            </w:r>
            <w:r>
              <w:rPr>
                <w:rFonts w:ascii="Times New Roman" w:hAnsi="Times New Roman"/>
                <w:color w:val="000000"/>
                <w:sz w:val="28"/>
                <w:szCs w:val="28"/>
                <w:shd w:val="clear" w:color="auto" w:fill="FFFFFF"/>
              </w:rPr>
              <w:t>м²</w:t>
            </w:r>
            <w:r>
              <w:rPr>
                <w:rFonts w:ascii="Times New Roman" w:hAnsi="Times New Roman"/>
                <w:sz w:val="28"/>
                <w:szCs w:val="28"/>
              </w:rPr>
              <w:t>.</w:t>
            </w:r>
          </w:p>
        </w:tc>
      </w:tr>
      <w:tr w:rsidR="008C6ECA" w14:paraId="680ACD5B" w14:textId="77777777">
        <w:trPr>
          <w:trHeight w:val="288"/>
        </w:trPr>
        <w:tc>
          <w:tcPr>
            <w:tcW w:w="714" w:type="dxa"/>
            <w:tcBorders>
              <w:top w:val="single" w:sz="4" w:space="0" w:color="000000"/>
              <w:left w:val="single" w:sz="4" w:space="0" w:color="000000"/>
              <w:bottom w:val="single" w:sz="4" w:space="0" w:color="000000"/>
            </w:tcBorders>
            <w:shd w:val="clear" w:color="auto" w:fill="auto"/>
          </w:tcPr>
          <w:p w14:paraId="2ACDFFD2" w14:textId="77777777" w:rsidR="008C6ECA" w:rsidRDefault="00000000">
            <w:pPr>
              <w:widowControl w:val="0"/>
              <w:jc w:val="center"/>
              <w:rPr>
                <w:rFonts w:ascii="Times New Roman" w:hAnsi="Times New Roman" w:cs="Times New Roman"/>
                <w:bCs/>
                <w:sz w:val="28"/>
                <w:szCs w:val="28"/>
              </w:rPr>
            </w:pPr>
            <w:r>
              <w:rPr>
                <w:rFonts w:ascii="Times New Roman" w:hAnsi="Times New Roman" w:cs="Times New Roman"/>
                <w:bCs/>
                <w:sz w:val="28"/>
                <w:szCs w:val="28"/>
              </w:rPr>
              <w:t>5.</w:t>
            </w:r>
          </w:p>
        </w:tc>
        <w:tc>
          <w:tcPr>
            <w:tcW w:w="3926" w:type="dxa"/>
            <w:tcBorders>
              <w:top w:val="single" w:sz="4" w:space="0" w:color="000000"/>
              <w:left w:val="single" w:sz="4" w:space="0" w:color="000000"/>
              <w:bottom w:val="single" w:sz="4" w:space="0" w:color="000000"/>
            </w:tcBorders>
            <w:shd w:val="clear" w:color="auto" w:fill="auto"/>
          </w:tcPr>
          <w:p w14:paraId="3BDBE133" w14:textId="77777777" w:rsidR="008C6ECA" w:rsidRDefault="00000000">
            <w:pPr>
              <w:widowControl w:val="0"/>
              <w:jc w:val="both"/>
              <w:rPr>
                <w:rFonts w:ascii="Times New Roman" w:hAnsi="Times New Roman" w:cs="Times New Roman"/>
                <w:sz w:val="28"/>
                <w:szCs w:val="28"/>
              </w:rPr>
            </w:pPr>
            <w:r>
              <w:rPr>
                <w:rFonts w:ascii="Times New Roman" w:hAnsi="Times New Roman" w:cs="Times New Roman"/>
                <w:sz w:val="28"/>
                <w:szCs w:val="28"/>
              </w:rPr>
              <w:t xml:space="preserve">Будівництво та реконструкція  об’єктів світлофорного </w:t>
            </w:r>
            <w:r>
              <w:rPr>
                <w:rFonts w:ascii="Times New Roman" w:hAnsi="Times New Roman" w:cs="Times New Roman"/>
                <w:sz w:val="28"/>
                <w:szCs w:val="28"/>
              </w:rPr>
              <w:lastRenderedPageBreak/>
              <w:t xml:space="preserve">господарства (вул. Окружна, перехрестя вулиць </w:t>
            </w:r>
            <w:proofErr w:type="spellStart"/>
            <w:r>
              <w:rPr>
                <w:rFonts w:ascii="Times New Roman" w:hAnsi="Times New Roman" w:cs="Times New Roman"/>
                <w:sz w:val="28"/>
                <w:szCs w:val="28"/>
              </w:rPr>
              <w:t>Конякіна</w:t>
            </w:r>
            <w:proofErr w:type="spellEnd"/>
            <w:r>
              <w:rPr>
                <w:rFonts w:ascii="Times New Roman" w:hAnsi="Times New Roman" w:cs="Times New Roman"/>
                <w:sz w:val="28"/>
                <w:szCs w:val="28"/>
              </w:rPr>
              <w:t xml:space="preserve"> –Федорова, капітальний ремонт світлофорних об’єктів на перехресті вулиць: Потебні – </w:t>
            </w:r>
            <w:proofErr w:type="spellStart"/>
            <w:r>
              <w:rPr>
                <w:rFonts w:ascii="Times New Roman" w:hAnsi="Times New Roman" w:cs="Times New Roman"/>
                <w:sz w:val="28"/>
                <w:szCs w:val="28"/>
              </w:rPr>
              <w:t>Гнідавська</w:t>
            </w:r>
            <w:proofErr w:type="spellEnd"/>
            <w:r>
              <w:rPr>
                <w:rFonts w:ascii="Times New Roman" w:hAnsi="Times New Roman" w:cs="Times New Roman"/>
                <w:sz w:val="28"/>
                <w:szCs w:val="28"/>
              </w:rPr>
              <w:t xml:space="preserve">, Ковельська – Чернишевського, Набережна – </w:t>
            </w:r>
            <w:proofErr w:type="spellStart"/>
            <w:r>
              <w:rPr>
                <w:rFonts w:ascii="Times New Roman" w:hAnsi="Times New Roman" w:cs="Times New Roman"/>
                <w:sz w:val="28"/>
                <w:szCs w:val="28"/>
              </w:rPr>
              <w:t>ГероївУПА</w:t>
            </w:r>
            <w:proofErr w:type="spellEnd"/>
            <w:r>
              <w:rPr>
                <w:rFonts w:ascii="Times New Roman" w:hAnsi="Times New Roman" w:cs="Times New Roman"/>
                <w:sz w:val="28"/>
                <w:szCs w:val="28"/>
              </w:rPr>
              <w:t> –</w:t>
            </w:r>
          </w:p>
          <w:p w14:paraId="7D5B270F" w14:textId="4CBB1C00" w:rsidR="008C6ECA" w:rsidRDefault="00000000">
            <w:pPr>
              <w:widowControl w:val="0"/>
              <w:jc w:val="both"/>
              <w:rPr>
                <w:rFonts w:ascii="Times New Roman" w:hAnsi="Times New Roman" w:cs="Times New Roman"/>
                <w:sz w:val="28"/>
                <w:szCs w:val="28"/>
              </w:rPr>
            </w:pPr>
            <w:r>
              <w:rPr>
                <w:rFonts w:ascii="Times New Roman" w:hAnsi="Times New Roman" w:cs="Times New Roman"/>
                <w:sz w:val="28"/>
                <w:szCs w:val="28"/>
              </w:rPr>
              <w:t>Стрілецька, Чернишевського – Шевченка, вул. Станіславського (ЗОШ I-II ступенів № 24-технологічний ліцей); пр</w:t>
            </w:r>
            <w:r w:rsidR="008206C1">
              <w:rPr>
                <w:rFonts w:ascii="Times New Roman" w:hAnsi="Times New Roman" w:cs="Times New Roman"/>
                <w:sz w:val="28"/>
                <w:szCs w:val="28"/>
              </w:rPr>
              <w:t>-т</w:t>
            </w:r>
            <w:r>
              <w:rPr>
                <w:rFonts w:ascii="Times New Roman" w:hAnsi="Times New Roman" w:cs="Times New Roman"/>
                <w:sz w:val="28"/>
                <w:szCs w:val="28"/>
              </w:rPr>
              <w:t> Волі – </w:t>
            </w:r>
            <w:r w:rsidR="008206C1">
              <w:rPr>
                <w:rFonts w:ascii="Times New Roman" w:hAnsi="Times New Roman" w:cs="Times New Roman"/>
                <w:sz w:val="28"/>
                <w:szCs w:val="28"/>
              </w:rPr>
              <w:t>вул. </w:t>
            </w:r>
            <w:r>
              <w:rPr>
                <w:rFonts w:ascii="Times New Roman" w:hAnsi="Times New Roman" w:cs="Times New Roman"/>
                <w:sz w:val="28"/>
                <w:szCs w:val="28"/>
              </w:rPr>
              <w:t>Шопена, п</w:t>
            </w:r>
            <w:r w:rsidR="008206C1">
              <w:rPr>
                <w:rFonts w:ascii="Times New Roman" w:hAnsi="Times New Roman" w:cs="Times New Roman"/>
                <w:sz w:val="28"/>
                <w:szCs w:val="28"/>
              </w:rPr>
              <w:t>р-т</w:t>
            </w:r>
            <w:r>
              <w:rPr>
                <w:rFonts w:ascii="Times New Roman" w:hAnsi="Times New Roman" w:cs="Times New Roman"/>
                <w:sz w:val="28"/>
                <w:szCs w:val="28"/>
              </w:rPr>
              <w:t> Волі – </w:t>
            </w:r>
            <w:r w:rsidR="008206C1">
              <w:rPr>
                <w:rFonts w:ascii="Times New Roman" w:hAnsi="Times New Roman" w:cs="Times New Roman"/>
                <w:sz w:val="28"/>
                <w:szCs w:val="28"/>
              </w:rPr>
              <w:t>вул. </w:t>
            </w:r>
            <w:r>
              <w:rPr>
                <w:rFonts w:ascii="Times New Roman" w:hAnsi="Times New Roman" w:cs="Times New Roman"/>
                <w:sz w:val="28"/>
                <w:szCs w:val="28"/>
              </w:rPr>
              <w:t>Паркова- Глушець (вхід в парк)</w:t>
            </w:r>
          </w:p>
        </w:tc>
        <w:tc>
          <w:tcPr>
            <w:tcW w:w="10555" w:type="dxa"/>
            <w:tcBorders>
              <w:top w:val="single" w:sz="4" w:space="0" w:color="000000"/>
              <w:left w:val="single" w:sz="4" w:space="0" w:color="000000"/>
              <w:bottom w:val="single" w:sz="4" w:space="0" w:color="000000"/>
              <w:right w:val="single" w:sz="4" w:space="0" w:color="000000"/>
            </w:tcBorders>
            <w:shd w:val="clear" w:color="auto" w:fill="auto"/>
          </w:tcPr>
          <w:p w14:paraId="2CF659DE" w14:textId="77777777"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Розпочато будівництво світлофорного об’єкта на вул. Володимирська, 26. Виготовлено </w:t>
            </w:r>
            <w:proofErr w:type="spellStart"/>
            <w:r>
              <w:rPr>
                <w:rFonts w:ascii="Times New Roman" w:hAnsi="Times New Roman" w:cs="Times New Roman"/>
                <w:sz w:val="28"/>
                <w:szCs w:val="28"/>
              </w:rPr>
              <w:t>проєктно</w:t>
            </w:r>
            <w:proofErr w:type="spellEnd"/>
            <w:r>
              <w:rPr>
                <w:rFonts w:ascii="Times New Roman" w:hAnsi="Times New Roman" w:cs="Times New Roman"/>
                <w:sz w:val="28"/>
                <w:szCs w:val="28"/>
              </w:rPr>
              <w:t xml:space="preserve">-кошторисну документацію на будівництво світлофорного </w:t>
            </w:r>
            <w:r>
              <w:rPr>
                <w:rFonts w:ascii="Times New Roman" w:hAnsi="Times New Roman" w:cs="Times New Roman"/>
                <w:sz w:val="28"/>
                <w:szCs w:val="28"/>
              </w:rPr>
              <w:lastRenderedPageBreak/>
              <w:t>об'єкта на перехресті вул. </w:t>
            </w:r>
            <w:proofErr w:type="spellStart"/>
            <w:r>
              <w:rPr>
                <w:rFonts w:ascii="Times New Roman" w:hAnsi="Times New Roman" w:cs="Times New Roman"/>
                <w:sz w:val="28"/>
                <w:szCs w:val="28"/>
              </w:rPr>
              <w:t>Конякіна</w:t>
            </w:r>
            <w:proofErr w:type="spellEnd"/>
            <w:r>
              <w:rPr>
                <w:rFonts w:ascii="Times New Roman" w:hAnsi="Times New Roman" w:cs="Times New Roman"/>
                <w:sz w:val="28"/>
                <w:szCs w:val="28"/>
              </w:rPr>
              <w:t> – вул. Федорова.</w:t>
            </w:r>
          </w:p>
          <w:p w14:paraId="01E27763" w14:textId="77777777"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t>Роботи з капітального ремонту інших світлофорних об'єктів міста не виконувались у зв'язку з введенням воєнного стану в Україні.</w:t>
            </w:r>
          </w:p>
        </w:tc>
      </w:tr>
      <w:tr w:rsidR="008C6ECA" w14:paraId="17FD4ACC" w14:textId="77777777">
        <w:trPr>
          <w:trHeight w:val="288"/>
        </w:trPr>
        <w:tc>
          <w:tcPr>
            <w:tcW w:w="714" w:type="dxa"/>
            <w:tcBorders>
              <w:top w:val="single" w:sz="4" w:space="0" w:color="000000"/>
              <w:left w:val="single" w:sz="4" w:space="0" w:color="000000"/>
              <w:bottom w:val="single" w:sz="4" w:space="0" w:color="000000"/>
            </w:tcBorders>
            <w:shd w:val="clear" w:color="auto" w:fill="auto"/>
          </w:tcPr>
          <w:p w14:paraId="01750557" w14:textId="77777777" w:rsidR="008C6ECA" w:rsidRDefault="00000000">
            <w:pPr>
              <w:widowControl w:val="0"/>
              <w:jc w:val="center"/>
              <w:rPr>
                <w:rFonts w:ascii="Times New Roman" w:hAnsi="Times New Roman" w:cs="Times New Roman"/>
                <w:bCs/>
                <w:sz w:val="28"/>
                <w:szCs w:val="28"/>
              </w:rPr>
            </w:pPr>
            <w:r>
              <w:rPr>
                <w:rFonts w:ascii="Times New Roman" w:hAnsi="Times New Roman" w:cs="Times New Roman"/>
                <w:bCs/>
                <w:sz w:val="28"/>
                <w:szCs w:val="28"/>
              </w:rPr>
              <w:lastRenderedPageBreak/>
              <w:t>6.</w:t>
            </w:r>
          </w:p>
        </w:tc>
        <w:tc>
          <w:tcPr>
            <w:tcW w:w="3926" w:type="dxa"/>
            <w:tcBorders>
              <w:top w:val="single" w:sz="4" w:space="0" w:color="000000"/>
              <w:left w:val="single" w:sz="4" w:space="0" w:color="000000"/>
              <w:bottom w:val="single" w:sz="4" w:space="0" w:color="000000"/>
            </w:tcBorders>
            <w:shd w:val="clear" w:color="auto" w:fill="auto"/>
          </w:tcPr>
          <w:p w14:paraId="015A8698" w14:textId="77777777" w:rsidR="008C6ECA" w:rsidRDefault="00000000">
            <w:pPr>
              <w:widowControl w:val="0"/>
              <w:jc w:val="both"/>
              <w:rPr>
                <w:rFonts w:ascii="Times New Roman" w:hAnsi="Times New Roman" w:cs="Times New Roman"/>
                <w:sz w:val="28"/>
                <w:szCs w:val="28"/>
              </w:rPr>
            </w:pPr>
            <w:r>
              <w:rPr>
                <w:rFonts w:ascii="Times New Roman" w:hAnsi="Times New Roman" w:cs="Times New Roman"/>
                <w:sz w:val="28"/>
                <w:szCs w:val="28"/>
              </w:rPr>
              <w:t>Озеленення території Луцької міської територіальної громади</w:t>
            </w:r>
          </w:p>
        </w:tc>
        <w:tc>
          <w:tcPr>
            <w:tcW w:w="10555" w:type="dxa"/>
            <w:tcBorders>
              <w:top w:val="single" w:sz="4" w:space="0" w:color="000000"/>
              <w:left w:val="single" w:sz="4" w:space="0" w:color="000000"/>
              <w:bottom w:val="single" w:sz="4" w:space="0" w:color="000000"/>
              <w:right w:val="single" w:sz="4" w:space="0" w:color="000000"/>
            </w:tcBorders>
            <w:shd w:val="clear" w:color="auto" w:fill="auto"/>
          </w:tcPr>
          <w:p w14:paraId="08EA1A3D" w14:textId="7A1564AD" w:rsidR="008C6ECA" w:rsidRDefault="00000000">
            <w:pPr>
              <w:widowControl w:val="0"/>
              <w:ind w:firstLine="567"/>
              <w:jc w:val="both"/>
              <w:rPr>
                <w:rFonts w:ascii="Times New Roman" w:hAnsi="Times New Roman"/>
                <w:sz w:val="28"/>
                <w:szCs w:val="28"/>
              </w:rPr>
            </w:pPr>
            <w:r>
              <w:rPr>
                <w:rFonts w:ascii="Times New Roman" w:hAnsi="Times New Roman"/>
                <w:sz w:val="28"/>
                <w:szCs w:val="28"/>
              </w:rPr>
              <w:t xml:space="preserve">На озеленення територій громади видатки склали 17 802,8 тис. грн (видалено 611 аварійних дерев, </w:t>
            </w:r>
            <w:proofErr w:type="spellStart"/>
            <w:r>
              <w:rPr>
                <w:rFonts w:ascii="Times New Roman" w:hAnsi="Times New Roman"/>
                <w:sz w:val="28"/>
                <w:szCs w:val="28"/>
              </w:rPr>
              <w:t>викошено</w:t>
            </w:r>
            <w:proofErr w:type="spellEnd"/>
            <w:r>
              <w:rPr>
                <w:rFonts w:ascii="Times New Roman" w:hAnsi="Times New Roman"/>
                <w:sz w:val="28"/>
                <w:szCs w:val="28"/>
              </w:rPr>
              <w:t xml:space="preserve"> 1 315,2 тис. м</w:t>
            </w:r>
            <w:r>
              <w:rPr>
                <w:rFonts w:ascii="Times New Roman" w:hAnsi="Times New Roman"/>
                <w:sz w:val="28"/>
                <w:szCs w:val="28"/>
                <w:vertAlign w:val="superscript"/>
              </w:rPr>
              <w:t>2</w:t>
            </w:r>
            <w:r>
              <w:rPr>
                <w:rFonts w:ascii="Times New Roman" w:hAnsi="Times New Roman"/>
                <w:sz w:val="28"/>
                <w:szCs w:val="28"/>
              </w:rPr>
              <w:t>газонів, проведено стрижку живої огорожі загальною площею 36,5 тис. м</w:t>
            </w:r>
            <w:r>
              <w:rPr>
                <w:rFonts w:ascii="Times New Roman" w:hAnsi="Times New Roman"/>
                <w:sz w:val="28"/>
                <w:szCs w:val="28"/>
                <w:vertAlign w:val="superscript"/>
              </w:rPr>
              <w:t>2</w:t>
            </w:r>
            <w:r>
              <w:rPr>
                <w:rFonts w:ascii="Times New Roman" w:hAnsi="Times New Roman"/>
                <w:sz w:val="28"/>
                <w:szCs w:val="28"/>
              </w:rPr>
              <w:t>, висаджено 131,6 тис. </w:t>
            </w:r>
            <w:proofErr w:type="spellStart"/>
            <w:r>
              <w:rPr>
                <w:rFonts w:ascii="Times New Roman" w:hAnsi="Times New Roman"/>
                <w:sz w:val="28"/>
                <w:szCs w:val="28"/>
              </w:rPr>
              <w:t>шт</w:t>
            </w:r>
            <w:proofErr w:type="spellEnd"/>
            <w:r>
              <w:rPr>
                <w:rFonts w:ascii="Times New Roman" w:hAnsi="Times New Roman"/>
                <w:sz w:val="28"/>
                <w:szCs w:val="28"/>
              </w:rPr>
              <w:t xml:space="preserve"> квітів-однорічників, 5,7</w:t>
            </w:r>
            <w:r w:rsidR="008206C1">
              <w:rPr>
                <w:rFonts w:ascii="Times New Roman" w:hAnsi="Times New Roman"/>
                <w:sz w:val="28"/>
                <w:szCs w:val="28"/>
              </w:rPr>
              <w:t> </w:t>
            </w:r>
            <w:r>
              <w:rPr>
                <w:rFonts w:ascii="Times New Roman" w:hAnsi="Times New Roman"/>
                <w:sz w:val="28"/>
                <w:szCs w:val="28"/>
              </w:rPr>
              <w:t>тис. </w:t>
            </w:r>
            <w:proofErr w:type="spellStart"/>
            <w:r>
              <w:rPr>
                <w:rFonts w:ascii="Times New Roman" w:hAnsi="Times New Roman"/>
                <w:sz w:val="28"/>
                <w:szCs w:val="28"/>
              </w:rPr>
              <w:t>шт</w:t>
            </w:r>
            <w:proofErr w:type="spellEnd"/>
            <w:r>
              <w:rPr>
                <w:rFonts w:ascii="Times New Roman" w:hAnsi="Times New Roman"/>
                <w:sz w:val="28"/>
                <w:szCs w:val="28"/>
              </w:rPr>
              <w:t xml:space="preserve"> квітів-багаторічників, проведено формувальну обрізку крон 27 дерев тощо).</w:t>
            </w:r>
          </w:p>
        </w:tc>
      </w:tr>
      <w:tr w:rsidR="008C6ECA" w14:paraId="4FFD76D1" w14:textId="77777777">
        <w:trPr>
          <w:trHeight w:val="288"/>
        </w:trPr>
        <w:tc>
          <w:tcPr>
            <w:tcW w:w="714" w:type="dxa"/>
            <w:tcBorders>
              <w:top w:val="single" w:sz="4" w:space="0" w:color="000000"/>
              <w:left w:val="single" w:sz="4" w:space="0" w:color="000000"/>
              <w:bottom w:val="single" w:sz="4" w:space="0" w:color="000000"/>
            </w:tcBorders>
            <w:shd w:val="clear" w:color="auto" w:fill="auto"/>
          </w:tcPr>
          <w:p w14:paraId="6B2B3AE3" w14:textId="77777777" w:rsidR="008C6ECA" w:rsidRDefault="00000000">
            <w:pPr>
              <w:widowControl w:val="0"/>
              <w:jc w:val="center"/>
              <w:rPr>
                <w:rFonts w:ascii="Times New Roman" w:hAnsi="Times New Roman" w:cs="Times New Roman"/>
                <w:bCs/>
                <w:sz w:val="28"/>
                <w:szCs w:val="28"/>
              </w:rPr>
            </w:pPr>
            <w:r>
              <w:rPr>
                <w:rFonts w:ascii="Times New Roman" w:hAnsi="Times New Roman" w:cs="Times New Roman"/>
                <w:bCs/>
                <w:sz w:val="28"/>
                <w:szCs w:val="28"/>
              </w:rPr>
              <w:t>7.</w:t>
            </w:r>
          </w:p>
        </w:tc>
        <w:tc>
          <w:tcPr>
            <w:tcW w:w="3926" w:type="dxa"/>
            <w:tcBorders>
              <w:top w:val="single" w:sz="4" w:space="0" w:color="000000"/>
              <w:left w:val="single" w:sz="4" w:space="0" w:color="000000"/>
              <w:bottom w:val="single" w:sz="4" w:space="0" w:color="000000"/>
            </w:tcBorders>
            <w:shd w:val="clear" w:color="auto" w:fill="auto"/>
          </w:tcPr>
          <w:p w14:paraId="747F01D6" w14:textId="77777777" w:rsidR="008C6ECA" w:rsidRDefault="00000000">
            <w:pPr>
              <w:widowControl w:val="0"/>
              <w:jc w:val="both"/>
              <w:rPr>
                <w:rFonts w:ascii="Times New Roman" w:hAnsi="Times New Roman" w:cs="Times New Roman"/>
                <w:sz w:val="28"/>
                <w:szCs w:val="28"/>
              </w:rPr>
            </w:pPr>
            <w:r>
              <w:rPr>
                <w:rFonts w:ascii="Times New Roman" w:hAnsi="Times New Roman" w:cs="Times New Roman"/>
                <w:sz w:val="28"/>
                <w:szCs w:val="28"/>
              </w:rPr>
              <w:t>Поховальна справа (утримання кладовищ, похорон одиноких громадян, чергування катафалка)</w:t>
            </w:r>
          </w:p>
        </w:tc>
        <w:tc>
          <w:tcPr>
            <w:tcW w:w="10555" w:type="dxa"/>
            <w:tcBorders>
              <w:top w:val="single" w:sz="4" w:space="0" w:color="000000"/>
              <w:left w:val="single" w:sz="4" w:space="0" w:color="000000"/>
              <w:bottom w:val="single" w:sz="4" w:space="0" w:color="000000"/>
              <w:right w:val="single" w:sz="4" w:space="0" w:color="000000"/>
            </w:tcBorders>
            <w:shd w:val="clear" w:color="auto" w:fill="auto"/>
          </w:tcPr>
          <w:p w14:paraId="477653D2" w14:textId="3C2CF188" w:rsidR="008C6ECA" w:rsidRDefault="00000000">
            <w:pPr>
              <w:pStyle w:val="Style6"/>
              <w:snapToGrid w:val="0"/>
              <w:spacing w:line="240" w:lineRule="auto"/>
              <w:ind w:firstLine="567"/>
              <w:rPr>
                <w:rFonts w:ascii="Times New Roman" w:hAnsi="Times New Roman"/>
                <w:sz w:val="28"/>
                <w:szCs w:val="28"/>
              </w:rPr>
            </w:pPr>
            <w:r>
              <w:rPr>
                <w:rFonts w:ascii="Times New Roman" w:hAnsi="Times New Roman" w:cs="Times New Roman"/>
                <w:color w:val="000000"/>
                <w:sz w:val="28"/>
                <w:szCs w:val="28"/>
              </w:rPr>
              <w:t xml:space="preserve">На утримання 40 кладовищ Луцької міської територіальної громади, </w:t>
            </w:r>
            <w:r w:rsidR="008206C1">
              <w:rPr>
                <w:rFonts w:ascii="Times New Roman" w:hAnsi="Times New Roman" w:cs="Times New Roman"/>
                <w:color w:val="000000"/>
                <w:sz w:val="28"/>
                <w:szCs w:val="28"/>
              </w:rPr>
              <w:t>трьох</w:t>
            </w:r>
            <w:r>
              <w:rPr>
                <w:rFonts w:ascii="Times New Roman" w:hAnsi="Times New Roman" w:cs="Times New Roman"/>
                <w:color w:val="000000"/>
                <w:sz w:val="28"/>
                <w:szCs w:val="28"/>
              </w:rPr>
              <w:t xml:space="preserve"> братських могил (на вул. </w:t>
            </w:r>
            <w:proofErr w:type="spellStart"/>
            <w:r>
              <w:rPr>
                <w:rFonts w:ascii="Times New Roman" w:hAnsi="Times New Roman" w:cs="Times New Roman"/>
                <w:color w:val="000000"/>
                <w:sz w:val="28"/>
                <w:szCs w:val="28"/>
              </w:rPr>
              <w:t>Теремнівській</w:t>
            </w:r>
            <w:proofErr w:type="spellEnd"/>
            <w:r>
              <w:rPr>
                <w:rFonts w:ascii="Times New Roman" w:hAnsi="Times New Roman" w:cs="Times New Roman"/>
                <w:color w:val="000000"/>
                <w:sz w:val="28"/>
                <w:szCs w:val="28"/>
              </w:rPr>
              <w:t>, Львівській, Василя Мойсея (меморіал)), місць увіковічення пам’яті загиблих (</w:t>
            </w:r>
            <w:proofErr w:type="spellStart"/>
            <w:r>
              <w:rPr>
                <w:rFonts w:ascii="Times New Roman" w:hAnsi="Times New Roman" w:cs="Times New Roman"/>
                <w:color w:val="000000"/>
                <w:sz w:val="28"/>
                <w:szCs w:val="28"/>
              </w:rPr>
              <w:t>Гнідавська</w:t>
            </w:r>
            <w:proofErr w:type="spellEnd"/>
            <w:r>
              <w:rPr>
                <w:rFonts w:ascii="Times New Roman" w:hAnsi="Times New Roman" w:cs="Times New Roman"/>
                <w:color w:val="000000"/>
                <w:sz w:val="28"/>
                <w:szCs w:val="28"/>
              </w:rPr>
              <w:t xml:space="preserve"> гірка, Сестринське на вул. Потебні, Єврейське на Вересневому, с. Забороль, с. </w:t>
            </w:r>
            <w:proofErr w:type="spellStart"/>
            <w:r>
              <w:rPr>
                <w:rFonts w:ascii="Times New Roman" w:hAnsi="Times New Roman" w:cs="Times New Roman"/>
                <w:color w:val="000000"/>
                <w:sz w:val="28"/>
                <w:szCs w:val="28"/>
              </w:rPr>
              <w:t>Жидичин</w:t>
            </w:r>
            <w:proofErr w:type="spellEnd"/>
            <w:r>
              <w:rPr>
                <w:rFonts w:ascii="Times New Roman" w:hAnsi="Times New Roman" w:cs="Times New Roman"/>
                <w:color w:val="000000"/>
                <w:sz w:val="28"/>
                <w:szCs w:val="28"/>
              </w:rPr>
              <w:t>, с. Іванчиці, с. </w:t>
            </w:r>
            <w:proofErr w:type="spellStart"/>
            <w:r>
              <w:rPr>
                <w:rFonts w:ascii="Times New Roman" w:hAnsi="Times New Roman" w:cs="Times New Roman"/>
                <w:color w:val="000000"/>
                <w:sz w:val="28"/>
                <w:szCs w:val="28"/>
              </w:rPr>
              <w:t>Милуші</w:t>
            </w:r>
            <w:proofErr w:type="spellEnd"/>
            <w:r>
              <w:rPr>
                <w:rFonts w:ascii="Times New Roman" w:hAnsi="Times New Roman" w:cs="Times New Roman"/>
                <w:color w:val="000000"/>
                <w:sz w:val="28"/>
                <w:szCs w:val="28"/>
              </w:rPr>
              <w:t>, с. </w:t>
            </w:r>
            <w:proofErr w:type="spellStart"/>
            <w:r>
              <w:rPr>
                <w:rFonts w:ascii="Times New Roman" w:hAnsi="Times New Roman" w:cs="Times New Roman"/>
                <w:color w:val="000000"/>
                <w:sz w:val="28"/>
                <w:szCs w:val="28"/>
              </w:rPr>
              <w:t>Боголюби</w:t>
            </w:r>
            <w:proofErr w:type="spellEnd"/>
            <w:r>
              <w:rPr>
                <w:rFonts w:ascii="Times New Roman" w:hAnsi="Times New Roman" w:cs="Times New Roman"/>
                <w:color w:val="000000"/>
                <w:sz w:val="28"/>
                <w:szCs w:val="28"/>
              </w:rPr>
              <w:t>, с. </w:t>
            </w:r>
            <w:proofErr w:type="spellStart"/>
            <w:r>
              <w:rPr>
                <w:rFonts w:ascii="Times New Roman" w:hAnsi="Times New Roman" w:cs="Times New Roman"/>
                <w:color w:val="000000"/>
                <w:sz w:val="28"/>
                <w:szCs w:val="28"/>
              </w:rPr>
              <w:t>Княгининок</w:t>
            </w:r>
            <w:proofErr w:type="spellEnd"/>
            <w:r>
              <w:rPr>
                <w:rFonts w:ascii="Times New Roman" w:hAnsi="Times New Roman" w:cs="Times New Roman"/>
                <w:color w:val="000000"/>
                <w:sz w:val="28"/>
                <w:szCs w:val="28"/>
              </w:rPr>
              <w:t>, с. Одеради, с. Рокині, с. Прилуцьке, с. Шепель) витрачено 6 250,0 тис. грн. Вартість робіт із поховання одиноких громадян складає 135,4 тис. грн.</w:t>
            </w:r>
          </w:p>
          <w:p w14:paraId="217A7A7B" w14:textId="77777777" w:rsidR="008C6ECA" w:rsidRDefault="00000000">
            <w:pPr>
              <w:pStyle w:val="Style6"/>
              <w:snapToGrid w:val="0"/>
              <w:spacing w:line="240" w:lineRule="auto"/>
              <w:ind w:firstLine="567"/>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На цілодобове чергування </w:t>
            </w:r>
            <w:proofErr w:type="spellStart"/>
            <w:r>
              <w:rPr>
                <w:rFonts w:ascii="Times New Roman" w:hAnsi="Times New Roman" w:cs="Times New Roman"/>
                <w:color w:val="000000"/>
                <w:sz w:val="28"/>
                <w:szCs w:val="28"/>
              </w:rPr>
              <w:t>автокатафалка</w:t>
            </w:r>
            <w:proofErr w:type="spellEnd"/>
            <w:r>
              <w:rPr>
                <w:rFonts w:ascii="Times New Roman" w:hAnsi="Times New Roman" w:cs="Times New Roman"/>
                <w:color w:val="000000"/>
                <w:sz w:val="28"/>
                <w:szCs w:val="28"/>
              </w:rPr>
              <w:t>, для потреб МВ УМВС України у Волинській області, витрачено 950,0 тис. грн.</w:t>
            </w:r>
          </w:p>
          <w:p w14:paraId="72B97654" w14:textId="77777777" w:rsidR="008C6ECA" w:rsidRDefault="00000000">
            <w:pPr>
              <w:pStyle w:val="Style6"/>
              <w:snapToGrid w:val="0"/>
              <w:spacing w:line="240" w:lineRule="auto"/>
              <w:ind w:firstLine="567"/>
              <w:rPr>
                <w:rFonts w:ascii="Times New Roman" w:hAnsi="Times New Roman" w:cs="Times New Roman"/>
                <w:color w:val="000000"/>
                <w:sz w:val="28"/>
                <w:szCs w:val="28"/>
              </w:rPr>
            </w:pPr>
            <w:r>
              <w:rPr>
                <w:rFonts w:ascii="Times New Roman" w:hAnsi="Times New Roman" w:cs="Times New Roman"/>
                <w:color w:val="000000"/>
                <w:sz w:val="28"/>
                <w:szCs w:val="28"/>
              </w:rPr>
              <w:t>Видатки у галузі поховальної справи склали 7 200,0 тис. грн.</w:t>
            </w:r>
          </w:p>
        </w:tc>
      </w:tr>
      <w:tr w:rsidR="008C6ECA" w14:paraId="581A7F86" w14:textId="77777777">
        <w:trPr>
          <w:trHeight w:val="288"/>
        </w:trPr>
        <w:tc>
          <w:tcPr>
            <w:tcW w:w="714" w:type="dxa"/>
            <w:tcBorders>
              <w:top w:val="single" w:sz="4" w:space="0" w:color="000000"/>
              <w:left w:val="single" w:sz="4" w:space="0" w:color="000000"/>
              <w:bottom w:val="single" w:sz="4" w:space="0" w:color="000000"/>
            </w:tcBorders>
            <w:shd w:val="clear" w:color="auto" w:fill="auto"/>
          </w:tcPr>
          <w:p w14:paraId="49C404F8" w14:textId="77777777" w:rsidR="008C6ECA" w:rsidRDefault="00000000">
            <w:pPr>
              <w:widowControl w:val="0"/>
              <w:jc w:val="center"/>
              <w:rPr>
                <w:rFonts w:ascii="Times New Roman" w:hAnsi="Times New Roman" w:cs="Times New Roman"/>
                <w:bCs/>
                <w:sz w:val="28"/>
                <w:szCs w:val="28"/>
              </w:rPr>
            </w:pPr>
            <w:r>
              <w:rPr>
                <w:rFonts w:ascii="Times New Roman" w:hAnsi="Times New Roman" w:cs="Times New Roman"/>
                <w:bCs/>
                <w:sz w:val="28"/>
                <w:szCs w:val="28"/>
              </w:rPr>
              <w:lastRenderedPageBreak/>
              <w:t>8.</w:t>
            </w:r>
          </w:p>
        </w:tc>
        <w:tc>
          <w:tcPr>
            <w:tcW w:w="3926" w:type="dxa"/>
            <w:tcBorders>
              <w:top w:val="single" w:sz="4" w:space="0" w:color="000000"/>
              <w:left w:val="single" w:sz="4" w:space="0" w:color="000000"/>
              <w:bottom w:val="single" w:sz="4" w:space="0" w:color="000000"/>
            </w:tcBorders>
            <w:shd w:val="clear" w:color="auto" w:fill="auto"/>
          </w:tcPr>
          <w:p w14:paraId="7FFF7E26" w14:textId="77777777" w:rsidR="008C6ECA" w:rsidRDefault="00000000">
            <w:pPr>
              <w:widowControl w:val="0"/>
              <w:jc w:val="both"/>
              <w:rPr>
                <w:rFonts w:ascii="Times New Roman" w:hAnsi="Times New Roman" w:cs="Times New Roman"/>
                <w:sz w:val="28"/>
                <w:szCs w:val="28"/>
              </w:rPr>
            </w:pPr>
            <w:r>
              <w:rPr>
                <w:rFonts w:ascii="Times New Roman" w:hAnsi="Times New Roman" w:cs="Times New Roman"/>
                <w:sz w:val="28"/>
                <w:szCs w:val="28"/>
              </w:rPr>
              <w:t>Ремонт об’єктів та елементів благоустрою Луцької міської територіальної громади</w:t>
            </w:r>
          </w:p>
        </w:tc>
        <w:tc>
          <w:tcPr>
            <w:tcW w:w="10555" w:type="dxa"/>
            <w:tcBorders>
              <w:top w:val="single" w:sz="4" w:space="0" w:color="000000"/>
              <w:left w:val="single" w:sz="4" w:space="0" w:color="000000"/>
              <w:bottom w:val="single" w:sz="4" w:space="0" w:color="000000"/>
              <w:right w:val="single" w:sz="4" w:space="0" w:color="000000"/>
            </w:tcBorders>
            <w:shd w:val="clear" w:color="auto" w:fill="auto"/>
          </w:tcPr>
          <w:p w14:paraId="079772C4" w14:textId="77777777" w:rsidR="008C6ECA" w:rsidRDefault="00000000">
            <w:pPr>
              <w:widowControl w:val="0"/>
              <w:ind w:firstLine="567"/>
              <w:jc w:val="both"/>
              <w:rPr>
                <w:rFonts w:ascii="Times New Roman" w:hAnsi="Times New Roman"/>
                <w:sz w:val="28"/>
                <w:szCs w:val="28"/>
              </w:rPr>
            </w:pPr>
            <w:r>
              <w:rPr>
                <w:rFonts w:ascii="Times New Roman" w:hAnsi="Times New Roman" w:cs="Times New Roman"/>
                <w:sz w:val="28"/>
                <w:szCs w:val="28"/>
              </w:rPr>
              <w:t>На виконання робіт із поточного ремонту об’єктів та елементів благоустрою міста використано 333,5 тис. грн, на капітальний ремонт– 28,3 тис. грн, на діяльність у сфері екології та охорони природних ресурсів – 418,9 тис. грн. (додаток 3).</w:t>
            </w:r>
          </w:p>
        </w:tc>
      </w:tr>
      <w:tr w:rsidR="008C6ECA" w14:paraId="7F311B1B" w14:textId="77777777">
        <w:trPr>
          <w:trHeight w:val="288"/>
        </w:trPr>
        <w:tc>
          <w:tcPr>
            <w:tcW w:w="714" w:type="dxa"/>
            <w:tcBorders>
              <w:top w:val="single" w:sz="4" w:space="0" w:color="000000"/>
              <w:left w:val="single" w:sz="4" w:space="0" w:color="000000"/>
              <w:bottom w:val="single" w:sz="4" w:space="0" w:color="000000"/>
            </w:tcBorders>
            <w:shd w:val="clear" w:color="auto" w:fill="auto"/>
          </w:tcPr>
          <w:p w14:paraId="0B9B2BF9" w14:textId="77777777" w:rsidR="008C6ECA" w:rsidRDefault="00000000">
            <w:pPr>
              <w:widowControl w:val="0"/>
              <w:jc w:val="center"/>
              <w:rPr>
                <w:rFonts w:ascii="Times New Roman" w:hAnsi="Times New Roman" w:cs="Times New Roman"/>
                <w:bCs/>
                <w:sz w:val="28"/>
                <w:szCs w:val="28"/>
              </w:rPr>
            </w:pPr>
            <w:r>
              <w:rPr>
                <w:rFonts w:ascii="Times New Roman" w:hAnsi="Times New Roman" w:cs="Times New Roman"/>
                <w:bCs/>
                <w:sz w:val="28"/>
                <w:szCs w:val="28"/>
              </w:rPr>
              <w:t>9.</w:t>
            </w:r>
          </w:p>
        </w:tc>
        <w:tc>
          <w:tcPr>
            <w:tcW w:w="3926" w:type="dxa"/>
            <w:tcBorders>
              <w:top w:val="single" w:sz="4" w:space="0" w:color="000000"/>
              <w:left w:val="single" w:sz="4" w:space="0" w:color="000000"/>
              <w:bottom w:val="single" w:sz="4" w:space="0" w:color="000000"/>
            </w:tcBorders>
            <w:shd w:val="clear" w:color="auto" w:fill="auto"/>
          </w:tcPr>
          <w:p w14:paraId="5AF29F56" w14:textId="77777777" w:rsidR="008C6ECA" w:rsidRDefault="00000000">
            <w:pPr>
              <w:widowControl w:val="0"/>
              <w:jc w:val="both"/>
              <w:rPr>
                <w:rFonts w:ascii="Times New Roman" w:hAnsi="Times New Roman" w:cs="Times New Roman"/>
                <w:sz w:val="28"/>
                <w:szCs w:val="28"/>
              </w:rPr>
            </w:pPr>
            <w:r>
              <w:rPr>
                <w:rFonts w:ascii="Times New Roman" w:hAnsi="Times New Roman" w:cs="Times New Roman"/>
                <w:sz w:val="28"/>
                <w:szCs w:val="28"/>
              </w:rPr>
              <w:t>Капітальний ремонт житлових будинків ОСББ та управителів на території Луцької міської територіальної громади на умовах співфінансування з мешканцями (капітальний ремонт ліфтів, покрівель, інженерних мереж)</w:t>
            </w:r>
          </w:p>
        </w:tc>
        <w:tc>
          <w:tcPr>
            <w:tcW w:w="10555" w:type="dxa"/>
            <w:tcBorders>
              <w:top w:val="single" w:sz="4" w:space="0" w:color="000000"/>
              <w:left w:val="single" w:sz="4" w:space="0" w:color="000000"/>
              <w:bottom w:val="single" w:sz="4" w:space="0" w:color="000000"/>
              <w:right w:val="single" w:sz="4" w:space="0" w:color="000000"/>
            </w:tcBorders>
            <w:shd w:val="clear" w:color="auto" w:fill="auto"/>
          </w:tcPr>
          <w:p w14:paraId="28D782B5" w14:textId="77777777" w:rsidR="008C6ECA" w:rsidRDefault="00000000">
            <w:pPr>
              <w:widowControl w:val="0"/>
              <w:ind w:firstLine="567"/>
              <w:jc w:val="both"/>
              <w:rPr>
                <w:rFonts w:ascii="Times New Roman" w:hAnsi="Times New Roman"/>
                <w:sz w:val="28"/>
                <w:szCs w:val="28"/>
              </w:rPr>
            </w:pPr>
            <w:r>
              <w:rPr>
                <w:rFonts w:ascii="Times New Roman" w:hAnsi="Times New Roman"/>
                <w:sz w:val="28"/>
                <w:szCs w:val="28"/>
              </w:rPr>
              <w:t>Відповідно до затверджених графіків проведення капітальних ремонтів ліфтів (які відпрацювали гранично встановлений термін 25 років) в житлових будинках у 2022 році проведено капітальний ремонт 18-и ліфтів на загальну суму 1 514,4</w:t>
            </w:r>
            <w:r>
              <w:rPr>
                <w:rFonts w:ascii="Times New Roman" w:hAnsi="Times New Roman"/>
                <w:sz w:val="28"/>
                <w:szCs w:val="28"/>
                <w:lang w:eastAsia="uk-UA"/>
              </w:rPr>
              <w:t xml:space="preserve"> тис. грн (додаток 4).</w:t>
            </w:r>
          </w:p>
          <w:p w14:paraId="6EBE12C6" w14:textId="3A42E195" w:rsidR="008C6ECA" w:rsidRDefault="00000000">
            <w:pPr>
              <w:pStyle w:val="31"/>
              <w:widowControl w:val="0"/>
              <w:spacing w:after="0"/>
              <w:ind w:left="0" w:firstLine="567"/>
              <w:jc w:val="both"/>
              <w:rPr>
                <w:rFonts w:ascii="Times New Roman" w:hAnsi="Times New Roman"/>
                <w:sz w:val="28"/>
                <w:szCs w:val="28"/>
              </w:rPr>
            </w:pPr>
            <w:r>
              <w:rPr>
                <w:rFonts w:ascii="Times New Roman" w:hAnsi="Times New Roman"/>
                <w:sz w:val="28"/>
                <w:szCs w:val="28"/>
              </w:rPr>
              <w:t>На умовах співфінансування здійснено капітальний ремонту покрівель у житлових будинках на бульварі Дружби Народів, 4а та на пр</w:t>
            </w:r>
            <w:r w:rsidR="008206C1">
              <w:rPr>
                <w:rFonts w:ascii="Times New Roman" w:hAnsi="Times New Roman"/>
                <w:sz w:val="28"/>
                <w:szCs w:val="28"/>
              </w:rPr>
              <w:t>-ті</w:t>
            </w:r>
            <w:r>
              <w:rPr>
                <w:rFonts w:ascii="Times New Roman" w:hAnsi="Times New Roman"/>
                <w:sz w:val="28"/>
                <w:szCs w:val="28"/>
              </w:rPr>
              <w:t> Соборності, 22а на загальну суму 253,3 тис. грн (частка фінансування місцевого бюджету).</w:t>
            </w:r>
          </w:p>
          <w:p w14:paraId="0CE3188A" w14:textId="0DF853C4" w:rsidR="008C6ECA" w:rsidRDefault="00000000">
            <w:pPr>
              <w:widowControl w:val="0"/>
              <w:ind w:firstLine="567"/>
              <w:jc w:val="both"/>
              <w:rPr>
                <w:rFonts w:ascii="Times New Roman" w:hAnsi="Times New Roman"/>
                <w:sz w:val="28"/>
                <w:szCs w:val="28"/>
              </w:rPr>
            </w:pPr>
            <w:r>
              <w:rPr>
                <w:rFonts w:ascii="Times New Roman" w:hAnsi="Times New Roman"/>
                <w:sz w:val="28"/>
                <w:szCs w:val="28"/>
              </w:rPr>
              <w:t>У зв’язку із ліквідацією підвальних котелень, проведено реконструкцію систем газопостачання у житлових будинках м. Луцька на вул. </w:t>
            </w:r>
            <w:proofErr w:type="spellStart"/>
            <w:r>
              <w:rPr>
                <w:rFonts w:ascii="Times New Roman" w:hAnsi="Times New Roman"/>
                <w:sz w:val="28"/>
                <w:szCs w:val="28"/>
              </w:rPr>
              <w:t>Г</w:t>
            </w:r>
            <w:r w:rsidR="008206C1">
              <w:rPr>
                <w:rFonts w:ascii="Times New Roman" w:hAnsi="Times New Roman"/>
                <w:sz w:val="28"/>
                <w:szCs w:val="28"/>
              </w:rPr>
              <w:t>алшки</w:t>
            </w:r>
            <w:proofErr w:type="spellEnd"/>
            <w:r>
              <w:rPr>
                <w:rFonts w:ascii="Times New Roman" w:hAnsi="Times New Roman"/>
                <w:sz w:val="28"/>
                <w:szCs w:val="28"/>
              </w:rPr>
              <w:t> </w:t>
            </w:r>
            <w:proofErr w:type="spellStart"/>
            <w:r>
              <w:rPr>
                <w:rFonts w:ascii="Times New Roman" w:hAnsi="Times New Roman"/>
                <w:sz w:val="28"/>
                <w:szCs w:val="28"/>
              </w:rPr>
              <w:t>Гулавичівни</w:t>
            </w:r>
            <w:proofErr w:type="spellEnd"/>
            <w:r>
              <w:rPr>
                <w:rFonts w:ascii="Times New Roman" w:hAnsi="Times New Roman"/>
                <w:sz w:val="28"/>
                <w:szCs w:val="28"/>
              </w:rPr>
              <w:t>, 12, вул. Тарасова, 41, вул. П’ятницька гірка, 11 та вул. Лесі Українки, 30 на суму 391,5 тис. грн.</w:t>
            </w:r>
          </w:p>
        </w:tc>
      </w:tr>
      <w:tr w:rsidR="008C6ECA" w14:paraId="3B55A238" w14:textId="77777777">
        <w:trPr>
          <w:trHeight w:val="288"/>
        </w:trPr>
        <w:tc>
          <w:tcPr>
            <w:tcW w:w="714" w:type="dxa"/>
            <w:tcBorders>
              <w:top w:val="single" w:sz="4" w:space="0" w:color="000000"/>
              <w:left w:val="single" w:sz="4" w:space="0" w:color="000000"/>
              <w:bottom w:val="single" w:sz="4" w:space="0" w:color="000000"/>
            </w:tcBorders>
            <w:shd w:val="clear" w:color="auto" w:fill="auto"/>
          </w:tcPr>
          <w:p w14:paraId="19E9C4C3" w14:textId="77777777" w:rsidR="008C6ECA" w:rsidRDefault="00000000">
            <w:pPr>
              <w:widowControl w:val="0"/>
              <w:jc w:val="center"/>
              <w:rPr>
                <w:rFonts w:ascii="Times New Roman" w:hAnsi="Times New Roman" w:cs="Times New Roman"/>
                <w:bCs/>
                <w:sz w:val="28"/>
                <w:szCs w:val="28"/>
              </w:rPr>
            </w:pPr>
            <w:r>
              <w:rPr>
                <w:rFonts w:ascii="Times New Roman" w:hAnsi="Times New Roman" w:cs="Times New Roman"/>
                <w:bCs/>
                <w:sz w:val="28"/>
                <w:szCs w:val="28"/>
              </w:rPr>
              <w:t>10.</w:t>
            </w:r>
          </w:p>
        </w:tc>
        <w:tc>
          <w:tcPr>
            <w:tcW w:w="3926" w:type="dxa"/>
            <w:tcBorders>
              <w:top w:val="single" w:sz="4" w:space="0" w:color="000000"/>
              <w:left w:val="single" w:sz="4" w:space="0" w:color="000000"/>
              <w:bottom w:val="single" w:sz="4" w:space="0" w:color="000000"/>
            </w:tcBorders>
            <w:shd w:val="clear" w:color="auto" w:fill="auto"/>
          </w:tcPr>
          <w:p w14:paraId="382E1A52" w14:textId="77777777" w:rsidR="008C6ECA" w:rsidRDefault="00000000">
            <w:pPr>
              <w:widowControl w:val="0"/>
              <w:jc w:val="both"/>
              <w:rPr>
                <w:rFonts w:ascii="Times New Roman" w:hAnsi="Times New Roman" w:cs="Times New Roman"/>
                <w:sz w:val="28"/>
                <w:szCs w:val="28"/>
              </w:rPr>
            </w:pPr>
            <w:r>
              <w:rPr>
                <w:rFonts w:ascii="Times New Roman" w:hAnsi="Times New Roman" w:cs="Times New Roman"/>
                <w:sz w:val="28"/>
                <w:szCs w:val="28"/>
              </w:rPr>
              <w:t>Відшкодування відсотків по кредитах (на роботи виконані до 2020 року) та частини суми кредиту ОСББ на впровадження заходів енергозбереження в житлових будинках ОСББ та ЖБК, що виконувались відповідно до державної програми «</w:t>
            </w:r>
            <w:proofErr w:type="spellStart"/>
            <w:r>
              <w:rPr>
                <w:rFonts w:ascii="Times New Roman" w:hAnsi="Times New Roman" w:cs="Times New Roman"/>
                <w:sz w:val="28"/>
                <w:szCs w:val="28"/>
              </w:rPr>
              <w:t>Енергодім</w:t>
            </w:r>
            <w:proofErr w:type="spellEnd"/>
            <w:r>
              <w:rPr>
                <w:rFonts w:ascii="Times New Roman" w:hAnsi="Times New Roman" w:cs="Times New Roman"/>
                <w:sz w:val="28"/>
                <w:szCs w:val="28"/>
              </w:rPr>
              <w:t>»</w:t>
            </w:r>
          </w:p>
        </w:tc>
        <w:tc>
          <w:tcPr>
            <w:tcW w:w="10555" w:type="dxa"/>
            <w:tcBorders>
              <w:top w:val="single" w:sz="4" w:space="0" w:color="000000"/>
              <w:left w:val="single" w:sz="4" w:space="0" w:color="000000"/>
              <w:bottom w:val="single" w:sz="4" w:space="0" w:color="000000"/>
              <w:right w:val="single" w:sz="4" w:space="0" w:color="000000"/>
            </w:tcBorders>
            <w:shd w:val="clear" w:color="auto" w:fill="auto"/>
          </w:tcPr>
          <w:p w14:paraId="5BB49F71" w14:textId="77777777" w:rsidR="008C6ECA" w:rsidRDefault="00000000">
            <w:pPr>
              <w:widowControl w:val="0"/>
              <w:ind w:firstLine="567"/>
              <w:jc w:val="both"/>
              <w:rPr>
                <w:rFonts w:ascii="Times New Roman" w:hAnsi="Times New Roman"/>
                <w:sz w:val="28"/>
                <w:szCs w:val="28"/>
              </w:rPr>
            </w:pPr>
            <w:r>
              <w:rPr>
                <w:rFonts w:ascii="Times New Roman" w:hAnsi="Times New Roman"/>
                <w:sz w:val="28"/>
                <w:szCs w:val="28"/>
              </w:rPr>
              <w:t xml:space="preserve">В межах дії Програми відшкодування частини суми кредитів ОСББ Луцької міської територіальної громади, залучених на впровадження в будинках енергоефективних заходів на 2021-2023 роки, у звітному році за рахунок бюджету на відшкодування відсоткових ставок згідно 21 кредитного договору нараховано суму платіжних доручень у розмірі 982,8 тис. грн, з яких </w:t>
            </w:r>
            <w:proofErr w:type="spellStart"/>
            <w:r>
              <w:rPr>
                <w:rFonts w:ascii="Times New Roman" w:hAnsi="Times New Roman"/>
                <w:sz w:val="28"/>
                <w:szCs w:val="28"/>
              </w:rPr>
              <w:t>оплачено</w:t>
            </w:r>
            <w:proofErr w:type="spellEnd"/>
            <w:r>
              <w:rPr>
                <w:rFonts w:ascii="Times New Roman" w:hAnsi="Times New Roman"/>
                <w:sz w:val="28"/>
                <w:szCs w:val="28"/>
              </w:rPr>
              <w:t xml:space="preserve"> 791,4 тис. грн, на погашення тіла кредиту, згідно договорів із впровадження енергоефективних заходів, відшкодовано 5 341,9 тис. грн.</w:t>
            </w:r>
          </w:p>
        </w:tc>
      </w:tr>
      <w:tr w:rsidR="008C6ECA" w14:paraId="5E4BC933" w14:textId="77777777">
        <w:trPr>
          <w:trHeight w:val="288"/>
        </w:trPr>
        <w:tc>
          <w:tcPr>
            <w:tcW w:w="714" w:type="dxa"/>
            <w:tcBorders>
              <w:left w:val="single" w:sz="4" w:space="0" w:color="000000"/>
              <w:bottom w:val="single" w:sz="4" w:space="0" w:color="000000"/>
            </w:tcBorders>
            <w:shd w:val="clear" w:color="auto" w:fill="auto"/>
          </w:tcPr>
          <w:p w14:paraId="5F3D14F6" w14:textId="77777777" w:rsidR="008C6ECA" w:rsidRDefault="00000000">
            <w:pPr>
              <w:widowControl w:val="0"/>
              <w:jc w:val="center"/>
              <w:rPr>
                <w:rFonts w:ascii="Times New Roman" w:hAnsi="Times New Roman" w:cs="Times New Roman"/>
                <w:bCs/>
                <w:sz w:val="28"/>
                <w:szCs w:val="28"/>
                <w:lang w:val="en-US"/>
              </w:rPr>
            </w:pPr>
            <w:r>
              <w:rPr>
                <w:rFonts w:ascii="Times New Roman" w:hAnsi="Times New Roman" w:cs="Times New Roman"/>
                <w:bCs/>
                <w:sz w:val="28"/>
                <w:szCs w:val="28"/>
                <w:lang w:val="en-US"/>
              </w:rPr>
              <w:t>11.</w:t>
            </w:r>
          </w:p>
        </w:tc>
        <w:tc>
          <w:tcPr>
            <w:tcW w:w="3926" w:type="dxa"/>
            <w:tcBorders>
              <w:left w:val="single" w:sz="4" w:space="0" w:color="000000"/>
              <w:bottom w:val="single" w:sz="4" w:space="0" w:color="000000"/>
            </w:tcBorders>
            <w:shd w:val="clear" w:color="auto" w:fill="auto"/>
          </w:tcPr>
          <w:p w14:paraId="4559FA4F" w14:textId="77777777" w:rsidR="008C6ECA" w:rsidRDefault="00000000">
            <w:pPr>
              <w:widowControl w:val="0"/>
              <w:shd w:val="clear" w:color="auto" w:fill="FFFFFF"/>
              <w:jc w:val="both"/>
              <w:rPr>
                <w:rFonts w:ascii="Times New Roman" w:hAnsi="Times New Roman" w:cs="TimesNewRomanPSMT;Times New Rom"/>
                <w:sz w:val="28"/>
                <w:szCs w:val="28"/>
              </w:rPr>
            </w:pPr>
            <w:r>
              <w:rPr>
                <w:rFonts w:ascii="Times New Roman" w:hAnsi="Times New Roman" w:cs="TimesNewRomanPSMT;Times New Rom"/>
                <w:sz w:val="28"/>
                <w:szCs w:val="28"/>
              </w:rPr>
              <w:t xml:space="preserve">Влаштування та поточний </w:t>
            </w:r>
            <w:r>
              <w:rPr>
                <w:rFonts w:ascii="Times New Roman" w:hAnsi="Times New Roman" w:cs="TimesNewRomanPSMT;Times New Rom"/>
                <w:sz w:val="28"/>
                <w:szCs w:val="28"/>
              </w:rPr>
              <w:lastRenderedPageBreak/>
              <w:t xml:space="preserve">ремонт елементів безпеки дорожнього руху (встановлення дорожніх пагорбів, </w:t>
            </w:r>
            <w:proofErr w:type="spellStart"/>
            <w:r>
              <w:rPr>
                <w:rFonts w:ascii="Times New Roman" w:hAnsi="Times New Roman" w:cs="TimesNewRomanPSMT;Times New Rom"/>
                <w:sz w:val="28"/>
                <w:szCs w:val="28"/>
              </w:rPr>
              <w:t>напівсфер</w:t>
            </w:r>
            <w:proofErr w:type="spellEnd"/>
            <w:r>
              <w:rPr>
                <w:rFonts w:ascii="Times New Roman" w:hAnsi="Times New Roman" w:cs="TimesNewRomanPSMT;Times New Rom"/>
                <w:sz w:val="28"/>
                <w:szCs w:val="28"/>
              </w:rPr>
              <w:t xml:space="preserve">, </w:t>
            </w:r>
            <w:proofErr w:type="spellStart"/>
            <w:r>
              <w:rPr>
                <w:rFonts w:ascii="Times New Roman" w:hAnsi="Times New Roman" w:cs="TimesNewRomanPSMT;Times New Rom"/>
                <w:sz w:val="28"/>
                <w:szCs w:val="28"/>
              </w:rPr>
              <w:t>боллардів</w:t>
            </w:r>
            <w:proofErr w:type="spellEnd"/>
            <w:r>
              <w:rPr>
                <w:rFonts w:ascii="Times New Roman" w:hAnsi="Times New Roman" w:cs="TimesNewRomanPSMT;Times New Rom"/>
                <w:sz w:val="28"/>
                <w:szCs w:val="28"/>
              </w:rPr>
              <w:t xml:space="preserve"> та стовпців безпеки)</w:t>
            </w:r>
          </w:p>
        </w:tc>
        <w:tc>
          <w:tcPr>
            <w:tcW w:w="10555" w:type="dxa"/>
            <w:tcBorders>
              <w:left w:val="single" w:sz="4" w:space="0" w:color="000000"/>
              <w:bottom w:val="single" w:sz="4" w:space="0" w:color="000000"/>
              <w:right w:val="single" w:sz="4" w:space="0" w:color="000000"/>
            </w:tcBorders>
            <w:shd w:val="clear" w:color="auto" w:fill="auto"/>
          </w:tcPr>
          <w:p w14:paraId="27E4737B" w14:textId="1D9C54BC" w:rsidR="008C6ECA" w:rsidRDefault="00000000">
            <w:pPr>
              <w:widowControl w:val="0"/>
              <w:ind w:firstLine="567"/>
              <w:jc w:val="both"/>
              <w:rPr>
                <w:rFonts w:ascii="Times New Roman" w:hAnsi="Times New Roman"/>
                <w:sz w:val="28"/>
                <w:szCs w:val="28"/>
              </w:rPr>
            </w:pPr>
            <w:r>
              <w:rPr>
                <w:rFonts w:ascii="Times New Roman" w:hAnsi="Times New Roman"/>
                <w:sz w:val="28"/>
                <w:szCs w:val="28"/>
              </w:rPr>
              <w:lastRenderedPageBreak/>
              <w:t>Влаштовано обмежувачі руху для транспортних засобів (</w:t>
            </w:r>
            <w:proofErr w:type="spellStart"/>
            <w:r>
              <w:rPr>
                <w:rFonts w:ascii="Times New Roman" w:hAnsi="Times New Roman"/>
                <w:sz w:val="28"/>
                <w:szCs w:val="28"/>
              </w:rPr>
              <w:t>напівсфери</w:t>
            </w:r>
            <w:proofErr w:type="spellEnd"/>
            <w:r>
              <w:rPr>
                <w:rFonts w:ascii="Times New Roman" w:hAnsi="Times New Roman"/>
                <w:sz w:val="28"/>
                <w:szCs w:val="28"/>
              </w:rPr>
              <w:t xml:space="preserve">) на </w:t>
            </w:r>
            <w:r>
              <w:rPr>
                <w:rFonts w:ascii="Times New Roman" w:hAnsi="Times New Roman"/>
                <w:sz w:val="28"/>
                <w:szCs w:val="28"/>
              </w:rPr>
              <w:lastRenderedPageBreak/>
              <w:t>вул. Ковельській, 5, пр</w:t>
            </w:r>
            <w:r w:rsidR="008206C1">
              <w:rPr>
                <w:rFonts w:ascii="Times New Roman" w:hAnsi="Times New Roman"/>
                <w:sz w:val="28"/>
                <w:szCs w:val="28"/>
              </w:rPr>
              <w:t>-ті</w:t>
            </w:r>
            <w:r>
              <w:rPr>
                <w:rFonts w:ascii="Times New Roman" w:hAnsi="Times New Roman"/>
                <w:sz w:val="28"/>
                <w:szCs w:val="28"/>
              </w:rPr>
              <w:t> Василя Мойсея, 2 (біля Меморіалу Вічної Слави), на пр</w:t>
            </w:r>
            <w:r w:rsidR="008206C1">
              <w:rPr>
                <w:rFonts w:ascii="Times New Roman" w:hAnsi="Times New Roman"/>
                <w:sz w:val="28"/>
                <w:szCs w:val="28"/>
              </w:rPr>
              <w:t>-ті</w:t>
            </w:r>
            <w:r>
              <w:rPr>
                <w:rFonts w:ascii="Times New Roman" w:hAnsi="Times New Roman"/>
                <w:sz w:val="28"/>
                <w:szCs w:val="28"/>
              </w:rPr>
              <w:t> Волі, 42 (Гранд Волинь).</w:t>
            </w:r>
          </w:p>
          <w:p w14:paraId="022EF3CE" w14:textId="77777777" w:rsidR="008C6ECA" w:rsidRDefault="00000000">
            <w:pPr>
              <w:widowControl w:val="0"/>
              <w:ind w:firstLine="567"/>
              <w:jc w:val="both"/>
              <w:rPr>
                <w:rFonts w:ascii="Times New Roman" w:hAnsi="Times New Roman"/>
                <w:sz w:val="28"/>
                <w:szCs w:val="28"/>
              </w:rPr>
            </w:pPr>
            <w:r>
              <w:rPr>
                <w:rFonts w:ascii="Times New Roman" w:hAnsi="Times New Roman"/>
                <w:sz w:val="28"/>
                <w:szCs w:val="28"/>
              </w:rPr>
              <w:t>Облаштовано засоби заспокоєння руху на вул. Баранова та вул. Чернишевського.</w:t>
            </w:r>
          </w:p>
        </w:tc>
      </w:tr>
      <w:tr w:rsidR="008C6ECA" w14:paraId="0BCE3044" w14:textId="77777777">
        <w:trPr>
          <w:trHeight w:val="288"/>
        </w:trPr>
        <w:tc>
          <w:tcPr>
            <w:tcW w:w="714" w:type="dxa"/>
            <w:tcBorders>
              <w:left w:val="single" w:sz="4" w:space="0" w:color="000000"/>
              <w:bottom w:val="single" w:sz="4" w:space="0" w:color="000000"/>
            </w:tcBorders>
            <w:shd w:val="clear" w:color="auto" w:fill="auto"/>
          </w:tcPr>
          <w:p w14:paraId="1C729F8B" w14:textId="77777777" w:rsidR="008C6ECA" w:rsidRDefault="00000000">
            <w:pPr>
              <w:widowControl w:val="0"/>
              <w:jc w:val="center"/>
              <w:rPr>
                <w:rFonts w:ascii="Times New Roman" w:hAnsi="Times New Roman" w:cs="Times New Roman"/>
                <w:bCs/>
                <w:sz w:val="28"/>
                <w:szCs w:val="28"/>
              </w:rPr>
            </w:pPr>
            <w:r>
              <w:rPr>
                <w:rFonts w:ascii="Times New Roman" w:hAnsi="Times New Roman" w:cs="Times New Roman"/>
                <w:bCs/>
                <w:sz w:val="28"/>
                <w:szCs w:val="28"/>
              </w:rPr>
              <w:lastRenderedPageBreak/>
              <w:t>12.</w:t>
            </w:r>
          </w:p>
        </w:tc>
        <w:tc>
          <w:tcPr>
            <w:tcW w:w="3926" w:type="dxa"/>
            <w:tcBorders>
              <w:left w:val="single" w:sz="4" w:space="0" w:color="000000"/>
              <w:bottom w:val="single" w:sz="4" w:space="0" w:color="000000"/>
            </w:tcBorders>
            <w:shd w:val="clear" w:color="auto" w:fill="auto"/>
          </w:tcPr>
          <w:p w14:paraId="745F6532" w14:textId="77777777" w:rsidR="008C6ECA" w:rsidRDefault="00000000">
            <w:pPr>
              <w:widowControl w:val="0"/>
              <w:shd w:val="clear" w:color="auto" w:fill="FFFFFF"/>
              <w:jc w:val="both"/>
            </w:pPr>
            <w:r>
              <w:rPr>
                <w:rStyle w:val="20"/>
                <w:rFonts w:ascii="Times New Roman" w:hAnsi="Times New Roman" w:cs="TimesNewRomanPSMT;Times New Rom"/>
                <w:i w:val="0"/>
                <w:color w:val="000000"/>
                <w:sz w:val="28"/>
                <w:szCs w:val="28"/>
              </w:rPr>
              <w:t>Забезпечення належного санітарного стану територій Луцької міської територіальної громади, покращення зовнішнього вигляду об’єктів благоустрою, впровадження роздільного збору сміття на території Луцької міської територіальної громади та повний перехід на контейнери для збору твердих побутових відходів типу «євро»</w:t>
            </w:r>
          </w:p>
        </w:tc>
        <w:tc>
          <w:tcPr>
            <w:tcW w:w="10555" w:type="dxa"/>
            <w:tcBorders>
              <w:left w:val="single" w:sz="4" w:space="0" w:color="000000"/>
              <w:bottom w:val="single" w:sz="4" w:space="0" w:color="000000"/>
              <w:right w:val="single" w:sz="4" w:space="0" w:color="000000"/>
            </w:tcBorders>
            <w:shd w:val="clear" w:color="auto" w:fill="auto"/>
          </w:tcPr>
          <w:p w14:paraId="0ABA16DE" w14:textId="77777777" w:rsidR="008C6ECA" w:rsidRDefault="00000000">
            <w:pPr>
              <w:widowControl w:val="0"/>
              <w:ind w:firstLine="567"/>
              <w:jc w:val="both"/>
              <w:rPr>
                <w:rFonts w:ascii="Times New Roman" w:hAnsi="Times New Roman"/>
                <w:sz w:val="28"/>
                <w:szCs w:val="28"/>
              </w:rPr>
            </w:pPr>
            <w:r>
              <w:rPr>
                <w:rFonts w:ascii="Times New Roman" w:hAnsi="Times New Roman"/>
                <w:sz w:val="28"/>
                <w:szCs w:val="28"/>
              </w:rPr>
              <w:t xml:space="preserve">Санітарне та зимове утримання, прибирання вулиць Луцької міської територіальної громади відбувається відповідно до режимів та графіків затверджених на умовах тендерних </w:t>
            </w:r>
            <w:proofErr w:type="spellStart"/>
            <w:r>
              <w:rPr>
                <w:rFonts w:ascii="Times New Roman" w:hAnsi="Times New Roman"/>
                <w:sz w:val="28"/>
                <w:szCs w:val="28"/>
              </w:rPr>
              <w:t>закупівель</w:t>
            </w:r>
            <w:proofErr w:type="spellEnd"/>
            <w:r>
              <w:rPr>
                <w:rFonts w:ascii="Times New Roman" w:hAnsi="Times New Roman"/>
                <w:sz w:val="28"/>
                <w:szCs w:val="28"/>
              </w:rPr>
              <w:t>. Загальна сума витрат за 2022 рік на санітарне утримання становить 25 375,7 тис. грн, на зимове утримання – 14 010,5 тис. грн. На збирання розкиданого сміття (стихійні сміттєзвалища) використано 1 485,7 тис. грн, на збирання (вивезення) побутових відходів 419,9 тис. грн та на утилізацію сміття – 2 080,1 тис. грн.</w:t>
            </w:r>
          </w:p>
          <w:p w14:paraId="200C051D" w14:textId="77777777" w:rsidR="008C6ECA" w:rsidRDefault="00000000">
            <w:pPr>
              <w:widowControl w:val="0"/>
              <w:ind w:firstLine="567"/>
              <w:jc w:val="both"/>
              <w:rPr>
                <w:rFonts w:ascii="Times New Roman" w:hAnsi="Times New Roman"/>
                <w:sz w:val="28"/>
                <w:szCs w:val="28"/>
              </w:rPr>
            </w:pPr>
            <w:r>
              <w:rPr>
                <w:rFonts w:ascii="Times New Roman" w:hAnsi="Times New Roman"/>
                <w:sz w:val="28"/>
                <w:szCs w:val="28"/>
              </w:rPr>
              <w:t>В галузі санітарного утримання елементів та об’єктів благоустрою проводиться обслуговування мобільних туалетних кабін (25 шт.), всі міські заходи  забезпечуються мобільними туалетними кабінами.</w:t>
            </w:r>
          </w:p>
          <w:p w14:paraId="082CE16F" w14:textId="77777777" w:rsidR="008C6ECA" w:rsidRDefault="00000000">
            <w:pPr>
              <w:widowControl w:val="0"/>
              <w:ind w:firstLine="567"/>
              <w:jc w:val="both"/>
              <w:rPr>
                <w:rFonts w:ascii="Times New Roman" w:hAnsi="Times New Roman"/>
                <w:sz w:val="28"/>
                <w:szCs w:val="28"/>
              </w:rPr>
            </w:pPr>
            <w:r>
              <w:rPr>
                <w:rFonts w:ascii="Times New Roman" w:hAnsi="Times New Roman"/>
                <w:sz w:val="28"/>
                <w:szCs w:val="28"/>
              </w:rPr>
              <w:t>Проведено очищення меліоративних каналів парку довжиною 1 562 м. п., вартістю 787,8 тис. грн.</w:t>
            </w:r>
          </w:p>
          <w:p w14:paraId="3CD12622" w14:textId="77777777" w:rsidR="008C6ECA" w:rsidRDefault="00000000">
            <w:pPr>
              <w:widowControl w:val="0"/>
              <w:ind w:firstLine="567"/>
              <w:jc w:val="both"/>
              <w:rPr>
                <w:rFonts w:ascii="Times New Roman" w:hAnsi="Times New Roman"/>
                <w:sz w:val="28"/>
                <w:szCs w:val="28"/>
              </w:rPr>
            </w:pPr>
            <w:r>
              <w:rPr>
                <w:rFonts w:ascii="Times New Roman" w:hAnsi="Times New Roman"/>
                <w:sz w:val="28"/>
                <w:szCs w:val="28"/>
              </w:rPr>
              <w:t>За кошти міського бюджету придбано 88 пластикових контейнери для збору ТПВ ємністю 1,1 м</w:t>
            </w:r>
            <w:r>
              <w:rPr>
                <w:rFonts w:ascii="Times New Roman" w:hAnsi="Times New Roman"/>
                <w:sz w:val="28"/>
                <w:szCs w:val="28"/>
                <w:vertAlign w:val="superscript"/>
              </w:rPr>
              <w:t>3</w:t>
            </w:r>
            <w:r>
              <w:rPr>
                <w:rFonts w:ascii="Times New Roman" w:hAnsi="Times New Roman"/>
                <w:sz w:val="28"/>
                <w:szCs w:val="28"/>
              </w:rPr>
              <w:t>, вартістю 598,4 тис. грн.</w:t>
            </w:r>
          </w:p>
          <w:p w14:paraId="3EB0B2C7" w14:textId="77777777" w:rsidR="008C6ECA" w:rsidRDefault="00000000">
            <w:pPr>
              <w:widowControl w:val="0"/>
              <w:ind w:firstLine="567"/>
              <w:jc w:val="both"/>
              <w:rPr>
                <w:rFonts w:ascii="Times New Roman" w:hAnsi="Times New Roman"/>
                <w:sz w:val="28"/>
                <w:szCs w:val="28"/>
              </w:rPr>
            </w:pPr>
            <w:r>
              <w:rPr>
                <w:rFonts w:ascii="Times New Roman" w:hAnsi="Times New Roman"/>
                <w:sz w:val="28"/>
                <w:szCs w:val="28"/>
              </w:rPr>
              <w:t>У звітному періоді продовжувалась робота щодо упровадження роздільного збору</w:t>
            </w:r>
          </w:p>
          <w:p w14:paraId="1BC760A0" w14:textId="77777777" w:rsidR="008C6ECA" w:rsidRDefault="00000000">
            <w:pPr>
              <w:widowControl w:val="0"/>
              <w:ind w:firstLine="14"/>
              <w:jc w:val="both"/>
              <w:rPr>
                <w:rFonts w:ascii="Times New Roman" w:hAnsi="Times New Roman"/>
                <w:sz w:val="28"/>
                <w:szCs w:val="28"/>
              </w:rPr>
            </w:pPr>
            <w:r>
              <w:rPr>
                <w:rFonts w:ascii="Times New Roman" w:hAnsi="Times New Roman"/>
                <w:sz w:val="28"/>
                <w:szCs w:val="28"/>
              </w:rPr>
              <w:t>твердих побутових відходів на території</w:t>
            </w:r>
            <w:r>
              <w:rPr>
                <w:rFonts w:ascii="Times New Roman" w:hAnsi="Times New Roman"/>
                <w:color w:val="FF0000"/>
                <w:sz w:val="28"/>
                <w:szCs w:val="28"/>
              </w:rPr>
              <w:t xml:space="preserve"> </w:t>
            </w:r>
            <w:r>
              <w:rPr>
                <w:rFonts w:ascii="Times New Roman" w:hAnsi="Times New Roman"/>
                <w:sz w:val="28"/>
                <w:szCs w:val="28"/>
              </w:rPr>
              <w:t>Луцької міської територіальної громади.</w:t>
            </w:r>
          </w:p>
          <w:p w14:paraId="4AD295EB" w14:textId="77777777" w:rsidR="008C6ECA" w:rsidRDefault="00000000">
            <w:pPr>
              <w:widowControl w:val="0"/>
              <w:ind w:firstLine="567"/>
              <w:jc w:val="both"/>
              <w:rPr>
                <w:rFonts w:ascii="Times New Roman" w:hAnsi="Times New Roman"/>
                <w:sz w:val="28"/>
                <w:szCs w:val="28"/>
              </w:rPr>
            </w:pPr>
            <w:r>
              <w:rPr>
                <w:rFonts w:ascii="Times New Roman" w:hAnsi="Times New Roman"/>
                <w:sz w:val="28"/>
                <w:szCs w:val="28"/>
              </w:rPr>
              <w:t>З метою продовження терміну експлуатації полігону в с. </w:t>
            </w:r>
            <w:proofErr w:type="spellStart"/>
            <w:r>
              <w:rPr>
                <w:rFonts w:ascii="Times New Roman" w:hAnsi="Times New Roman"/>
                <w:sz w:val="28"/>
                <w:szCs w:val="28"/>
              </w:rPr>
              <w:t>Брище</w:t>
            </w:r>
            <w:proofErr w:type="spellEnd"/>
            <w:r>
              <w:rPr>
                <w:rFonts w:ascii="Times New Roman" w:hAnsi="Times New Roman"/>
                <w:sz w:val="28"/>
                <w:szCs w:val="28"/>
              </w:rPr>
              <w:t xml:space="preserve"> у 2022 році міською радою проведено обвалування полігону (вартість робіт 1 926,9 тис. грн).</w:t>
            </w:r>
          </w:p>
        </w:tc>
      </w:tr>
      <w:tr w:rsidR="008C6ECA" w14:paraId="2E83B683" w14:textId="77777777">
        <w:trPr>
          <w:trHeight w:val="288"/>
        </w:trPr>
        <w:tc>
          <w:tcPr>
            <w:tcW w:w="714" w:type="dxa"/>
            <w:tcBorders>
              <w:left w:val="single" w:sz="4" w:space="0" w:color="000000"/>
              <w:bottom w:val="single" w:sz="4" w:space="0" w:color="000000"/>
            </w:tcBorders>
            <w:shd w:val="clear" w:color="auto" w:fill="auto"/>
          </w:tcPr>
          <w:p w14:paraId="001E56A8" w14:textId="77777777" w:rsidR="008C6ECA" w:rsidRDefault="00000000">
            <w:pPr>
              <w:widowControl w:val="0"/>
              <w:jc w:val="center"/>
              <w:rPr>
                <w:rFonts w:ascii="Times New Roman" w:hAnsi="Times New Roman" w:cs="Times New Roman"/>
                <w:bCs/>
                <w:sz w:val="28"/>
                <w:szCs w:val="28"/>
              </w:rPr>
            </w:pPr>
            <w:r>
              <w:rPr>
                <w:rFonts w:ascii="Times New Roman" w:hAnsi="Times New Roman" w:cs="Times New Roman"/>
                <w:bCs/>
                <w:sz w:val="28"/>
                <w:szCs w:val="28"/>
              </w:rPr>
              <w:t>13.</w:t>
            </w:r>
          </w:p>
        </w:tc>
        <w:tc>
          <w:tcPr>
            <w:tcW w:w="3926" w:type="dxa"/>
            <w:tcBorders>
              <w:left w:val="single" w:sz="4" w:space="0" w:color="000000"/>
              <w:bottom w:val="single" w:sz="4" w:space="0" w:color="000000"/>
            </w:tcBorders>
            <w:shd w:val="clear" w:color="auto" w:fill="auto"/>
          </w:tcPr>
          <w:p w14:paraId="26EF161E" w14:textId="77777777" w:rsidR="008C6ECA" w:rsidRDefault="00000000">
            <w:pPr>
              <w:widowControl w:val="0"/>
              <w:shd w:val="clear" w:color="auto" w:fill="FFFFFF"/>
              <w:jc w:val="both"/>
              <w:rPr>
                <w:rFonts w:ascii="Times New Roman" w:hAnsi="Times New Roman" w:cs="Times New Roman"/>
                <w:sz w:val="28"/>
                <w:szCs w:val="28"/>
              </w:rPr>
            </w:pPr>
            <w:r>
              <w:rPr>
                <w:rFonts w:ascii="Times New Roman" w:hAnsi="Times New Roman" w:cs="Times New Roman"/>
                <w:sz w:val="28"/>
                <w:szCs w:val="28"/>
              </w:rPr>
              <w:t>Додатково</w:t>
            </w:r>
          </w:p>
        </w:tc>
        <w:tc>
          <w:tcPr>
            <w:tcW w:w="10555" w:type="dxa"/>
            <w:tcBorders>
              <w:left w:val="single" w:sz="4" w:space="0" w:color="000000"/>
              <w:bottom w:val="single" w:sz="4" w:space="0" w:color="000000"/>
              <w:right w:val="single" w:sz="4" w:space="0" w:color="000000"/>
            </w:tcBorders>
            <w:shd w:val="clear" w:color="auto" w:fill="auto"/>
          </w:tcPr>
          <w:p w14:paraId="3D304163" w14:textId="77777777" w:rsidR="008C6ECA" w:rsidRDefault="00000000">
            <w:pPr>
              <w:pStyle w:val="af5"/>
              <w:widowControl w:val="0"/>
              <w:ind w:left="0" w:firstLine="567"/>
              <w:jc w:val="both"/>
              <w:rPr>
                <w:rFonts w:ascii="Times New Roman" w:hAnsi="Times New Roman"/>
                <w:sz w:val="28"/>
                <w:szCs w:val="28"/>
                <w:lang w:eastAsia="uk-UA"/>
              </w:rPr>
            </w:pPr>
            <w:r>
              <w:rPr>
                <w:rFonts w:ascii="Times New Roman" w:hAnsi="Times New Roman"/>
                <w:sz w:val="28"/>
                <w:szCs w:val="28"/>
                <w:lang w:eastAsia="uk-UA"/>
              </w:rPr>
              <w:t>Проведені роботи із поточного ремонту п’яти захисних споруд цивільного захисту  на загальну суму 439,6 тис. грн.</w:t>
            </w:r>
          </w:p>
          <w:p w14:paraId="7F493593" w14:textId="77777777" w:rsidR="008C6ECA" w:rsidRDefault="00000000">
            <w:pPr>
              <w:pStyle w:val="af5"/>
              <w:widowControl w:val="0"/>
              <w:ind w:left="0" w:firstLine="567"/>
              <w:jc w:val="both"/>
              <w:rPr>
                <w:rFonts w:ascii="Times New Roman" w:hAnsi="Times New Roman"/>
                <w:sz w:val="28"/>
                <w:szCs w:val="28"/>
                <w:lang w:eastAsia="uk-UA"/>
              </w:rPr>
            </w:pPr>
            <w:r>
              <w:rPr>
                <w:rFonts w:ascii="Times New Roman" w:hAnsi="Times New Roman"/>
                <w:sz w:val="28"/>
                <w:szCs w:val="28"/>
                <w:lang w:eastAsia="uk-UA"/>
              </w:rPr>
              <w:t xml:space="preserve">Здійснено поточний ремонт об’єктів цивільного захисту (котелень), а саме: підготовка приміщень для встановлення генераторів на вул. Банкова (Потапова), 10г, </w:t>
            </w:r>
            <w:r>
              <w:rPr>
                <w:rFonts w:ascii="Times New Roman" w:hAnsi="Times New Roman"/>
                <w:sz w:val="28"/>
                <w:szCs w:val="28"/>
                <w:lang w:eastAsia="uk-UA"/>
              </w:rPr>
              <w:lastRenderedPageBreak/>
              <w:t>вул. </w:t>
            </w:r>
            <w:proofErr w:type="spellStart"/>
            <w:r>
              <w:rPr>
                <w:rFonts w:ascii="Times New Roman" w:hAnsi="Times New Roman"/>
                <w:sz w:val="28"/>
                <w:szCs w:val="28"/>
                <w:lang w:eastAsia="uk-UA"/>
              </w:rPr>
              <w:t>Задворецькій</w:t>
            </w:r>
            <w:proofErr w:type="spellEnd"/>
            <w:r>
              <w:rPr>
                <w:rFonts w:ascii="Times New Roman" w:hAnsi="Times New Roman"/>
                <w:sz w:val="28"/>
                <w:szCs w:val="28"/>
                <w:lang w:eastAsia="uk-UA"/>
              </w:rPr>
              <w:t>, 13, вул. Загородній, 3а, вул. </w:t>
            </w:r>
            <w:proofErr w:type="spellStart"/>
            <w:r>
              <w:rPr>
                <w:rFonts w:ascii="Times New Roman" w:hAnsi="Times New Roman"/>
                <w:sz w:val="28"/>
                <w:szCs w:val="28"/>
                <w:lang w:eastAsia="uk-UA"/>
              </w:rPr>
              <w:t>Арцеулова</w:t>
            </w:r>
            <w:proofErr w:type="spellEnd"/>
            <w:r>
              <w:rPr>
                <w:rFonts w:ascii="Times New Roman" w:hAnsi="Times New Roman"/>
                <w:sz w:val="28"/>
                <w:szCs w:val="28"/>
                <w:lang w:eastAsia="uk-UA"/>
              </w:rPr>
              <w:t xml:space="preserve">, 3а, вул. Гулака </w:t>
            </w:r>
            <w:proofErr w:type="spellStart"/>
            <w:r>
              <w:rPr>
                <w:rFonts w:ascii="Times New Roman" w:hAnsi="Times New Roman"/>
                <w:sz w:val="28"/>
                <w:szCs w:val="28"/>
                <w:lang w:eastAsia="uk-UA"/>
              </w:rPr>
              <w:t>Артемовського</w:t>
            </w:r>
            <w:proofErr w:type="spellEnd"/>
            <w:r>
              <w:rPr>
                <w:rFonts w:ascii="Times New Roman" w:hAnsi="Times New Roman"/>
                <w:sz w:val="28"/>
                <w:szCs w:val="28"/>
                <w:lang w:eastAsia="uk-UA"/>
              </w:rPr>
              <w:t>, 20 та вул. Боженка, 32 на загальну суму 1 011,8 тис. грн;</w:t>
            </w:r>
          </w:p>
          <w:p w14:paraId="3699349A" w14:textId="77777777" w:rsidR="008C6ECA" w:rsidRDefault="00000000">
            <w:pPr>
              <w:pStyle w:val="af5"/>
              <w:widowControl w:val="0"/>
              <w:ind w:left="0" w:firstLine="567"/>
              <w:jc w:val="both"/>
              <w:rPr>
                <w:rFonts w:ascii="Times New Roman" w:hAnsi="Times New Roman"/>
                <w:sz w:val="28"/>
                <w:szCs w:val="28"/>
                <w:lang w:eastAsia="uk-UA"/>
              </w:rPr>
            </w:pPr>
            <w:r>
              <w:rPr>
                <w:rFonts w:ascii="Times New Roman" w:hAnsi="Times New Roman"/>
                <w:bCs/>
                <w:sz w:val="28"/>
                <w:szCs w:val="28"/>
                <w:lang w:eastAsia="uk-UA"/>
              </w:rPr>
              <w:t>На виконання Програми «Автентичний Луцьк», проведено капітальний ремонт вхідних автентичних дверей на вулиці Словацького, 1, вулиці Кривий Вал, 32 та вулиці Лесі Українки, 7 на загальну суму 197,5 тис. грн.</w:t>
            </w:r>
          </w:p>
        </w:tc>
      </w:tr>
    </w:tbl>
    <w:p w14:paraId="0DFD8CC5" w14:textId="77777777" w:rsidR="008C6ECA" w:rsidRDefault="008C6ECA">
      <w:pPr>
        <w:rPr>
          <w:rFonts w:ascii="Times New Roman" w:hAnsi="Times New Roman" w:cs="Times New Roman"/>
          <w:b/>
          <w:bCs/>
          <w:sz w:val="28"/>
          <w:szCs w:val="28"/>
        </w:rPr>
      </w:pPr>
    </w:p>
    <w:p w14:paraId="530E187D" w14:textId="77777777" w:rsidR="008C6ECA" w:rsidRDefault="00000000" w:rsidP="00BF3D32">
      <w:pPr>
        <w:spacing w:after="240"/>
        <w:jc w:val="center"/>
        <w:rPr>
          <w:rFonts w:ascii="Times New Roman" w:hAnsi="Times New Roman"/>
          <w:sz w:val="28"/>
          <w:szCs w:val="28"/>
        </w:rPr>
      </w:pPr>
      <w:r>
        <w:rPr>
          <w:rFonts w:ascii="Times New Roman" w:hAnsi="Times New Roman" w:cs="Times New Roman"/>
          <w:b/>
          <w:bCs/>
          <w:sz w:val="28"/>
          <w:szCs w:val="28"/>
        </w:rPr>
        <w:t>3.2.2. Містобудівна політика. Капітальне будівництво</w:t>
      </w:r>
    </w:p>
    <w:tbl>
      <w:tblPr>
        <w:tblW w:w="15195" w:type="dxa"/>
        <w:tblInd w:w="143" w:type="dxa"/>
        <w:tblLayout w:type="fixed"/>
        <w:tblLook w:val="0000" w:firstRow="0" w:lastRow="0" w:firstColumn="0" w:lastColumn="0" w:noHBand="0" w:noVBand="0"/>
      </w:tblPr>
      <w:tblGrid>
        <w:gridCol w:w="732"/>
        <w:gridCol w:w="3627"/>
        <w:gridCol w:w="10836"/>
      </w:tblGrid>
      <w:tr w:rsidR="008C6ECA" w14:paraId="79119CA6" w14:textId="77777777">
        <w:trPr>
          <w:trHeight w:val="615"/>
        </w:trPr>
        <w:tc>
          <w:tcPr>
            <w:tcW w:w="732" w:type="dxa"/>
            <w:tcBorders>
              <w:top w:val="single" w:sz="4" w:space="0" w:color="000000"/>
              <w:left w:val="single" w:sz="4" w:space="0" w:color="000000"/>
              <w:bottom w:val="single" w:sz="4" w:space="0" w:color="000000"/>
            </w:tcBorders>
            <w:shd w:val="clear" w:color="auto" w:fill="auto"/>
          </w:tcPr>
          <w:p w14:paraId="5ECE52B8" w14:textId="77777777" w:rsidR="008C6ECA" w:rsidRDefault="00000000">
            <w:pPr>
              <w:widowControl w:val="0"/>
              <w:jc w:val="center"/>
              <w:rPr>
                <w:rFonts w:ascii="Times New Roman" w:hAnsi="Times New Roman" w:cs="Times New Roman"/>
                <w:sz w:val="28"/>
                <w:szCs w:val="28"/>
              </w:rPr>
            </w:pPr>
            <w:r>
              <w:rPr>
                <w:rFonts w:ascii="Times New Roman" w:hAnsi="Times New Roman" w:cs="Times New Roman"/>
                <w:bCs/>
                <w:sz w:val="28"/>
                <w:szCs w:val="28"/>
              </w:rPr>
              <w:t>№ з/п</w:t>
            </w:r>
          </w:p>
        </w:tc>
        <w:tc>
          <w:tcPr>
            <w:tcW w:w="3627" w:type="dxa"/>
            <w:tcBorders>
              <w:top w:val="single" w:sz="4" w:space="0" w:color="000000"/>
              <w:left w:val="single" w:sz="4" w:space="0" w:color="000000"/>
              <w:bottom w:val="single" w:sz="4" w:space="0" w:color="000000"/>
            </w:tcBorders>
            <w:shd w:val="clear" w:color="auto" w:fill="auto"/>
          </w:tcPr>
          <w:p w14:paraId="2C48387C" w14:textId="77777777" w:rsidR="008C6ECA" w:rsidRDefault="00000000">
            <w:pPr>
              <w:widowControl w:val="0"/>
              <w:jc w:val="center"/>
              <w:rPr>
                <w:rFonts w:ascii="Times New Roman" w:hAnsi="Times New Roman" w:cs="Times New Roman"/>
                <w:bCs/>
                <w:sz w:val="28"/>
                <w:szCs w:val="28"/>
              </w:rPr>
            </w:pPr>
            <w:r>
              <w:rPr>
                <w:rFonts w:ascii="Times New Roman" w:hAnsi="Times New Roman" w:cs="Times New Roman"/>
                <w:bCs/>
                <w:sz w:val="28"/>
                <w:szCs w:val="28"/>
              </w:rPr>
              <w:t>Назва заходів</w:t>
            </w:r>
          </w:p>
        </w:tc>
        <w:tc>
          <w:tcPr>
            <w:tcW w:w="10836" w:type="dxa"/>
            <w:tcBorders>
              <w:top w:val="single" w:sz="4" w:space="0" w:color="000000"/>
              <w:left w:val="single" w:sz="4" w:space="0" w:color="000000"/>
              <w:bottom w:val="single" w:sz="4" w:space="0" w:color="000000"/>
              <w:right w:val="single" w:sz="4" w:space="0" w:color="000000"/>
            </w:tcBorders>
            <w:shd w:val="clear" w:color="auto" w:fill="auto"/>
          </w:tcPr>
          <w:p w14:paraId="69ABA624" w14:textId="77777777" w:rsidR="008C6ECA" w:rsidRDefault="00000000">
            <w:pPr>
              <w:widowControl w:val="0"/>
              <w:jc w:val="center"/>
              <w:rPr>
                <w:rFonts w:ascii="Times New Roman" w:hAnsi="Times New Roman" w:cs="Times New Roman"/>
                <w:bCs/>
                <w:sz w:val="28"/>
                <w:szCs w:val="28"/>
              </w:rPr>
            </w:pPr>
            <w:r>
              <w:rPr>
                <w:rFonts w:ascii="Times New Roman" w:hAnsi="Times New Roman" w:cs="Times New Roman"/>
                <w:bCs/>
                <w:sz w:val="28"/>
                <w:szCs w:val="28"/>
              </w:rPr>
              <w:t>Стан виконання заходів</w:t>
            </w:r>
          </w:p>
        </w:tc>
      </w:tr>
      <w:tr w:rsidR="008C6ECA" w14:paraId="2CB4E0EB" w14:textId="77777777">
        <w:trPr>
          <w:trHeight w:val="288"/>
        </w:trPr>
        <w:tc>
          <w:tcPr>
            <w:tcW w:w="732" w:type="dxa"/>
            <w:tcBorders>
              <w:top w:val="single" w:sz="4" w:space="0" w:color="000000"/>
              <w:left w:val="single" w:sz="4" w:space="0" w:color="000000"/>
              <w:bottom w:val="single" w:sz="4" w:space="0" w:color="000000"/>
            </w:tcBorders>
            <w:shd w:val="clear" w:color="auto" w:fill="auto"/>
          </w:tcPr>
          <w:p w14:paraId="33B389E3" w14:textId="77777777" w:rsidR="008C6ECA" w:rsidRDefault="00000000">
            <w:pPr>
              <w:widowControl w:val="0"/>
              <w:jc w:val="center"/>
              <w:rPr>
                <w:rFonts w:ascii="Times New Roman" w:hAnsi="Times New Roman" w:cs="Times New Roman"/>
                <w:bCs/>
                <w:sz w:val="28"/>
                <w:szCs w:val="28"/>
              </w:rPr>
            </w:pPr>
            <w:r>
              <w:rPr>
                <w:rFonts w:ascii="Times New Roman" w:hAnsi="Times New Roman" w:cs="Times New Roman"/>
                <w:bCs/>
                <w:sz w:val="28"/>
                <w:szCs w:val="28"/>
              </w:rPr>
              <w:t>1.</w:t>
            </w:r>
          </w:p>
        </w:tc>
        <w:tc>
          <w:tcPr>
            <w:tcW w:w="3627" w:type="dxa"/>
            <w:tcBorders>
              <w:top w:val="single" w:sz="4" w:space="0" w:color="000000"/>
              <w:left w:val="single" w:sz="4" w:space="0" w:color="000000"/>
              <w:bottom w:val="single" w:sz="4" w:space="0" w:color="000000"/>
            </w:tcBorders>
            <w:shd w:val="clear" w:color="auto" w:fill="auto"/>
          </w:tcPr>
          <w:p w14:paraId="09BD8D6E" w14:textId="77777777" w:rsidR="008C6ECA" w:rsidRDefault="00000000">
            <w:pPr>
              <w:widowControl w:val="0"/>
              <w:jc w:val="both"/>
              <w:rPr>
                <w:rFonts w:ascii="Times New Roman" w:hAnsi="Times New Roman" w:cs="Times New Roman"/>
                <w:sz w:val="28"/>
                <w:szCs w:val="28"/>
              </w:rPr>
            </w:pPr>
            <w:r>
              <w:rPr>
                <w:rFonts w:ascii="Times New Roman" w:hAnsi="Times New Roman" w:cs="Times New Roman"/>
                <w:sz w:val="28"/>
                <w:szCs w:val="28"/>
              </w:rPr>
              <w:t>Здійснення капітального ремонту частини приміщень Територіального центру соціального обслуговування (надання соціальних послуг) м. Луцька</w:t>
            </w:r>
          </w:p>
        </w:tc>
        <w:tc>
          <w:tcPr>
            <w:tcW w:w="10836" w:type="dxa"/>
            <w:tcBorders>
              <w:top w:val="single" w:sz="4" w:space="0" w:color="000000"/>
              <w:left w:val="single" w:sz="4" w:space="0" w:color="000000"/>
              <w:bottom w:val="single" w:sz="4" w:space="0" w:color="000000"/>
              <w:right w:val="single" w:sz="4" w:space="0" w:color="000000"/>
            </w:tcBorders>
            <w:shd w:val="clear" w:color="auto" w:fill="auto"/>
          </w:tcPr>
          <w:p w14:paraId="47E75EC5" w14:textId="77777777"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t>У звітному періоді, згідно договору підрядником ПП «ПМКНОВА» виконано робіт із капітального ремонту частини приміщень Територіального центру на суму 262,3 тис. грн (демонтажні роботи, внутрішні опорядження, підлоги, сантехнічні роботи,  електроосвітлення тощо).</w:t>
            </w:r>
          </w:p>
          <w:p w14:paraId="122B930C" w14:textId="77777777"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t>Загальна сума договору складає 776, 6 тис. грн.</w:t>
            </w:r>
          </w:p>
        </w:tc>
      </w:tr>
      <w:tr w:rsidR="008C6ECA" w14:paraId="33026742" w14:textId="77777777">
        <w:trPr>
          <w:trHeight w:val="288"/>
        </w:trPr>
        <w:tc>
          <w:tcPr>
            <w:tcW w:w="732" w:type="dxa"/>
            <w:tcBorders>
              <w:top w:val="single" w:sz="4" w:space="0" w:color="000000"/>
              <w:left w:val="single" w:sz="4" w:space="0" w:color="000000"/>
              <w:bottom w:val="single" w:sz="4" w:space="0" w:color="000000"/>
            </w:tcBorders>
            <w:shd w:val="clear" w:color="auto" w:fill="auto"/>
          </w:tcPr>
          <w:p w14:paraId="32255BA2" w14:textId="77777777" w:rsidR="008C6ECA" w:rsidRDefault="00000000">
            <w:pPr>
              <w:widowControl w:val="0"/>
              <w:jc w:val="center"/>
              <w:rPr>
                <w:rFonts w:ascii="Times New Roman" w:hAnsi="Times New Roman" w:cs="Times New Roman"/>
                <w:bCs/>
                <w:sz w:val="28"/>
                <w:szCs w:val="28"/>
              </w:rPr>
            </w:pPr>
            <w:r>
              <w:rPr>
                <w:rFonts w:ascii="Times New Roman" w:hAnsi="Times New Roman" w:cs="Times New Roman"/>
                <w:bCs/>
                <w:sz w:val="28"/>
                <w:szCs w:val="28"/>
              </w:rPr>
              <w:t>2.</w:t>
            </w:r>
          </w:p>
        </w:tc>
        <w:tc>
          <w:tcPr>
            <w:tcW w:w="3627" w:type="dxa"/>
            <w:tcBorders>
              <w:top w:val="single" w:sz="4" w:space="0" w:color="000000"/>
              <w:left w:val="single" w:sz="4" w:space="0" w:color="000000"/>
              <w:bottom w:val="single" w:sz="4" w:space="0" w:color="000000"/>
            </w:tcBorders>
            <w:shd w:val="clear" w:color="auto" w:fill="auto"/>
          </w:tcPr>
          <w:p w14:paraId="5E391B89" w14:textId="77777777" w:rsidR="008C6ECA" w:rsidRDefault="00000000">
            <w:pPr>
              <w:widowControl w:val="0"/>
              <w:jc w:val="both"/>
              <w:rPr>
                <w:rFonts w:ascii="Times New Roman" w:hAnsi="Times New Roman" w:cs="Times New Roman"/>
                <w:sz w:val="28"/>
                <w:szCs w:val="28"/>
              </w:rPr>
            </w:pPr>
            <w:r>
              <w:rPr>
                <w:rFonts w:ascii="Times New Roman" w:hAnsi="Times New Roman" w:cs="Times New Roman"/>
                <w:sz w:val="28"/>
                <w:szCs w:val="28"/>
              </w:rPr>
              <w:t>Завершення робіт із реконструкції ЗОШ І-ІІІ ступенів у с. Забороль</w:t>
            </w:r>
          </w:p>
        </w:tc>
        <w:tc>
          <w:tcPr>
            <w:tcW w:w="10836" w:type="dxa"/>
            <w:tcBorders>
              <w:top w:val="single" w:sz="4" w:space="0" w:color="000000"/>
              <w:left w:val="single" w:sz="4" w:space="0" w:color="000000"/>
              <w:bottom w:val="single" w:sz="4" w:space="0" w:color="000000"/>
              <w:right w:val="single" w:sz="4" w:space="0" w:color="000000"/>
            </w:tcBorders>
            <w:shd w:val="clear" w:color="auto" w:fill="auto"/>
          </w:tcPr>
          <w:p w14:paraId="4FE22DC3" w14:textId="77777777"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t xml:space="preserve">За Договором </w:t>
            </w:r>
            <w:proofErr w:type="spellStart"/>
            <w:r>
              <w:rPr>
                <w:rFonts w:ascii="Times New Roman" w:hAnsi="Times New Roman" w:cs="Times New Roman"/>
                <w:sz w:val="28"/>
                <w:szCs w:val="28"/>
              </w:rPr>
              <w:t>підряду</w:t>
            </w:r>
            <w:proofErr w:type="spellEnd"/>
            <w:r>
              <w:rPr>
                <w:rFonts w:ascii="Times New Roman" w:hAnsi="Times New Roman" w:cs="Times New Roman"/>
                <w:sz w:val="28"/>
                <w:szCs w:val="28"/>
              </w:rPr>
              <w:t xml:space="preserve"> від 01.11.2018 підрядником </w:t>
            </w:r>
            <w:proofErr w:type="spellStart"/>
            <w:r>
              <w:rPr>
                <w:rFonts w:ascii="Times New Roman" w:hAnsi="Times New Roman" w:cs="Times New Roman"/>
                <w:sz w:val="28"/>
                <w:szCs w:val="28"/>
              </w:rPr>
              <w:t>ТЗоВ</w:t>
            </w:r>
            <w:proofErr w:type="spellEnd"/>
            <w:r>
              <w:rPr>
                <w:rFonts w:ascii="Times New Roman" w:hAnsi="Times New Roman" w:cs="Times New Roman"/>
                <w:sz w:val="28"/>
                <w:szCs w:val="28"/>
              </w:rPr>
              <w:t xml:space="preserve"> «Житлобуд-2» у звітному періоді виконано робіт на суму 2 880,0 тис. грн.</w:t>
            </w:r>
          </w:p>
        </w:tc>
      </w:tr>
      <w:tr w:rsidR="008C6ECA" w14:paraId="545556CC" w14:textId="77777777">
        <w:trPr>
          <w:trHeight w:val="288"/>
        </w:trPr>
        <w:tc>
          <w:tcPr>
            <w:tcW w:w="732" w:type="dxa"/>
            <w:tcBorders>
              <w:top w:val="single" w:sz="4" w:space="0" w:color="000000"/>
              <w:left w:val="single" w:sz="4" w:space="0" w:color="000000"/>
              <w:bottom w:val="single" w:sz="4" w:space="0" w:color="000000"/>
            </w:tcBorders>
            <w:shd w:val="clear" w:color="auto" w:fill="auto"/>
          </w:tcPr>
          <w:p w14:paraId="7E402B82" w14:textId="77777777" w:rsidR="008C6ECA" w:rsidRDefault="00000000">
            <w:pPr>
              <w:widowControl w:val="0"/>
              <w:jc w:val="center"/>
              <w:rPr>
                <w:rFonts w:ascii="Times New Roman" w:hAnsi="Times New Roman" w:cs="Times New Roman"/>
                <w:bCs/>
                <w:sz w:val="28"/>
                <w:szCs w:val="28"/>
              </w:rPr>
            </w:pPr>
            <w:r>
              <w:rPr>
                <w:rFonts w:ascii="Times New Roman" w:hAnsi="Times New Roman" w:cs="Times New Roman"/>
                <w:bCs/>
                <w:sz w:val="28"/>
                <w:szCs w:val="28"/>
              </w:rPr>
              <w:t>3.</w:t>
            </w:r>
          </w:p>
        </w:tc>
        <w:tc>
          <w:tcPr>
            <w:tcW w:w="3627" w:type="dxa"/>
            <w:tcBorders>
              <w:top w:val="single" w:sz="4" w:space="0" w:color="000000"/>
              <w:left w:val="single" w:sz="4" w:space="0" w:color="000000"/>
              <w:bottom w:val="single" w:sz="4" w:space="0" w:color="000000"/>
            </w:tcBorders>
            <w:shd w:val="clear" w:color="auto" w:fill="auto"/>
          </w:tcPr>
          <w:p w14:paraId="7ED226F0" w14:textId="77777777" w:rsidR="008C6ECA" w:rsidRDefault="00000000">
            <w:pPr>
              <w:widowControl w:val="0"/>
              <w:jc w:val="both"/>
              <w:rPr>
                <w:rFonts w:ascii="Times New Roman" w:hAnsi="Times New Roman" w:cs="Times New Roman"/>
                <w:sz w:val="28"/>
                <w:szCs w:val="28"/>
              </w:rPr>
            </w:pPr>
            <w:r>
              <w:rPr>
                <w:rFonts w:ascii="Times New Roman" w:hAnsi="Times New Roman" w:cs="Times New Roman"/>
                <w:sz w:val="28"/>
                <w:szCs w:val="28"/>
              </w:rPr>
              <w:t>Проведення капітального ремонту приміщення фасаду і даху Луцької спеціалізованої школи І-ІІІ ступенів № 5</w:t>
            </w:r>
          </w:p>
        </w:tc>
        <w:tc>
          <w:tcPr>
            <w:tcW w:w="10836" w:type="dxa"/>
            <w:tcBorders>
              <w:top w:val="single" w:sz="4" w:space="0" w:color="000000"/>
              <w:left w:val="single" w:sz="4" w:space="0" w:color="000000"/>
              <w:bottom w:val="single" w:sz="4" w:space="0" w:color="000000"/>
              <w:right w:val="single" w:sz="4" w:space="0" w:color="000000"/>
            </w:tcBorders>
            <w:shd w:val="clear" w:color="auto" w:fill="auto"/>
          </w:tcPr>
          <w:p w14:paraId="5F2CCA2F" w14:textId="77777777"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t xml:space="preserve">У звітному періоді здійснено виготовлення </w:t>
            </w:r>
            <w:proofErr w:type="spellStart"/>
            <w:r>
              <w:rPr>
                <w:rFonts w:ascii="Times New Roman" w:hAnsi="Times New Roman" w:cs="Times New Roman"/>
                <w:sz w:val="28"/>
                <w:szCs w:val="28"/>
              </w:rPr>
              <w:t>проєктних</w:t>
            </w:r>
            <w:proofErr w:type="spellEnd"/>
            <w:r>
              <w:rPr>
                <w:rFonts w:ascii="Times New Roman" w:hAnsi="Times New Roman" w:cs="Times New Roman"/>
                <w:sz w:val="28"/>
                <w:szCs w:val="28"/>
              </w:rPr>
              <w:t xml:space="preserve"> робіт на суму 276,3 тис. грн.</w:t>
            </w:r>
          </w:p>
        </w:tc>
      </w:tr>
      <w:tr w:rsidR="008C6ECA" w14:paraId="08EDB3F8" w14:textId="77777777">
        <w:trPr>
          <w:trHeight w:val="288"/>
        </w:trPr>
        <w:tc>
          <w:tcPr>
            <w:tcW w:w="732" w:type="dxa"/>
            <w:tcBorders>
              <w:top w:val="single" w:sz="4" w:space="0" w:color="000000"/>
              <w:left w:val="single" w:sz="4" w:space="0" w:color="000000"/>
              <w:bottom w:val="single" w:sz="4" w:space="0" w:color="000000"/>
            </w:tcBorders>
            <w:shd w:val="clear" w:color="auto" w:fill="auto"/>
          </w:tcPr>
          <w:p w14:paraId="68EFB543" w14:textId="77777777" w:rsidR="008C6ECA" w:rsidRDefault="00000000">
            <w:pPr>
              <w:widowControl w:val="0"/>
              <w:jc w:val="center"/>
              <w:rPr>
                <w:rFonts w:ascii="Times New Roman" w:hAnsi="Times New Roman" w:cs="Times New Roman"/>
                <w:bCs/>
                <w:sz w:val="28"/>
                <w:szCs w:val="28"/>
              </w:rPr>
            </w:pPr>
            <w:r>
              <w:rPr>
                <w:rFonts w:ascii="Times New Roman" w:hAnsi="Times New Roman" w:cs="Times New Roman"/>
                <w:bCs/>
                <w:sz w:val="28"/>
                <w:szCs w:val="28"/>
              </w:rPr>
              <w:t>4.</w:t>
            </w:r>
          </w:p>
        </w:tc>
        <w:tc>
          <w:tcPr>
            <w:tcW w:w="3627" w:type="dxa"/>
            <w:tcBorders>
              <w:top w:val="single" w:sz="4" w:space="0" w:color="000000"/>
              <w:left w:val="single" w:sz="4" w:space="0" w:color="000000"/>
              <w:bottom w:val="single" w:sz="4" w:space="0" w:color="000000"/>
            </w:tcBorders>
            <w:shd w:val="clear" w:color="auto" w:fill="auto"/>
          </w:tcPr>
          <w:p w14:paraId="4F09AD6C" w14:textId="77777777" w:rsidR="008C6ECA" w:rsidRDefault="00000000">
            <w:pPr>
              <w:widowControl w:val="0"/>
              <w:jc w:val="both"/>
              <w:rPr>
                <w:rFonts w:ascii="Times New Roman" w:hAnsi="Times New Roman" w:cs="Times New Roman"/>
                <w:sz w:val="28"/>
                <w:szCs w:val="28"/>
              </w:rPr>
            </w:pPr>
            <w:r>
              <w:rPr>
                <w:rFonts w:ascii="Times New Roman" w:hAnsi="Times New Roman" w:cs="Times New Roman"/>
                <w:sz w:val="28"/>
                <w:szCs w:val="28"/>
              </w:rPr>
              <w:t>Здійснення капітального ремонту приміщення клубу «Сучасник» м. Луцька</w:t>
            </w:r>
          </w:p>
        </w:tc>
        <w:tc>
          <w:tcPr>
            <w:tcW w:w="10836" w:type="dxa"/>
            <w:tcBorders>
              <w:top w:val="single" w:sz="4" w:space="0" w:color="000000"/>
              <w:left w:val="single" w:sz="4" w:space="0" w:color="000000"/>
              <w:bottom w:val="single" w:sz="4" w:space="0" w:color="000000"/>
              <w:right w:val="single" w:sz="4" w:space="0" w:color="000000"/>
            </w:tcBorders>
            <w:shd w:val="clear" w:color="auto" w:fill="auto"/>
          </w:tcPr>
          <w:p w14:paraId="414ED928" w14:textId="77777777"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t xml:space="preserve">Заключено договір від 27.04.2022 про закупівлю робіт з підрядником </w:t>
            </w:r>
            <w:proofErr w:type="spellStart"/>
            <w:r>
              <w:rPr>
                <w:rFonts w:ascii="Times New Roman" w:hAnsi="Times New Roman" w:cs="Times New Roman"/>
                <w:sz w:val="28"/>
                <w:szCs w:val="28"/>
              </w:rPr>
              <w:t>ТЗоВ</w:t>
            </w:r>
            <w:proofErr w:type="spellEnd"/>
            <w:r>
              <w:rPr>
                <w:rFonts w:ascii="Times New Roman" w:hAnsi="Times New Roman" w:cs="Times New Roman"/>
                <w:sz w:val="28"/>
                <w:szCs w:val="28"/>
              </w:rPr>
              <w:t xml:space="preserve"> «Альфа-Буд-Захід».</w:t>
            </w:r>
          </w:p>
        </w:tc>
      </w:tr>
      <w:tr w:rsidR="008C6ECA" w14:paraId="15CA1ABB" w14:textId="77777777">
        <w:trPr>
          <w:trHeight w:val="288"/>
        </w:trPr>
        <w:tc>
          <w:tcPr>
            <w:tcW w:w="732" w:type="dxa"/>
            <w:tcBorders>
              <w:top w:val="single" w:sz="4" w:space="0" w:color="000000"/>
              <w:left w:val="single" w:sz="4" w:space="0" w:color="000000"/>
              <w:bottom w:val="single" w:sz="4" w:space="0" w:color="000000"/>
            </w:tcBorders>
            <w:shd w:val="clear" w:color="auto" w:fill="auto"/>
          </w:tcPr>
          <w:p w14:paraId="221DDBCE" w14:textId="77777777" w:rsidR="008C6ECA" w:rsidRDefault="00000000">
            <w:pPr>
              <w:widowControl w:val="0"/>
              <w:jc w:val="center"/>
              <w:rPr>
                <w:rFonts w:ascii="Times New Roman" w:hAnsi="Times New Roman" w:cs="Times New Roman"/>
                <w:bCs/>
                <w:sz w:val="28"/>
                <w:szCs w:val="28"/>
              </w:rPr>
            </w:pPr>
            <w:r>
              <w:rPr>
                <w:rFonts w:ascii="Times New Roman" w:hAnsi="Times New Roman" w:cs="Times New Roman"/>
                <w:bCs/>
                <w:sz w:val="28"/>
                <w:szCs w:val="28"/>
              </w:rPr>
              <w:t>5.</w:t>
            </w:r>
          </w:p>
        </w:tc>
        <w:tc>
          <w:tcPr>
            <w:tcW w:w="3627" w:type="dxa"/>
            <w:tcBorders>
              <w:top w:val="single" w:sz="4" w:space="0" w:color="000000"/>
              <w:left w:val="single" w:sz="4" w:space="0" w:color="000000"/>
              <w:bottom w:val="single" w:sz="4" w:space="0" w:color="000000"/>
            </w:tcBorders>
            <w:shd w:val="clear" w:color="auto" w:fill="auto"/>
          </w:tcPr>
          <w:p w14:paraId="6E8635D7" w14:textId="77777777" w:rsidR="008C6ECA" w:rsidRDefault="00000000">
            <w:pPr>
              <w:widowControl w:val="0"/>
              <w:jc w:val="both"/>
              <w:rPr>
                <w:rFonts w:ascii="Times New Roman" w:hAnsi="Times New Roman"/>
                <w:sz w:val="28"/>
                <w:szCs w:val="28"/>
              </w:rPr>
            </w:pPr>
            <w:r>
              <w:rPr>
                <w:rFonts w:ascii="Times New Roman" w:hAnsi="Times New Roman" w:cs="Times New Roman"/>
                <w:sz w:val="28"/>
                <w:szCs w:val="28"/>
              </w:rPr>
              <w:t>По</w:t>
            </w:r>
            <w:r>
              <w:rPr>
                <w:rFonts w:ascii="Times New Roman" w:hAnsi="Times New Roman" w:cs="Times New Roman"/>
                <w:bCs/>
                <w:sz w:val="28"/>
                <w:szCs w:val="28"/>
              </w:rPr>
              <w:t xml:space="preserve">чаток реконструкції ЗОШ № 13 у м. Луцьку з </w:t>
            </w:r>
            <w:r>
              <w:rPr>
                <w:rFonts w:ascii="Times New Roman" w:hAnsi="Times New Roman" w:cs="Times New Roman"/>
                <w:bCs/>
                <w:sz w:val="28"/>
                <w:szCs w:val="28"/>
              </w:rPr>
              <w:lastRenderedPageBreak/>
              <w:t>добудовою нового корпусу</w:t>
            </w:r>
          </w:p>
        </w:tc>
        <w:tc>
          <w:tcPr>
            <w:tcW w:w="10836" w:type="dxa"/>
            <w:tcBorders>
              <w:top w:val="single" w:sz="4" w:space="0" w:color="000000"/>
              <w:left w:val="single" w:sz="4" w:space="0" w:color="000000"/>
              <w:bottom w:val="single" w:sz="4" w:space="0" w:color="000000"/>
              <w:right w:val="single" w:sz="4" w:space="0" w:color="000000"/>
            </w:tcBorders>
            <w:shd w:val="clear" w:color="auto" w:fill="auto"/>
          </w:tcPr>
          <w:p w14:paraId="2DCC684D" w14:textId="06D4D6DA" w:rsidR="008C6ECA" w:rsidRDefault="00000000">
            <w:pPr>
              <w:widowControl w:val="0"/>
              <w:ind w:firstLine="567"/>
              <w:jc w:val="both"/>
              <w:rPr>
                <w:rFonts w:ascii="Times New Roman" w:hAnsi="Times New Roman"/>
                <w:sz w:val="28"/>
                <w:szCs w:val="28"/>
              </w:rPr>
            </w:pPr>
            <w:r>
              <w:rPr>
                <w:rFonts w:ascii="Times New Roman" w:hAnsi="Times New Roman" w:cs="Times New Roman"/>
                <w:sz w:val="28"/>
                <w:szCs w:val="28"/>
              </w:rPr>
              <w:lastRenderedPageBreak/>
              <w:t>На виконання доручення голови В</w:t>
            </w:r>
            <w:r w:rsidR="008206C1">
              <w:rPr>
                <w:rFonts w:ascii="Times New Roman" w:hAnsi="Times New Roman" w:cs="Times New Roman"/>
                <w:sz w:val="28"/>
                <w:szCs w:val="28"/>
              </w:rPr>
              <w:t>олинської обласної державної адміністрації</w:t>
            </w:r>
            <w:r>
              <w:rPr>
                <w:rFonts w:ascii="Times New Roman" w:hAnsi="Times New Roman" w:cs="Times New Roman"/>
                <w:sz w:val="28"/>
                <w:szCs w:val="28"/>
              </w:rPr>
              <w:t xml:space="preserve"> від 18.01.2022 № 393/17/2-22 щодо реалізації </w:t>
            </w:r>
            <w:proofErr w:type="spellStart"/>
            <w:r>
              <w:rPr>
                <w:rFonts w:ascii="Times New Roman" w:hAnsi="Times New Roman" w:cs="Times New Roman"/>
                <w:sz w:val="28"/>
                <w:szCs w:val="28"/>
              </w:rPr>
              <w:t>проєктів</w:t>
            </w:r>
            <w:proofErr w:type="spellEnd"/>
            <w:r>
              <w:rPr>
                <w:rFonts w:ascii="Times New Roman" w:hAnsi="Times New Roman" w:cs="Times New Roman"/>
                <w:sz w:val="28"/>
                <w:szCs w:val="28"/>
              </w:rPr>
              <w:t xml:space="preserve"> програми «Велике будівництво», </w:t>
            </w:r>
            <w:proofErr w:type="spellStart"/>
            <w:r>
              <w:rPr>
                <w:rFonts w:ascii="Times New Roman" w:hAnsi="Times New Roman" w:cs="Times New Roman"/>
                <w:sz w:val="28"/>
                <w:szCs w:val="28"/>
              </w:rPr>
              <w:lastRenderedPageBreak/>
              <w:t>проєктно</w:t>
            </w:r>
            <w:proofErr w:type="spellEnd"/>
            <w:r>
              <w:rPr>
                <w:rFonts w:ascii="Times New Roman" w:hAnsi="Times New Roman" w:cs="Times New Roman"/>
                <w:sz w:val="28"/>
                <w:szCs w:val="28"/>
              </w:rPr>
              <w:t xml:space="preserve">-кошторисну документацію щодо реконструкції ЗОШ </w:t>
            </w:r>
            <w:r>
              <w:rPr>
                <w:rFonts w:ascii="Times New Roman" w:hAnsi="Times New Roman" w:cs="Times New Roman"/>
                <w:bCs/>
                <w:sz w:val="28"/>
                <w:szCs w:val="28"/>
              </w:rPr>
              <w:t>№ 13 у м. Луцьку з добудовою нового корпусу</w:t>
            </w:r>
            <w:r>
              <w:rPr>
                <w:rFonts w:ascii="Times New Roman" w:hAnsi="Times New Roman" w:cs="Times New Roman"/>
                <w:sz w:val="28"/>
                <w:szCs w:val="28"/>
              </w:rPr>
              <w:t xml:space="preserve"> передано у Волинську обласну держадміністрацію в І</w:t>
            </w:r>
            <w:r w:rsidR="008206C1">
              <w:rPr>
                <w:rFonts w:ascii="Times New Roman" w:hAnsi="Times New Roman" w:cs="Times New Roman"/>
                <w:sz w:val="28"/>
                <w:szCs w:val="28"/>
              </w:rPr>
              <w:t> </w:t>
            </w:r>
            <w:r>
              <w:rPr>
                <w:rFonts w:ascii="Times New Roman" w:hAnsi="Times New Roman" w:cs="Times New Roman"/>
                <w:sz w:val="28"/>
                <w:szCs w:val="28"/>
              </w:rPr>
              <w:t>кварталі 2022 року.</w:t>
            </w:r>
          </w:p>
        </w:tc>
      </w:tr>
      <w:tr w:rsidR="008C6ECA" w14:paraId="1DFFADE7" w14:textId="77777777">
        <w:trPr>
          <w:trHeight w:val="288"/>
        </w:trPr>
        <w:tc>
          <w:tcPr>
            <w:tcW w:w="732" w:type="dxa"/>
            <w:tcBorders>
              <w:top w:val="single" w:sz="4" w:space="0" w:color="000000"/>
              <w:left w:val="single" w:sz="4" w:space="0" w:color="000000"/>
              <w:bottom w:val="single" w:sz="4" w:space="0" w:color="000000"/>
            </w:tcBorders>
            <w:shd w:val="clear" w:color="auto" w:fill="auto"/>
          </w:tcPr>
          <w:p w14:paraId="057039B9" w14:textId="77777777" w:rsidR="008C6ECA" w:rsidRDefault="00000000">
            <w:pPr>
              <w:widowControl w:val="0"/>
              <w:jc w:val="center"/>
              <w:rPr>
                <w:rFonts w:ascii="Times New Roman" w:hAnsi="Times New Roman" w:cs="Times New Roman"/>
                <w:bCs/>
                <w:sz w:val="28"/>
                <w:szCs w:val="28"/>
              </w:rPr>
            </w:pPr>
            <w:r>
              <w:rPr>
                <w:rFonts w:ascii="Times New Roman" w:hAnsi="Times New Roman" w:cs="Times New Roman"/>
                <w:bCs/>
                <w:sz w:val="28"/>
                <w:szCs w:val="28"/>
              </w:rPr>
              <w:lastRenderedPageBreak/>
              <w:t>6.</w:t>
            </w:r>
          </w:p>
        </w:tc>
        <w:tc>
          <w:tcPr>
            <w:tcW w:w="3627" w:type="dxa"/>
            <w:tcBorders>
              <w:top w:val="single" w:sz="4" w:space="0" w:color="000000"/>
              <w:left w:val="single" w:sz="4" w:space="0" w:color="000000"/>
              <w:bottom w:val="single" w:sz="4" w:space="0" w:color="000000"/>
            </w:tcBorders>
            <w:shd w:val="clear" w:color="auto" w:fill="auto"/>
          </w:tcPr>
          <w:p w14:paraId="3D63341E" w14:textId="77777777" w:rsidR="008C6ECA" w:rsidRDefault="00000000">
            <w:pPr>
              <w:widowControl w:val="0"/>
              <w:jc w:val="both"/>
              <w:rPr>
                <w:rFonts w:ascii="Times New Roman" w:hAnsi="Times New Roman" w:cs="Times New Roman"/>
                <w:sz w:val="28"/>
                <w:szCs w:val="28"/>
              </w:rPr>
            </w:pPr>
            <w:r>
              <w:rPr>
                <w:rFonts w:ascii="Times New Roman" w:hAnsi="Times New Roman" w:cs="Times New Roman"/>
                <w:sz w:val="28"/>
                <w:szCs w:val="28"/>
              </w:rPr>
              <w:t>Будівництво вольєрів на території КП «Луцький зоопарк»</w:t>
            </w:r>
          </w:p>
        </w:tc>
        <w:tc>
          <w:tcPr>
            <w:tcW w:w="10836" w:type="dxa"/>
            <w:tcBorders>
              <w:top w:val="single" w:sz="4" w:space="0" w:color="000000"/>
              <w:left w:val="single" w:sz="4" w:space="0" w:color="000000"/>
              <w:bottom w:val="single" w:sz="4" w:space="0" w:color="000000"/>
              <w:right w:val="single" w:sz="4" w:space="0" w:color="000000"/>
            </w:tcBorders>
            <w:shd w:val="clear" w:color="auto" w:fill="auto"/>
          </w:tcPr>
          <w:p w14:paraId="21D3286F" w14:textId="77777777"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t xml:space="preserve">Виготовлено </w:t>
            </w:r>
            <w:proofErr w:type="spellStart"/>
            <w:r>
              <w:rPr>
                <w:rFonts w:ascii="Times New Roman" w:hAnsi="Times New Roman" w:cs="Times New Roman"/>
                <w:sz w:val="28"/>
                <w:szCs w:val="28"/>
              </w:rPr>
              <w:t>проєктно</w:t>
            </w:r>
            <w:proofErr w:type="spellEnd"/>
            <w:r>
              <w:rPr>
                <w:rFonts w:ascii="Times New Roman" w:hAnsi="Times New Roman" w:cs="Times New Roman"/>
                <w:sz w:val="28"/>
                <w:szCs w:val="28"/>
              </w:rPr>
              <w:t>-кошторисну документацію на будівництво вольєрів (КП «</w:t>
            </w:r>
            <w:proofErr w:type="spellStart"/>
            <w:r>
              <w:rPr>
                <w:rFonts w:ascii="Times New Roman" w:hAnsi="Times New Roman" w:cs="Times New Roman"/>
                <w:sz w:val="28"/>
                <w:szCs w:val="28"/>
              </w:rPr>
              <w:t>Волиньпроєкт</w:t>
            </w:r>
            <w:proofErr w:type="spellEnd"/>
            <w:r>
              <w:rPr>
                <w:rFonts w:ascii="Times New Roman" w:hAnsi="Times New Roman" w:cs="Times New Roman"/>
                <w:sz w:val="28"/>
                <w:szCs w:val="28"/>
              </w:rPr>
              <w:t>» Волинської обласної ради).</w:t>
            </w:r>
          </w:p>
          <w:p w14:paraId="3CC2F361" w14:textId="77777777"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t xml:space="preserve">Виконано </w:t>
            </w:r>
            <w:proofErr w:type="spellStart"/>
            <w:r>
              <w:rPr>
                <w:rFonts w:ascii="Times New Roman" w:hAnsi="Times New Roman" w:cs="Times New Roman"/>
                <w:sz w:val="28"/>
                <w:szCs w:val="28"/>
              </w:rPr>
              <w:t>проєктних</w:t>
            </w:r>
            <w:proofErr w:type="spellEnd"/>
            <w:r>
              <w:rPr>
                <w:rFonts w:ascii="Times New Roman" w:hAnsi="Times New Roman" w:cs="Times New Roman"/>
                <w:sz w:val="28"/>
                <w:szCs w:val="28"/>
              </w:rPr>
              <w:t xml:space="preserve"> робіт на суму 45,5 тис. грн.</w:t>
            </w:r>
          </w:p>
        </w:tc>
      </w:tr>
      <w:tr w:rsidR="008C6ECA" w14:paraId="7A071CD7" w14:textId="77777777">
        <w:trPr>
          <w:trHeight w:val="288"/>
        </w:trPr>
        <w:tc>
          <w:tcPr>
            <w:tcW w:w="732" w:type="dxa"/>
            <w:tcBorders>
              <w:top w:val="single" w:sz="4" w:space="0" w:color="000000"/>
              <w:left w:val="single" w:sz="4" w:space="0" w:color="000000"/>
              <w:bottom w:val="single" w:sz="4" w:space="0" w:color="000000"/>
            </w:tcBorders>
            <w:shd w:val="clear" w:color="auto" w:fill="auto"/>
          </w:tcPr>
          <w:p w14:paraId="74BF2C57" w14:textId="77777777" w:rsidR="008C6ECA" w:rsidRDefault="00000000">
            <w:pPr>
              <w:widowControl w:val="0"/>
              <w:jc w:val="center"/>
              <w:rPr>
                <w:rFonts w:ascii="Times New Roman" w:hAnsi="Times New Roman" w:cs="Times New Roman"/>
                <w:bCs/>
                <w:sz w:val="28"/>
                <w:szCs w:val="28"/>
              </w:rPr>
            </w:pPr>
            <w:r>
              <w:rPr>
                <w:rFonts w:ascii="Times New Roman" w:hAnsi="Times New Roman" w:cs="Times New Roman"/>
                <w:bCs/>
                <w:sz w:val="28"/>
                <w:szCs w:val="28"/>
              </w:rPr>
              <w:t>7.</w:t>
            </w:r>
          </w:p>
        </w:tc>
        <w:tc>
          <w:tcPr>
            <w:tcW w:w="3627" w:type="dxa"/>
            <w:tcBorders>
              <w:top w:val="single" w:sz="4" w:space="0" w:color="000000"/>
              <w:left w:val="single" w:sz="4" w:space="0" w:color="000000"/>
              <w:bottom w:val="single" w:sz="4" w:space="0" w:color="000000"/>
            </w:tcBorders>
            <w:shd w:val="clear" w:color="auto" w:fill="auto"/>
          </w:tcPr>
          <w:p w14:paraId="6514F300" w14:textId="77777777" w:rsidR="008C6ECA" w:rsidRDefault="00000000">
            <w:pPr>
              <w:widowControl w:val="0"/>
              <w:jc w:val="both"/>
              <w:rPr>
                <w:rFonts w:ascii="Times New Roman" w:hAnsi="Times New Roman" w:cs="Times New Roman"/>
                <w:sz w:val="28"/>
                <w:szCs w:val="28"/>
              </w:rPr>
            </w:pPr>
            <w:r>
              <w:rPr>
                <w:rFonts w:ascii="Times New Roman" w:hAnsi="Times New Roman" w:cs="Times New Roman"/>
                <w:sz w:val="28"/>
                <w:szCs w:val="28"/>
              </w:rPr>
              <w:t>Капітальний ремонт частини адміністративного приміщення на вул. Кравчука, 12 та на вул. Драгоманова</w:t>
            </w:r>
          </w:p>
        </w:tc>
        <w:tc>
          <w:tcPr>
            <w:tcW w:w="10836" w:type="dxa"/>
            <w:tcBorders>
              <w:top w:val="single" w:sz="4" w:space="0" w:color="000000"/>
              <w:left w:val="single" w:sz="4" w:space="0" w:color="000000"/>
              <w:bottom w:val="single" w:sz="4" w:space="0" w:color="000000"/>
              <w:right w:val="single" w:sz="4" w:space="0" w:color="000000"/>
            </w:tcBorders>
            <w:shd w:val="clear" w:color="auto" w:fill="auto"/>
          </w:tcPr>
          <w:p w14:paraId="6FBB2854" w14:textId="77777777"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t>Згідно договору про закупівлю від 04.01.2022 підрядником ПП «ЛУЦЬК-ЄВРО-БУД» у звітному періоді виконано весь обсяг робіт (сантехнічні роботи, роботи внутрішнього опорядження тощо) на суму в 143,5 тис. грн.</w:t>
            </w:r>
          </w:p>
        </w:tc>
      </w:tr>
      <w:tr w:rsidR="008C6ECA" w14:paraId="5FAD4CDB" w14:textId="77777777">
        <w:trPr>
          <w:trHeight w:val="288"/>
        </w:trPr>
        <w:tc>
          <w:tcPr>
            <w:tcW w:w="732" w:type="dxa"/>
            <w:tcBorders>
              <w:left w:val="single" w:sz="4" w:space="0" w:color="000000"/>
              <w:bottom w:val="single" w:sz="4" w:space="0" w:color="000000"/>
            </w:tcBorders>
            <w:shd w:val="clear" w:color="auto" w:fill="auto"/>
          </w:tcPr>
          <w:p w14:paraId="7DEA6DE5" w14:textId="77777777" w:rsidR="008C6ECA" w:rsidRDefault="00000000">
            <w:pPr>
              <w:widowControl w:val="0"/>
              <w:jc w:val="center"/>
              <w:rPr>
                <w:rFonts w:ascii="Times New Roman" w:hAnsi="Times New Roman" w:cs="Times New Roman"/>
                <w:bCs/>
                <w:sz w:val="28"/>
                <w:szCs w:val="28"/>
              </w:rPr>
            </w:pPr>
            <w:r>
              <w:rPr>
                <w:rFonts w:ascii="Times New Roman" w:hAnsi="Times New Roman" w:cs="Times New Roman"/>
                <w:bCs/>
                <w:sz w:val="28"/>
                <w:szCs w:val="28"/>
              </w:rPr>
              <w:t>8.</w:t>
            </w:r>
          </w:p>
        </w:tc>
        <w:tc>
          <w:tcPr>
            <w:tcW w:w="3627" w:type="dxa"/>
            <w:tcBorders>
              <w:left w:val="single" w:sz="4" w:space="0" w:color="000000"/>
              <w:bottom w:val="single" w:sz="4" w:space="0" w:color="000000"/>
            </w:tcBorders>
            <w:shd w:val="clear" w:color="auto" w:fill="auto"/>
          </w:tcPr>
          <w:p w14:paraId="2586EBE5" w14:textId="77777777" w:rsidR="008C6ECA" w:rsidRDefault="00000000">
            <w:pPr>
              <w:widowControl w:val="0"/>
              <w:jc w:val="both"/>
              <w:rPr>
                <w:rFonts w:ascii="Times New Roman" w:hAnsi="Times New Roman" w:cs="Times New Roman"/>
                <w:sz w:val="28"/>
                <w:szCs w:val="28"/>
              </w:rPr>
            </w:pPr>
            <w:r>
              <w:rPr>
                <w:rFonts w:ascii="Times New Roman" w:hAnsi="Times New Roman" w:cs="Times New Roman"/>
                <w:sz w:val="28"/>
                <w:szCs w:val="28"/>
              </w:rPr>
              <w:t>Проведення капітального ремонту мереж водовідведення ветеринарного та комплексно - ветеринарного приміщення КП «Ласка»</w:t>
            </w:r>
          </w:p>
        </w:tc>
        <w:tc>
          <w:tcPr>
            <w:tcW w:w="10836" w:type="dxa"/>
            <w:tcBorders>
              <w:left w:val="single" w:sz="4" w:space="0" w:color="000000"/>
              <w:bottom w:val="single" w:sz="4" w:space="0" w:color="000000"/>
              <w:right w:val="single" w:sz="4" w:space="0" w:color="000000"/>
            </w:tcBorders>
            <w:shd w:val="clear" w:color="auto" w:fill="auto"/>
          </w:tcPr>
          <w:p w14:paraId="441473DA" w14:textId="77777777"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t>Укладено договір про закупівлю робіт із капітального ремонту від 13.12.2021 з підрядником ТзОВ «ЛУЦЬКСПЕЦБУД». У звітному періоді роботи на об’єкті не виконувались.</w:t>
            </w:r>
          </w:p>
        </w:tc>
      </w:tr>
    </w:tbl>
    <w:p w14:paraId="166A6586" w14:textId="77777777" w:rsidR="008C6ECA" w:rsidRDefault="008C6ECA">
      <w:pPr>
        <w:spacing w:line="360" w:lineRule="auto"/>
        <w:jc w:val="center"/>
        <w:rPr>
          <w:rFonts w:ascii="Times New Roman" w:hAnsi="Times New Roman" w:cs="Times New Roman"/>
          <w:b/>
          <w:bCs/>
          <w:sz w:val="28"/>
          <w:szCs w:val="28"/>
        </w:rPr>
      </w:pPr>
    </w:p>
    <w:p w14:paraId="0AC571BE" w14:textId="77777777" w:rsidR="008C6ECA" w:rsidRDefault="00000000">
      <w:pPr>
        <w:spacing w:line="360" w:lineRule="auto"/>
        <w:jc w:val="center"/>
        <w:rPr>
          <w:rFonts w:ascii="Times New Roman" w:hAnsi="Times New Roman"/>
          <w:sz w:val="28"/>
          <w:szCs w:val="28"/>
        </w:rPr>
      </w:pPr>
      <w:r>
        <w:rPr>
          <w:rFonts w:ascii="Times New Roman" w:hAnsi="Times New Roman" w:cs="Times New Roman"/>
          <w:b/>
          <w:bCs/>
          <w:sz w:val="28"/>
          <w:szCs w:val="28"/>
        </w:rPr>
        <w:t>3.2.3. Благоустрій та громадський порядок</w:t>
      </w:r>
    </w:p>
    <w:tbl>
      <w:tblPr>
        <w:tblW w:w="15255" w:type="dxa"/>
        <w:tblInd w:w="82" w:type="dxa"/>
        <w:tblLayout w:type="fixed"/>
        <w:tblLook w:val="0000" w:firstRow="0" w:lastRow="0" w:firstColumn="0" w:lastColumn="0" w:noHBand="0" w:noVBand="0"/>
      </w:tblPr>
      <w:tblGrid>
        <w:gridCol w:w="791"/>
        <w:gridCol w:w="3625"/>
        <w:gridCol w:w="10839"/>
      </w:tblGrid>
      <w:tr w:rsidR="008C6ECA" w14:paraId="481806D3" w14:textId="77777777">
        <w:trPr>
          <w:trHeight w:val="615"/>
        </w:trPr>
        <w:tc>
          <w:tcPr>
            <w:tcW w:w="791" w:type="dxa"/>
            <w:tcBorders>
              <w:top w:val="single" w:sz="4" w:space="0" w:color="000000"/>
              <w:left w:val="single" w:sz="4" w:space="0" w:color="000000"/>
              <w:bottom w:val="single" w:sz="4" w:space="0" w:color="000000"/>
            </w:tcBorders>
            <w:shd w:val="clear" w:color="auto" w:fill="auto"/>
          </w:tcPr>
          <w:p w14:paraId="53A93201" w14:textId="77777777" w:rsidR="008C6ECA" w:rsidRDefault="00000000">
            <w:pPr>
              <w:widowControl w:val="0"/>
              <w:jc w:val="center"/>
              <w:rPr>
                <w:rFonts w:ascii="Times New Roman" w:hAnsi="Times New Roman" w:cs="Times New Roman"/>
                <w:sz w:val="28"/>
                <w:szCs w:val="28"/>
              </w:rPr>
            </w:pPr>
            <w:r>
              <w:rPr>
                <w:rFonts w:ascii="Times New Roman" w:hAnsi="Times New Roman" w:cs="Times New Roman"/>
                <w:bCs/>
                <w:sz w:val="28"/>
                <w:szCs w:val="28"/>
              </w:rPr>
              <w:t>№ з/п</w:t>
            </w:r>
          </w:p>
        </w:tc>
        <w:tc>
          <w:tcPr>
            <w:tcW w:w="3625" w:type="dxa"/>
            <w:tcBorders>
              <w:top w:val="single" w:sz="4" w:space="0" w:color="000000"/>
              <w:left w:val="single" w:sz="4" w:space="0" w:color="000000"/>
              <w:bottom w:val="single" w:sz="4" w:space="0" w:color="000000"/>
            </w:tcBorders>
            <w:shd w:val="clear" w:color="auto" w:fill="auto"/>
          </w:tcPr>
          <w:p w14:paraId="1CF0421B" w14:textId="77777777" w:rsidR="008C6ECA" w:rsidRDefault="00000000">
            <w:pPr>
              <w:widowControl w:val="0"/>
              <w:jc w:val="center"/>
              <w:rPr>
                <w:rFonts w:ascii="Times New Roman" w:hAnsi="Times New Roman" w:cs="Times New Roman"/>
                <w:bCs/>
                <w:sz w:val="28"/>
                <w:szCs w:val="28"/>
              </w:rPr>
            </w:pPr>
            <w:r>
              <w:rPr>
                <w:rFonts w:ascii="Times New Roman" w:hAnsi="Times New Roman" w:cs="Times New Roman"/>
                <w:bCs/>
                <w:sz w:val="28"/>
                <w:szCs w:val="28"/>
              </w:rPr>
              <w:t>Назва заходів</w:t>
            </w:r>
          </w:p>
        </w:tc>
        <w:tc>
          <w:tcPr>
            <w:tcW w:w="10839" w:type="dxa"/>
            <w:tcBorders>
              <w:top w:val="single" w:sz="4" w:space="0" w:color="000000"/>
              <w:left w:val="single" w:sz="4" w:space="0" w:color="000000"/>
              <w:bottom w:val="single" w:sz="4" w:space="0" w:color="000000"/>
              <w:right w:val="single" w:sz="4" w:space="0" w:color="000000"/>
            </w:tcBorders>
            <w:shd w:val="clear" w:color="auto" w:fill="auto"/>
          </w:tcPr>
          <w:p w14:paraId="4824D54F" w14:textId="77777777" w:rsidR="008C6ECA" w:rsidRDefault="00000000">
            <w:pPr>
              <w:widowControl w:val="0"/>
              <w:jc w:val="center"/>
              <w:rPr>
                <w:rFonts w:ascii="Times New Roman" w:hAnsi="Times New Roman" w:cs="Times New Roman"/>
                <w:bCs/>
                <w:sz w:val="28"/>
                <w:szCs w:val="28"/>
              </w:rPr>
            </w:pPr>
            <w:r>
              <w:rPr>
                <w:rFonts w:ascii="Times New Roman" w:hAnsi="Times New Roman" w:cs="Times New Roman"/>
                <w:bCs/>
                <w:sz w:val="28"/>
                <w:szCs w:val="28"/>
              </w:rPr>
              <w:t>Стан виконання заходів</w:t>
            </w:r>
          </w:p>
        </w:tc>
      </w:tr>
      <w:tr w:rsidR="008C6ECA" w14:paraId="5D70D898" w14:textId="77777777">
        <w:trPr>
          <w:trHeight w:val="615"/>
        </w:trPr>
        <w:tc>
          <w:tcPr>
            <w:tcW w:w="791" w:type="dxa"/>
            <w:tcBorders>
              <w:top w:val="single" w:sz="4" w:space="0" w:color="000000"/>
              <w:left w:val="single" w:sz="4" w:space="0" w:color="000000"/>
              <w:bottom w:val="single" w:sz="4" w:space="0" w:color="000000"/>
            </w:tcBorders>
            <w:shd w:val="clear" w:color="auto" w:fill="auto"/>
          </w:tcPr>
          <w:p w14:paraId="5CCA9F4C" w14:textId="77777777" w:rsidR="008C6ECA" w:rsidRDefault="00000000">
            <w:pPr>
              <w:widowControl w:val="0"/>
              <w:jc w:val="center"/>
              <w:rPr>
                <w:rFonts w:ascii="Times New Roman" w:hAnsi="Times New Roman" w:cs="Times New Roman"/>
                <w:sz w:val="28"/>
                <w:szCs w:val="28"/>
              </w:rPr>
            </w:pPr>
            <w:r>
              <w:rPr>
                <w:rFonts w:ascii="Times New Roman" w:hAnsi="Times New Roman" w:cs="Times New Roman"/>
                <w:sz w:val="28"/>
                <w:szCs w:val="28"/>
              </w:rPr>
              <w:t>1.</w:t>
            </w:r>
          </w:p>
        </w:tc>
        <w:tc>
          <w:tcPr>
            <w:tcW w:w="3625" w:type="dxa"/>
            <w:tcBorders>
              <w:top w:val="single" w:sz="4" w:space="0" w:color="000000"/>
              <w:left w:val="single" w:sz="4" w:space="0" w:color="000000"/>
              <w:bottom w:val="single" w:sz="4" w:space="0" w:color="000000"/>
            </w:tcBorders>
            <w:shd w:val="clear" w:color="auto" w:fill="auto"/>
          </w:tcPr>
          <w:p w14:paraId="644E0DDC" w14:textId="77777777" w:rsidR="008C6ECA" w:rsidRDefault="00000000">
            <w:pPr>
              <w:widowControl w:val="0"/>
              <w:shd w:val="clear" w:color="auto" w:fill="FFFFFF"/>
              <w:jc w:val="both"/>
              <w:rPr>
                <w:rFonts w:ascii="Times New Roman" w:hAnsi="Times New Roman" w:cs="Times New Roman"/>
                <w:sz w:val="28"/>
                <w:szCs w:val="28"/>
              </w:rPr>
            </w:pPr>
            <w:r>
              <w:rPr>
                <w:rFonts w:ascii="Times New Roman" w:hAnsi="Times New Roman" w:cs="Times New Roman"/>
                <w:sz w:val="28"/>
                <w:szCs w:val="28"/>
              </w:rPr>
              <w:t>Оперативне реагування на звернення громадян щодо правопорушень у сфері благоустрою, паркування, пошкоджень комунального майна тощо</w:t>
            </w:r>
          </w:p>
        </w:tc>
        <w:tc>
          <w:tcPr>
            <w:tcW w:w="10839" w:type="dxa"/>
            <w:tcBorders>
              <w:top w:val="single" w:sz="4" w:space="0" w:color="000000"/>
              <w:left w:val="single" w:sz="4" w:space="0" w:color="000000"/>
              <w:bottom w:val="single" w:sz="4" w:space="0" w:color="000000"/>
              <w:right w:val="single" w:sz="4" w:space="0" w:color="000000"/>
            </w:tcBorders>
            <w:shd w:val="clear" w:color="auto" w:fill="auto"/>
          </w:tcPr>
          <w:p w14:paraId="2176964D" w14:textId="77777777"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t xml:space="preserve">За 2022 рік до департаменту муніципальної варти надійшло 886 письмових звернень та 3 066 звернень через гарячу лінію «ГШР», платформу «Відкрите місто», відділ комунікацій «15-80», </w:t>
            </w:r>
            <w:proofErr w:type="spellStart"/>
            <w:r>
              <w:rPr>
                <w:rFonts w:ascii="Times New Roman" w:hAnsi="Times New Roman" w:cs="Times New Roman"/>
                <w:sz w:val="28"/>
                <w:szCs w:val="28"/>
              </w:rPr>
              <w:t>Facebook</w:t>
            </w:r>
            <w:proofErr w:type="spellEnd"/>
            <w:r>
              <w:rPr>
                <w:rFonts w:ascii="Times New Roman" w:hAnsi="Times New Roman" w:cs="Times New Roman"/>
                <w:sz w:val="28"/>
                <w:szCs w:val="28"/>
              </w:rPr>
              <w:t xml:space="preserve"> та інше. Усі звернення </w:t>
            </w:r>
            <w:proofErr w:type="spellStart"/>
            <w:r>
              <w:rPr>
                <w:rFonts w:ascii="Times New Roman" w:hAnsi="Times New Roman" w:cs="Times New Roman"/>
                <w:sz w:val="28"/>
                <w:szCs w:val="28"/>
              </w:rPr>
              <w:t>оперативно</w:t>
            </w:r>
            <w:proofErr w:type="spellEnd"/>
            <w:r>
              <w:rPr>
                <w:rFonts w:ascii="Times New Roman" w:hAnsi="Times New Roman" w:cs="Times New Roman"/>
                <w:sz w:val="28"/>
                <w:szCs w:val="28"/>
              </w:rPr>
              <w:t xml:space="preserve"> розглянуто, заявники письмово або в телефонному режимі проінформовані про результати вжитих заходів. Особлива увага приділялась зверненням, які пов’язані з правопорушеннями в умовах воєнного стану, а саме: перевірка підозрілих осіб, транспортних засобів та </w:t>
            </w:r>
            <w:r>
              <w:rPr>
                <w:rFonts w:ascii="Times New Roman" w:hAnsi="Times New Roman" w:cs="Times New Roman"/>
                <w:sz w:val="28"/>
                <w:szCs w:val="28"/>
              </w:rPr>
              <w:lastRenderedPageBreak/>
              <w:t>предметів, заборона продажу алкоголю, нанесення міток невідомими особами тощо.</w:t>
            </w:r>
          </w:p>
        </w:tc>
      </w:tr>
      <w:tr w:rsidR="008C6ECA" w14:paraId="7169C28F" w14:textId="77777777">
        <w:trPr>
          <w:trHeight w:val="288"/>
        </w:trPr>
        <w:tc>
          <w:tcPr>
            <w:tcW w:w="791" w:type="dxa"/>
            <w:tcBorders>
              <w:top w:val="single" w:sz="4" w:space="0" w:color="000000"/>
              <w:left w:val="single" w:sz="4" w:space="0" w:color="000000"/>
              <w:bottom w:val="single" w:sz="4" w:space="0" w:color="000000"/>
            </w:tcBorders>
            <w:shd w:val="clear" w:color="auto" w:fill="auto"/>
          </w:tcPr>
          <w:p w14:paraId="4D322A24" w14:textId="77777777" w:rsidR="008C6ECA" w:rsidRDefault="00000000">
            <w:pPr>
              <w:widowControl w:val="0"/>
              <w:jc w:val="center"/>
              <w:rPr>
                <w:rFonts w:ascii="Times New Roman" w:hAnsi="Times New Roman" w:cs="Times New Roman"/>
                <w:bCs/>
                <w:sz w:val="28"/>
                <w:szCs w:val="28"/>
              </w:rPr>
            </w:pPr>
            <w:r>
              <w:rPr>
                <w:rFonts w:ascii="Times New Roman" w:hAnsi="Times New Roman" w:cs="Times New Roman"/>
                <w:bCs/>
                <w:sz w:val="28"/>
                <w:szCs w:val="28"/>
              </w:rPr>
              <w:lastRenderedPageBreak/>
              <w:t>2.</w:t>
            </w:r>
          </w:p>
        </w:tc>
        <w:tc>
          <w:tcPr>
            <w:tcW w:w="3625" w:type="dxa"/>
            <w:tcBorders>
              <w:top w:val="single" w:sz="4" w:space="0" w:color="000000"/>
              <w:left w:val="single" w:sz="4" w:space="0" w:color="000000"/>
              <w:bottom w:val="single" w:sz="4" w:space="0" w:color="000000"/>
            </w:tcBorders>
            <w:shd w:val="clear" w:color="auto" w:fill="auto"/>
          </w:tcPr>
          <w:p w14:paraId="188788A3" w14:textId="77777777" w:rsidR="008C6ECA" w:rsidRDefault="00000000">
            <w:pPr>
              <w:widowControl w:val="0"/>
              <w:jc w:val="both"/>
              <w:rPr>
                <w:rFonts w:ascii="Times New Roman" w:hAnsi="Times New Roman" w:cs="Times New Roman"/>
                <w:sz w:val="28"/>
                <w:szCs w:val="28"/>
              </w:rPr>
            </w:pPr>
            <w:r>
              <w:rPr>
                <w:rFonts w:ascii="Times New Roman" w:hAnsi="Times New Roman" w:cs="Times New Roman"/>
                <w:sz w:val="28"/>
                <w:szCs w:val="28"/>
              </w:rPr>
              <w:t xml:space="preserve">Реалізації заходів комплексної програми «Безпечне місто», яка передбачає створення та впровадження системи </w:t>
            </w:r>
            <w:proofErr w:type="spellStart"/>
            <w:r>
              <w:rPr>
                <w:rFonts w:ascii="Times New Roman" w:hAnsi="Times New Roman" w:cs="Times New Roman"/>
                <w:sz w:val="28"/>
                <w:szCs w:val="28"/>
              </w:rPr>
              <w:t>відеонагляду</w:t>
            </w:r>
            <w:proofErr w:type="spellEnd"/>
            <w:r>
              <w:rPr>
                <w:rFonts w:ascii="Times New Roman" w:hAnsi="Times New Roman" w:cs="Times New Roman"/>
                <w:sz w:val="28"/>
                <w:szCs w:val="28"/>
              </w:rPr>
              <w:t xml:space="preserve"> та відеоспостереження на території Луцької міської територіальної громади шляхом встановлення відеокамер у кількості 570 </w:t>
            </w:r>
            <w:proofErr w:type="spellStart"/>
            <w:r>
              <w:rPr>
                <w:rFonts w:ascii="Times New Roman" w:hAnsi="Times New Roman" w:cs="Times New Roman"/>
                <w:sz w:val="28"/>
                <w:szCs w:val="28"/>
              </w:rPr>
              <w:t>шт</w:t>
            </w:r>
            <w:proofErr w:type="spellEnd"/>
          </w:p>
        </w:tc>
        <w:tc>
          <w:tcPr>
            <w:tcW w:w="10839" w:type="dxa"/>
            <w:tcBorders>
              <w:top w:val="single" w:sz="4" w:space="0" w:color="000000"/>
              <w:left w:val="single" w:sz="4" w:space="0" w:color="000000"/>
              <w:bottom w:val="single" w:sz="4" w:space="0" w:color="000000"/>
              <w:right w:val="single" w:sz="4" w:space="0" w:color="000000"/>
            </w:tcBorders>
            <w:shd w:val="clear" w:color="auto" w:fill="auto"/>
          </w:tcPr>
          <w:p w14:paraId="22919BB9" w14:textId="288F19D4"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t xml:space="preserve">Проведено </w:t>
            </w:r>
            <w:proofErr w:type="spellStart"/>
            <w:r>
              <w:rPr>
                <w:rFonts w:ascii="Times New Roman" w:hAnsi="Times New Roman" w:cs="Times New Roman"/>
                <w:sz w:val="28"/>
                <w:szCs w:val="28"/>
              </w:rPr>
              <w:t>передпроєктні</w:t>
            </w:r>
            <w:proofErr w:type="spellEnd"/>
            <w:r>
              <w:rPr>
                <w:rFonts w:ascii="Times New Roman" w:hAnsi="Times New Roman" w:cs="Times New Roman"/>
                <w:sz w:val="28"/>
                <w:szCs w:val="28"/>
              </w:rPr>
              <w:t xml:space="preserve"> роботи для виготовлення </w:t>
            </w:r>
            <w:proofErr w:type="spellStart"/>
            <w:r>
              <w:rPr>
                <w:rFonts w:ascii="Times New Roman" w:hAnsi="Times New Roman" w:cs="Times New Roman"/>
                <w:sz w:val="28"/>
                <w:szCs w:val="28"/>
              </w:rPr>
              <w:t>проєктної</w:t>
            </w:r>
            <w:proofErr w:type="spellEnd"/>
            <w:r>
              <w:rPr>
                <w:rFonts w:ascii="Times New Roman" w:hAnsi="Times New Roman" w:cs="Times New Roman"/>
                <w:sz w:val="28"/>
                <w:szCs w:val="28"/>
              </w:rPr>
              <w:t xml:space="preserve"> документації для </w:t>
            </w:r>
            <w:proofErr w:type="spellStart"/>
            <w:r>
              <w:rPr>
                <w:rFonts w:ascii="Times New Roman" w:hAnsi="Times New Roman" w:cs="Times New Roman"/>
                <w:sz w:val="28"/>
                <w:szCs w:val="28"/>
              </w:rPr>
              <w:t>проєктів</w:t>
            </w:r>
            <w:proofErr w:type="spellEnd"/>
            <w:r>
              <w:rPr>
                <w:rFonts w:ascii="Times New Roman" w:hAnsi="Times New Roman" w:cs="Times New Roman"/>
                <w:sz w:val="28"/>
                <w:szCs w:val="28"/>
              </w:rPr>
              <w:t xml:space="preserve">: «Нове будівництво з встановлення камер відеоспостереження у місті Луцьку»:  на вулицях Станіславського, Грабовського, Потебні, </w:t>
            </w:r>
            <w:proofErr w:type="spellStart"/>
            <w:r>
              <w:rPr>
                <w:rFonts w:ascii="Times New Roman" w:hAnsi="Times New Roman" w:cs="Times New Roman"/>
                <w:sz w:val="28"/>
                <w:szCs w:val="28"/>
              </w:rPr>
              <w:t>Гнідавська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Бенделіані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Мамсурова</w:t>
            </w:r>
            <w:proofErr w:type="spellEnd"/>
            <w:r>
              <w:rPr>
                <w:rFonts w:ascii="Times New Roman" w:hAnsi="Times New Roman" w:cs="Times New Roman"/>
                <w:sz w:val="28"/>
                <w:szCs w:val="28"/>
              </w:rPr>
              <w:t xml:space="preserve"> та бульварі Дружби Народів; на території історико-культурного заповідника «Старе місто».</w:t>
            </w:r>
          </w:p>
          <w:p w14:paraId="470FDF20" w14:textId="77777777"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t>Проведено планове обслуговування камер відеоспостереження та мережевого обладнання. Обстежено блокпости на в’їздах у м. Луцьк з метою подальшого встановлення камер відеоспостереження.</w:t>
            </w:r>
          </w:p>
          <w:p w14:paraId="46EF9D13" w14:textId="79A25E53" w:rsidR="008C6ECA" w:rsidRDefault="00000000">
            <w:pPr>
              <w:widowControl w:val="0"/>
              <w:ind w:firstLine="567"/>
              <w:jc w:val="both"/>
              <w:rPr>
                <w:rFonts w:ascii="Times New Roman" w:hAnsi="Times New Roman"/>
                <w:sz w:val="28"/>
                <w:szCs w:val="28"/>
              </w:rPr>
            </w:pPr>
            <w:r>
              <w:rPr>
                <w:rFonts w:ascii="Times New Roman" w:hAnsi="Times New Roman" w:cs="Times New Roman"/>
                <w:sz w:val="28"/>
                <w:szCs w:val="28"/>
              </w:rPr>
              <w:t xml:space="preserve">Оголошено закупівлю робіт з будівництва об’єкту по </w:t>
            </w:r>
            <w:proofErr w:type="spellStart"/>
            <w:r>
              <w:rPr>
                <w:rFonts w:ascii="Times New Roman" w:hAnsi="Times New Roman" w:cs="Times New Roman"/>
                <w:sz w:val="28"/>
                <w:szCs w:val="28"/>
              </w:rPr>
              <w:t>проєкту</w:t>
            </w:r>
            <w:proofErr w:type="spellEnd"/>
            <w:r>
              <w:rPr>
                <w:rFonts w:ascii="Times New Roman" w:hAnsi="Times New Roman" w:cs="Times New Roman"/>
                <w:sz w:val="28"/>
                <w:szCs w:val="28"/>
              </w:rPr>
              <w:t xml:space="preserve"> «</w:t>
            </w:r>
            <w:r w:rsidR="00604C0B">
              <w:rPr>
                <w:rFonts w:ascii="Times New Roman" w:hAnsi="Times New Roman" w:cs="Times New Roman"/>
                <w:sz w:val="28"/>
                <w:szCs w:val="28"/>
                <w:lang w:val="en-US"/>
              </w:rPr>
              <w:t>”</w:t>
            </w:r>
            <w:r>
              <w:rPr>
                <w:rFonts w:ascii="Times New Roman" w:hAnsi="Times New Roman" w:cs="Times New Roman"/>
                <w:sz w:val="28"/>
                <w:szCs w:val="28"/>
              </w:rPr>
              <w:t>Безпечне місто Луцьк</w:t>
            </w:r>
            <w:r w:rsidR="00604C0B">
              <w:rPr>
                <w:rFonts w:ascii="Times New Roman" w:hAnsi="Times New Roman" w:cs="Times New Roman"/>
                <w:sz w:val="28"/>
                <w:szCs w:val="28"/>
                <w:lang w:val="en-US"/>
              </w:rPr>
              <w:t>”</w:t>
            </w:r>
            <w:r>
              <w:rPr>
                <w:rFonts w:ascii="Times New Roman" w:hAnsi="Times New Roman" w:cs="Times New Roman"/>
                <w:sz w:val="28"/>
                <w:szCs w:val="28"/>
              </w:rPr>
              <w:t> </w:t>
            </w:r>
            <w:r>
              <w:rPr>
                <w:rFonts w:ascii="Times New Roman" w:hAnsi="Times New Roman"/>
                <w:color w:val="202124"/>
                <w:sz w:val="28"/>
                <w:szCs w:val="28"/>
              </w:rPr>
              <w:t>–</w:t>
            </w:r>
            <w:r>
              <w:rPr>
                <w:rFonts w:ascii="Times New Roman" w:hAnsi="Times New Roman"/>
                <w:sz w:val="28"/>
                <w:szCs w:val="28"/>
              </w:rPr>
              <w:t> </w:t>
            </w:r>
            <w:r>
              <w:rPr>
                <w:rFonts w:ascii="Times New Roman" w:hAnsi="Times New Roman" w:cs="Times New Roman"/>
                <w:sz w:val="28"/>
                <w:szCs w:val="28"/>
              </w:rPr>
              <w:t>Нове будівництво з встановлення камер відеоспостереження на проспекті Відродження. Коригування». Здійснено відновлення вузлів доступу до камер відеоспостереження, які вийшли з ладу внаслідок негоди. Система відеоспостереження «Безпечне місто» активно використовувалась правоохоронними органами в умовах воєнного стану з метою пошуку підозрілих осіб, транспортних засобів тощо.</w:t>
            </w:r>
          </w:p>
        </w:tc>
      </w:tr>
      <w:tr w:rsidR="008C6ECA" w14:paraId="76B39A04" w14:textId="77777777">
        <w:trPr>
          <w:trHeight w:val="288"/>
        </w:trPr>
        <w:tc>
          <w:tcPr>
            <w:tcW w:w="791" w:type="dxa"/>
            <w:tcBorders>
              <w:top w:val="single" w:sz="4" w:space="0" w:color="000000"/>
              <w:left w:val="single" w:sz="4" w:space="0" w:color="000000"/>
              <w:bottom w:val="single" w:sz="4" w:space="0" w:color="000000"/>
            </w:tcBorders>
            <w:shd w:val="clear" w:color="auto" w:fill="auto"/>
          </w:tcPr>
          <w:p w14:paraId="0159CDEE" w14:textId="77777777" w:rsidR="008C6ECA" w:rsidRDefault="00000000">
            <w:pPr>
              <w:widowControl w:val="0"/>
              <w:jc w:val="center"/>
              <w:rPr>
                <w:rFonts w:ascii="Times New Roman" w:hAnsi="Times New Roman" w:cs="Times New Roman"/>
                <w:bCs/>
                <w:sz w:val="28"/>
                <w:szCs w:val="28"/>
              </w:rPr>
            </w:pPr>
            <w:r>
              <w:rPr>
                <w:rFonts w:ascii="Times New Roman" w:hAnsi="Times New Roman" w:cs="Times New Roman"/>
                <w:bCs/>
                <w:sz w:val="28"/>
                <w:szCs w:val="28"/>
              </w:rPr>
              <w:t>3.</w:t>
            </w:r>
          </w:p>
        </w:tc>
        <w:tc>
          <w:tcPr>
            <w:tcW w:w="3625" w:type="dxa"/>
            <w:tcBorders>
              <w:top w:val="single" w:sz="4" w:space="0" w:color="000000"/>
              <w:left w:val="single" w:sz="4" w:space="0" w:color="000000"/>
              <w:bottom w:val="single" w:sz="4" w:space="0" w:color="000000"/>
            </w:tcBorders>
            <w:shd w:val="clear" w:color="auto" w:fill="auto"/>
          </w:tcPr>
          <w:p w14:paraId="6D3DDF2D" w14:textId="77777777" w:rsidR="008C6ECA" w:rsidRDefault="00000000">
            <w:pPr>
              <w:widowControl w:val="0"/>
              <w:jc w:val="both"/>
              <w:rPr>
                <w:rFonts w:ascii="Times New Roman" w:hAnsi="Times New Roman" w:cs="Times New Roman"/>
                <w:sz w:val="28"/>
                <w:szCs w:val="28"/>
              </w:rPr>
            </w:pPr>
            <w:r>
              <w:rPr>
                <w:rFonts w:ascii="Times New Roman" w:hAnsi="Times New Roman" w:cs="Times New Roman"/>
                <w:sz w:val="28"/>
                <w:szCs w:val="28"/>
              </w:rPr>
              <w:t xml:space="preserve">Здійснення контролю за </w:t>
            </w:r>
            <w:proofErr w:type="spellStart"/>
            <w:r>
              <w:rPr>
                <w:rFonts w:ascii="Times New Roman" w:hAnsi="Times New Roman" w:cs="Times New Roman"/>
                <w:sz w:val="28"/>
                <w:szCs w:val="28"/>
              </w:rPr>
              <w:t>благоустроєм</w:t>
            </w:r>
            <w:proofErr w:type="spellEnd"/>
            <w:r>
              <w:rPr>
                <w:rFonts w:ascii="Times New Roman" w:hAnsi="Times New Roman" w:cs="Times New Roman"/>
                <w:sz w:val="28"/>
                <w:szCs w:val="28"/>
              </w:rPr>
              <w:t xml:space="preserve"> на території Луцької міської територіальної громади, шляхом проведення превентивної роботи, видачі приписів та складання </w:t>
            </w:r>
            <w:proofErr w:type="spellStart"/>
            <w:r>
              <w:rPr>
                <w:rFonts w:ascii="Times New Roman" w:hAnsi="Times New Roman" w:cs="Times New Roman"/>
                <w:sz w:val="28"/>
                <w:szCs w:val="28"/>
              </w:rPr>
              <w:t>адмінпротоколів</w:t>
            </w:r>
            <w:proofErr w:type="spellEnd"/>
            <w:r>
              <w:rPr>
                <w:rFonts w:ascii="Times New Roman" w:hAnsi="Times New Roman" w:cs="Times New Roman"/>
                <w:sz w:val="28"/>
                <w:szCs w:val="28"/>
              </w:rPr>
              <w:t xml:space="preserve">, а саме: за викидами сміття та зливанням нечистот, недопущенням спалювання сміття, гілля та листя, за розміщенням реклами у </w:t>
            </w:r>
            <w:r>
              <w:rPr>
                <w:rFonts w:ascii="Times New Roman" w:hAnsi="Times New Roman" w:cs="Times New Roman"/>
                <w:sz w:val="28"/>
                <w:szCs w:val="28"/>
              </w:rPr>
              <w:lastRenderedPageBreak/>
              <w:t>недозволених місцях, за порядком вигулу домашніх тварин, неналежним утримання об’єктів благоустрою тощо</w:t>
            </w:r>
          </w:p>
        </w:tc>
        <w:tc>
          <w:tcPr>
            <w:tcW w:w="10839" w:type="dxa"/>
            <w:tcBorders>
              <w:top w:val="single" w:sz="4" w:space="0" w:color="000000"/>
              <w:left w:val="single" w:sz="4" w:space="0" w:color="000000"/>
              <w:bottom w:val="single" w:sz="4" w:space="0" w:color="000000"/>
              <w:right w:val="single" w:sz="4" w:space="0" w:color="000000"/>
            </w:tcBorders>
            <w:shd w:val="clear" w:color="auto" w:fill="auto"/>
          </w:tcPr>
          <w:p w14:paraId="79A7B8A2" w14:textId="77777777" w:rsidR="008C6ECA" w:rsidRDefault="00000000">
            <w:pPr>
              <w:widowControl w:val="0"/>
              <w:ind w:firstLine="567"/>
              <w:jc w:val="both"/>
              <w:rPr>
                <w:rFonts w:ascii="Times New Roman" w:hAnsi="Times New Roman"/>
                <w:sz w:val="28"/>
                <w:szCs w:val="28"/>
              </w:rPr>
            </w:pPr>
            <w:r>
              <w:rPr>
                <w:rFonts w:ascii="Times New Roman" w:hAnsi="Times New Roman"/>
                <w:sz w:val="28"/>
                <w:szCs w:val="28"/>
              </w:rPr>
              <w:lastRenderedPageBreak/>
              <w:t>Департаментом муніципальної варти Луцької міської ради проводилась робота у сфері дотримання громадянами, підприємствами, установами та організаціями Правил благоустрою міста Луцька, а саме: контроль щодо заборони засмічення територій міста, звалювання у не відведених місцях гілля, будівельних матеріалів, різноманітних відходів; контроль за паркуванням транспортних засобів у невідповідних зонах, тротуарах; контроль за розміщенням реклами та оголошень у невизначених для цього місцях тощо.</w:t>
            </w:r>
          </w:p>
          <w:p w14:paraId="32630AD3" w14:textId="77777777" w:rsidR="008C6ECA" w:rsidRDefault="00000000">
            <w:pPr>
              <w:widowControl w:val="0"/>
              <w:ind w:firstLine="567"/>
              <w:jc w:val="both"/>
              <w:rPr>
                <w:rFonts w:ascii="Times New Roman" w:hAnsi="Times New Roman"/>
                <w:sz w:val="28"/>
                <w:szCs w:val="28"/>
              </w:rPr>
            </w:pPr>
            <w:r>
              <w:rPr>
                <w:rFonts w:ascii="Times New Roman" w:hAnsi="Times New Roman"/>
                <w:sz w:val="28"/>
                <w:szCs w:val="28"/>
              </w:rPr>
              <w:t>За результатами перевірки дотримання громадянами вимог Правил утримання тварин у місті Луцьку складено 15 протоколів про адміністративні правопорушення за ст. 154 КУпАП, зокрема за вигул собак у невстановлених місцях (дитячих майданчиках, територіях навчальних закладів тощо).</w:t>
            </w:r>
          </w:p>
          <w:p w14:paraId="1CA310C1" w14:textId="77777777" w:rsidR="008C6ECA" w:rsidRDefault="00000000">
            <w:pPr>
              <w:widowControl w:val="0"/>
              <w:ind w:firstLine="567"/>
              <w:jc w:val="both"/>
              <w:rPr>
                <w:rFonts w:ascii="Times New Roman" w:hAnsi="Times New Roman"/>
                <w:sz w:val="28"/>
                <w:szCs w:val="28"/>
              </w:rPr>
            </w:pPr>
            <w:r>
              <w:rPr>
                <w:rFonts w:ascii="Times New Roman" w:hAnsi="Times New Roman"/>
                <w:sz w:val="28"/>
                <w:szCs w:val="28"/>
              </w:rPr>
              <w:t>Загалом у 2022 році інспекторами видано 3 994 приписи та складено 554 протоколи за різноманітні порушення Правил благоустрою міста Луцька.</w:t>
            </w:r>
          </w:p>
          <w:p w14:paraId="36C67642" w14:textId="77777777" w:rsidR="008C6ECA" w:rsidRDefault="00000000">
            <w:pPr>
              <w:widowControl w:val="0"/>
              <w:ind w:firstLine="567"/>
              <w:jc w:val="both"/>
              <w:rPr>
                <w:rFonts w:ascii="Times New Roman" w:hAnsi="Times New Roman"/>
                <w:sz w:val="28"/>
                <w:szCs w:val="28"/>
              </w:rPr>
            </w:pPr>
            <w:r>
              <w:rPr>
                <w:rFonts w:ascii="Times New Roman" w:hAnsi="Times New Roman"/>
                <w:sz w:val="28"/>
                <w:szCs w:val="28"/>
              </w:rPr>
              <w:lastRenderedPageBreak/>
              <w:t>З початком війни усі працівники департаменту були задіяні до охорони громадського порядку, спільних чергувань із працівниками поліції в нічний час з метою виявлення та перевірки осіб, які можуть здійснювати диверсійно-розвідувальну роботу, недопущення випадків мародерства та інших порушень чинного законодавства, дотримання громадянами комендантської години тощо.</w:t>
            </w:r>
          </w:p>
        </w:tc>
      </w:tr>
      <w:tr w:rsidR="008C6ECA" w14:paraId="5E210C24" w14:textId="77777777">
        <w:trPr>
          <w:trHeight w:val="288"/>
        </w:trPr>
        <w:tc>
          <w:tcPr>
            <w:tcW w:w="791" w:type="dxa"/>
            <w:tcBorders>
              <w:top w:val="single" w:sz="4" w:space="0" w:color="000000"/>
              <w:left w:val="single" w:sz="4" w:space="0" w:color="000000"/>
              <w:bottom w:val="single" w:sz="4" w:space="0" w:color="000000"/>
            </w:tcBorders>
            <w:shd w:val="clear" w:color="auto" w:fill="auto"/>
          </w:tcPr>
          <w:p w14:paraId="632875B3" w14:textId="77777777" w:rsidR="008C6ECA" w:rsidRDefault="00000000">
            <w:pPr>
              <w:widowControl w:val="0"/>
              <w:jc w:val="center"/>
              <w:rPr>
                <w:rFonts w:ascii="Times New Roman" w:hAnsi="Times New Roman" w:cs="Times New Roman"/>
                <w:bCs/>
                <w:sz w:val="28"/>
                <w:szCs w:val="28"/>
              </w:rPr>
            </w:pPr>
            <w:r>
              <w:rPr>
                <w:rFonts w:ascii="Times New Roman" w:hAnsi="Times New Roman" w:cs="Times New Roman"/>
                <w:bCs/>
                <w:sz w:val="28"/>
                <w:szCs w:val="28"/>
              </w:rPr>
              <w:lastRenderedPageBreak/>
              <w:t>4.</w:t>
            </w:r>
          </w:p>
        </w:tc>
        <w:tc>
          <w:tcPr>
            <w:tcW w:w="3625" w:type="dxa"/>
            <w:tcBorders>
              <w:top w:val="single" w:sz="4" w:space="0" w:color="000000"/>
              <w:left w:val="single" w:sz="4" w:space="0" w:color="000000"/>
              <w:bottom w:val="single" w:sz="4" w:space="0" w:color="000000"/>
            </w:tcBorders>
            <w:shd w:val="clear" w:color="auto" w:fill="auto"/>
          </w:tcPr>
          <w:p w14:paraId="223843BF" w14:textId="77777777" w:rsidR="008C6ECA" w:rsidRDefault="00000000">
            <w:pPr>
              <w:widowControl w:val="0"/>
              <w:jc w:val="both"/>
              <w:rPr>
                <w:rFonts w:ascii="Times New Roman" w:hAnsi="Times New Roman" w:cs="Times New Roman"/>
                <w:sz w:val="28"/>
                <w:szCs w:val="28"/>
              </w:rPr>
            </w:pPr>
            <w:r>
              <w:rPr>
                <w:rFonts w:ascii="Times New Roman" w:hAnsi="Times New Roman" w:cs="Times New Roman"/>
                <w:sz w:val="28"/>
                <w:szCs w:val="28"/>
              </w:rPr>
              <w:t>Проведення демонтажу незаконно встановлених малих архітектурних форм, тимчасових споруд, металевих та дерев’яних конструкцій</w:t>
            </w:r>
          </w:p>
        </w:tc>
        <w:tc>
          <w:tcPr>
            <w:tcW w:w="10839" w:type="dxa"/>
            <w:tcBorders>
              <w:top w:val="single" w:sz="4" w:space="0" w:color="000000"/>
              <w:left w:val="single" w:sz="4" w:space="0" w:color="000000"/>
              <w:bottom w:val="single" w:sz="4" w:space="0" w:color="000000"/>
              <w:right w:val="single" w:sz="4" w:space="0" w:color="000000"/>
            </w:tcBorders>
            <w:shd w:val="clear" w:color="auto" w:fill="auto"/>
          </w:tcPr>
          <w:p w14:paraId="638BC98E" w14:textId="089623EA"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t>У 2022 році демонтовано 46 незаконно розміщених споруд та конструкці</w:t>
            </w:r>
            <w:r w:rsidR="00604C0B">
              <w:rPr>
                <w:rFonts w:ascii="Times New Roman" w:hAnsi="Times New Roman" w:cs="Times New Roman"/>
                <w:sz w:val="28"/>
                <w:szCs w:val="28"/>
              </w:rPr>
              <w:t>й</w:t>
            </w:r>
            <w:r>
              <w:rPr>
                <w:rFonts w:ascii="Times New Roman" w:hAnsi="Times New Roman" w:cs="Times New Roman"/>
                <w:sz w:val="28"/>
                <w:szCs w:val="28"/>
              </w:rPr>
              <w:t xml:space="preserve"> на території громади (гаражі, сараї, огорожі, обмежувачі руху тощо).</w:t>
            </w:r>
          </w:p>
          <w:p w14:paraId="04C03E42" w14:textId="77777777"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t xml:space="preserve">Складено 95 протоколів за ст. 152 КУпАП за самовільне розміщення тимчасових споруд, конструкцій, </w:t>
            </w:r>
            <w:proofErr w:type="spellStart"/>
            <w:r>
              <w:rPr>
                <w:rFonts w:ascii="Times New Roman" w:hAnsi="Times New Roman" w:cs="Times New Roman"/>
                <w:sz w:val="28"/>
                <w:szCs w:val="28"/>
              </w:rPr>
              <w:t>рекламоносіїв</w:t>
            </w:r>
            <w:proofErr w:type="spellEnd"/>
            <w:r>
              <w:rPr>
                <w:rFonts w:ascii="Times New Roman" w:hAnsi="Times New Roman" w:cs="Times New Roman"/>
                <w:sz w:val="28"/>
                <w:szCs w:val="28"/>
              </w:rPr>
              <w:t>. Проведено ряд роз’яснювальних бесід в результаті яких частина незаконних споруд, які було виявлено, демонтовані власниками добровільно.</w:t>
            </w:r>
          </w:p>
        </w:tc>
      </w:tr>
      <w:tr w:rsidR="008C6ECA" w14:paraId="1994B03E" w14:textId="77777777">
        <w:trPr>
          <w:trHeight w:val="288"/>
        </w:trPr>
        <w:tc>
          <w:tcPr>
            <w:tcW w:w="791" w:type="dxa"/>
            <w:tcBorders>
              <w:top w:val="single" w:sz="4" w:space="0" w:color="000000"/>
              <w:left w:val="single" w:sz="4" w:space="0" w:color="000000"/>
              <w:bottom w:val="single" w:sz="4" w:space="0" w:color="000000"/>
            </w:tcBorders>
            <w:shd w:val="clear" w:color="auto" w:fill="auto"/>
          </w:tcPr>
          <w:p w14:paraId="34DBBAB0" w14:textId="77777777" w:rsidR="008C6ECA" w:rsidRDefault="00000000">
            <w:pPr>
              <w:widowControl w:val="0"/>
              <w:jc w:val="center"/>
              <w:rPr>
                <w:rFonts w:ascii="Times New Roman" w:hAnsi="Times New Roman" w:cs="Times New Roman"/>
                <w:bCs/>
                <w:sz w:val="28"/>
                <w:szCs w:val="28"/>
              </w:rPr>
            </w:pPr>
            <w:r>
              <w:rPr>
                <w:rFonts w:ascii="Times New Roman" w:hAnsi="Times New Roman" w:cs="Times New Roman"/>
                <w:bCs/>
                <w:sz w:val="28"/>
                <w:szCs w:val="28"/>
              </w:rPr>
              <w:t>5.</w:t>
            </w:r>
          </w:p>
        </w:tc>
        <w:tc>
          <w:tcPr>
            <w:tcW w:w="3625" w:type="dxa"/>
            <w:tcBorders>
              <w:top w:val="single" w:sz="4" w:space="0" w:color="000000"/>
              <w:left w:val="single" w:sz="4" w:space="0" w:color="000000"/>
              <w:bottom w:val="single" w:sz="4" w:space="0" w:color="000000"/>
            </w:tcBorders>
            <w:shd w:val="clear" w:color="auto" w:fill="auto"/>
          </w:tcPr>
          <w:p w14:paraId="6C95C435" w14:textId="77777777" w:rsidR="008C6ECA" w:rsidRDefault="00000000">
            <w:pPr>
              <w:widowControl w:val="0"/>
              <w:jc w:val="both"/>
              <w:rPr>
                <w:rFonts w:ascii="Times New Roman" w:hAnsi="Times New Roman" w:cs="Times New Roman"/>
                <w:sz w:val="28"/>
                <w:szCs w:val="28"/>
              </w:rPr>
            </w:pPr>
            <w:r>
              <w:rPr>
                <w:rFonts w:ascii="Times New Roman" w:hAnsi="Times New Roman" w:cs="Times New Roman"/>
                <w:sz w:val="28"/>
                <w:szCs w:val="28"/>
              </w:rPr>
              <w:t>Впровадження системи мобільного паркування</w:t>
            </w:r>
          </w:p>
        </w:tc>
        <w:tc>
          <w:tcPr>
            <w:tcW w:w="10839" w:type="dxa"/>
            <w:tcBorders>
              <w:top w:val="single" w:sz="4" w:space="0" w:color="000000"/>
              <w:left w:val="single" w:sz="4" w:space="0" w:color="000000"/>
              <w:bottom w:val="single" w:sz="4" w:space="0" w:color="000000"/>
              <w:right w:val="single" w:sz="4" w:space="0" w:color="000000"/>
            </w:tcBorders>
            <w:shd w:val="clear" w:color="auto" w:fill="auto"/>
          </w:tcPr>
          <w:p w14:paraId="48951007" w14:textId="05BD20E3"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t>З 14 червня 2022 року на базі департаменту муніципальної варти запрацював мобільний застосунок «</w:t>
            </w:r>
            <w:proofErr w:type="spellStart"/>
            <w:r>
              <w:rPr>
                <w:rFonts w:ascii="Times New Roman" w:hAnsi="Times New Roman" w:cs="Times New Roman"/>
                <w:sz w:val="28"/>
                <w:szCs w:val="28"/>
              </w:rPr>
              <w:t>SmartLutsk</w:t>
            </w:r>
            <w:proofErr w:type="spellEnd"/>
            <w:r>
              <w:rPr>
                <w:rFonts w:ascii="Times New Roman" w:hAnsi="Times New Roman" w:cs="Times New Roman"/>
                <w:sz w:val="28"/>
                <w:szCs w:val="28"/>
              </w:rPr>
              <w:t>», який створено з метою легкої та зручної оплати вартості послуг з користування майданчиками для платного паркування транспортних засобів. На сьогодні вже кілька тисяч водіїв користуються даним застосунком.</w:t>
            </w:r>
          </w:p>
        </w:tc>
      </w:tr>
      <w:tr w:rsidR="008C6ECA" w14:paraId="5819C14B" w14:textId="77777777">
        <w:trPr>
          <w:trHeight w:val="288"/>
        </w:trPr>
        <w:tc>
          <w:tcPr>
            <w:tcW w:w="791" w:type="dxa"/>
            <w:tcBorders>
              <w:top w:val="single" w:sz="4" w:space="0" w:color="000000"/>
              <w:left w:val="single" w:sz="4" w:space="0" w:color="000000"/>
              <w:bottom w:val="single" w:sz="4" w:space="0" w:color="000000"/>
            </w:tcBorders>
            <w:shd w:val="clear" w:color="auto" w:fill="auto"/>
          </w:tcPr>
          <w:p w14:paraId="7839E9E0" w14:textId="77777777" w:rsidR="008C6ECA" w:rsidRDefault="00000000">
            <w:pPr>
              <w:widowControl w:val="0"/>
              <w:jc w:val="center"/>
              <w:rPr>
                <w:rFonts w:ascii="Times New Roman" w:hAnsi="Times New Roman" w:cs="Times New Roman"/>
                <w:bCs/>
                <w:sz w:val="28"/>
                <w:szCs w:val="28"/>
              </w:rPr>
            </w:pPr>
            <w:r>
              <w:rPr>
                <w:rFonts w:ascii="Times New Roman" w:hAnsi="Times New Roman" w:cs="Times New Roman"/>
                <w:bCs/>
                <w:sz w:val="28"/>
                <w:szCs w:val="28"/>
              </w:rPr>
              <w:t>6.</w:t>
            </w:r>
          </w:p>
        </w:tc>
        <w:tc>
          <w:tcPr>
            <w:tcW w:w="3625" w:type="dxa"/>
            <w:tcBorders>
              <w:top w:val="single" w:sz="4" w:space="0" w:color="000000"/>
              <w:left w:val="single" w:sz="4" w:space="0" w:color="000000"/>
              <w:bottom w:val="single" w:sz="4" w:space="0" w:color="000000"/>
            </w:tcBorders>
            <w:shd w:val="clear" w:color="auto" w:fill="auto"/>
          </w:tcPr>
          <w:p w14:paraId="60CE2EC8" w14:textId="77777777" w:rsidR="008C6ECA" w:rsidRDefault="00000000">
            <w:pPr>
              <w:widowControl w:val="0"/>
              <w:jc w:val="both"/>
              <w:rPr>
                <w:rFonts w:ascii="Times New Roman" w:hAnsi="Times New Roman" w:cs="Times New Roman"/>
                <w:sz w:val="28"/>
                <w:szCs w:val="28"/>
              </w:rPr>
            </w:pPr>
            <w:r>
              <w:rPr>
                <w:rFonts w:ascii="Times New Roman" w:hAnsi="Times New Roman" w:cs="Times New Roman"/>
                <w:sz w:val="28"/>
                <w:szCs w:val="28"/>
              </w:rPr>
              <w:t>Забезпечення належного контролю за недопущенням стихійної торгівлі та порушенням інших норм законодавства у сфері торгівлі на території Луцької міської територіальної громади</w:t>
            </w:r>
          </w:p>
        </w:tc>
        <w:tc>
          <w:tcPr>
            <w:tcW w:w="10839" w:type="dxa"/>
            <w:tcBorders>
              <w:top w:val="single" w:sz="4" w:space="0" w:color="000000"/>
              <w:left w:val="single" w:sz="4" w:space="0" w:color="000000"/>
              <w:bottom w:val="single" w:sz="4" w:space="0" w:color="000000"/>
              <w:right w:val="single" w:sz="4" w:space="0" w:color="000000"/>
            </w:tcBorders>
            <w:shd w:val="clear" w:color="auto" w:fill="auto"/>
          </w:tcPr>
          <w:p w14:paraId="60E5AAF6" w14:textId="07D1B102"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t xml:space="preserve">З метою недопущення утворення стихійних ринків на території міста та дотримання правил торгівлі інспекторами відділу протидії стихійній торгівлі департаменту організовано щоденні чергування на вул. Глушець, Замкова, Кравчука, </w:t>
            </w:r>
            <w:proofErr w:type="spellStart"/>
            <w:r>
              <w:rPr>
                <w:rFonts w:ascii="Times New Roman" w:hAnsi="Times New Roman" w:cs="Times New Roman"/>
                <w:sz w:val="28"/>
                <w:szCs w:val="28"/>
              </w:rPr>
              <w:t>Конякіна</w:t>
            </w:r>
            <w:proofErr w:type="spellEnd"/>
            <w:r>
              <w:rPr>
                <w:rFonts w:ascii="Times New Roman" w:hAnsi="Times New Roman" w:cs="Times New Roman"/>
                <w:sz w:val="28"/>
                <w:szCs w:val="28"/>
              </w:rPr>
              <w:t>, Львівська, пр</w:t>
            </w:r>
            <w:r w:rsidR="004F6824">
              <w:rPr>
                <w:rFonts w:ascii="Times New Roman" w:hAnsi="Times New Roman" w:cs="Times New Roman"/>
                <w:sz w:val="28"/>
                <w:szCs w:val="28"/>
              </w:rPr>
              <w:t>-тах</w:t>
            </w:r>
            <w:r>
              <w:rPr>
                <w:rFonts w:ascii="Times New Roman" w:hAnsi="Times New Roman" w:cs="Times New Roman"/>
                <w:sz w:val="28"/>
                <w:szCs w:val="28"/>
              </w:rPr>
              <w:t> Соборності, Грушевського, Відродження (поблизу ринків). За розміщення об’єктів торгівлі у невстановлених місцях та торгівлю з рук, порушення правил торгівлі на ринках, на громадян було складено 67 протоколів про адміністративні правопорушення за ст. 152, 160 КУпАП.</w:t>
            </w:r>
          </w:p>
          <w:p w14:paraId="65DC8651" w14:textId="082316C4"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t xml:space="preserve">Зафіксовано </w:t>
            </w:r>
            <w:r w:rsidR="0065568F">
              <w:rPr>
                <w:rFonts w:ascii="Times New Roman" w:hAnsi="Times New Roman" w:cs="Times New Roman"/>
                <w:sz w:val="28"/>
                <w:szCs w:val="28"/>
              </w:rPr>
              <w:t>чотири</w:t>
            </w:r>
            <w:r>
              <w:rPr>
                <w:rFonts w:ascii="Times New Roman" w:hAnsi="Times New Roman" w:cs="Times New Roman"/>
                <w:sz w:val="28"/>
                <w:szCs w:val="28"/>
              </w:rPr>
              <w:t xml:space="preserve"> випадки продажу алкоголю в нічний час, складено відповідні </w:t>
            </w:r>
            <w:proofErr w:type="spellStart"/>
            <w:r>
              <w:rPr>
                <w:rFonts w:ascii="Times New Roman" w:hAnsi="Times New Roman" w:cs="Times New Roman"/>
                <w:sz w:val="28"/>
                <w:szCs w:val="28"/>
              </w:rPr>
              <w:t>адмінматеріали</w:t>
            </w:r>
            <w:proofErr w:type="spellEnd"/>
            <w:r>
              <w:rPr>
                <w:rFonts w:ascii="Times New Roman" w:hAnsi="Times New Roman" w:cs="Times New Roman"/>
                <w:sz w:val="28"/>
                <w:szCs w:val="28"/>
              </w:rPr>
              <w:t xml:space="preserve"> за ч. 2 ст. 156 КУпАП. Проводилась також робота щодо виявлення фактів торгівлі пивом (крім безалкогольного), алкогольними, слабоалкогольними напоями або тютюновими виробами з рук (продаж «сурогату») та без марок акцизного податку. За даними фактами у вказаному періоді складено 52 протоколи за ч. 3,4 ст. 156 КУпАП.</w:t>
            </w:r>
          </w:p>
        </w:tc>
      </w:tr>
      <w:tr w:rsidR="008C6ECA" w14:paraId="686BB391" w14:textId="77777777">
        <w:trPr>
          <w:trHeight w:val="288"/>
        </w:trPr>
        <w:tc>
          <w:tcPr>
            <w:tcW w:w="791" w:type="dxa"/>
            <w:tcBorders>
              <w:top w:val="single" w:sz="4" w:space="0" w:color="000000"/>
              <w:left w:val="single" w:sz="4" w:space="0" w:color="000000"/>
              <w:bottom w:val="single" w:sz="4" w:space="0" w:color="000000"/>
            </w:tcBorders>
            <w:shd w:val="clear" w:color="auto" w:fill="auto"/>
          </w:tcPr>
          <w:p w14:paraId="6F193B5A" w14:textId="77777777" w:rsidR="008C6ECA" w:rsidRDefault="00000000">
            <w:pPr>
              <w:widowControl w:val="0"/>
              <w:jc w:val="center"/>
              <w:rPr>
                <w:rFonts w:ascii="Times New Roman" w:hAnsi="Times New Roman" w:cs="Times New Roman"/>
                <w:bCs/>
                <w:sz w:val="28"/>
                <w:szCs w:val="28"/>
              </w:rPr>
            </w:pPr>
            <w:r>
              <w:rPr>
                <w:rFonts w:ascii="Times New Roman" w:hAnsi="Times New Roman" w:cs="Times New Roman"/>
                <w:bCs/>
                <w:sz w:val="28"/>
                <w:szCs w:val="28"/>
              </w:rPr>
              <w:lastRenderedPageBreak/>
              <w:t>7.</w:t>
            </w:r>
          </w:p>
        </w:tc>
        <w:tc>
          <w:tcPr>
            <w:tcW w:w="3625" w:type="dxa"/>
            <w:tcBorders>
              <w:top w:val="single" w:sz="4" w:space="0" w:color="000000"/>
              <w:left w:val="single" w:sz="4" w:space="0" w:color="000000"/>
              <w:bottom w:val="single" w:sz="4" w:space="0" w:color="000000"/>
            </w:tcBorders>
            <w:shd w:val="clear" w:color="auto" w:fill="auto"/>
          </w:tcPr>
          <w:p w14:paraId="3606D51F" w14:textId="77777777" w:rsidR="008C6ECA" w:rsidRDefault="00000000">
            <w:pPr>
              <w:widowControl w:val="0"/>
              <w:jc w:val="both"/>
              <w:rPr>
                <w:rFonts w:ascii="Times New Roman" w:hAnsi="Times New Roman" w:cs="Times New Roman"/>
                <w:sz w:val="28"/>
                <w:szCs w:val="28"/>
              </w:rPr>
            </w:pPr>
            <w:r>
              <w:rPr>
                <w:rFonts w:ascii="Times New Roman" w:hAnsi="Times New Roman" w:cs="Times New Roman"/>
                <w:sz w:val="28"/>
                <w:szCs w:val="28"/>
              </w:rPr>
              <w:t>Здійснення фіксації порушень громадянами правил зупинки, стоянки та паркування транспортних засобів</w:t>
            </w:r>
          </w:p>
        </w:tc>
        <w:tc>
          <w:tcPr>
            <w:tcW w:w="10839" w:type="dxa"/>
            <w:tcBorders>
              <w:top w:val="single" w:sz="4" w:space="0" w:color="000000"/>
              <w:left w:val="single" w:sz="4" w:space="0" w:color="000000"/>
              <w:bottom w:val="single" w:sz="4" w:space="0" w:color="000000"/>
              <w:right w:val="single" w:sz="4" w:space="0" w:color="000000"/>
            </w:tcBorders>
            <w:shd w:val="clear" w:color="auto" w:fill="auto"/>
          </w:tcPr>
          <w:p w14:paraId="3F2ACF9E" w14:textId="77777777"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t>Інспектори з паркування департаменту муніципальної варти здійснюють на постійній основі контроль за порушенням правил зупинки, стоянки, паркування транспортних засобів зафіксованих в режимі фотографування. За 2022 рік винесено 26 853 Повідомлень/Постанов. Сума оплати штрафів за порушення правил паркування до міського бюджету у 2022 році склала 8 362,3 тис. грн.</w:t>
            </w:r>
          </w:p>
        </w:tc>
      </w:tr>
      <w:tr w:rsidR="008C6ECA" w14:paraId="7923FA74" w14:textId="77777777">
        <w:trPr>
          <w:trHeight w:val="288"/>
        </w:trPr>
        <w:tc>
          <w:tcPr>
            <w:tcW w:w="791" w:type="dxa"/>
            <w:tcBorders>
              <w:top w:val="single" w:sz="4" w:space="0" w:color="000000"/>
              <w:left w:val="single" w:sz="4" w:space="0" w:color="000000"/>
              <w:bottom w:val="single" w:sz="4" w:space="0" w:color="000000"/>
            </w:tcBorders>
            <w:shd w:val="clear" w:color="auto" w:fill="auto"/>
          </w:tcPr>
          <w:p w14:paraId="06D4B359" w14:textId="77777777" w:rsidR="008C6ECA" w:rsidRDefault="00000000">
            <w:pPr>
              <w:widowControl w:val="0"/>
              <w:jc w:val="center"/>
              <w:rPr>
                <w:rFonts w:ascii="Times New Roman" w:hAnsi="Times New Roman" w:cs="Times New Roman"/>
                <w:bCs/>
                <w:sz w:val="28"/>
                <w:szCs w:val="28"/>
              </w:rPr>
            </w:pPr>
            <w:r>
              <w:rPr>
                <w:rFonts w:ascii="Times New Roman" w:hAnsi="Times New Roman" w:cs="Times New Roman"/>
                <w:bCs/>
                <w:sz w:val="28"/>
                <w:szCs w:val="28"/>
              </w:rPr>
              <w:t>8.</w:t>
            </w:r>
          </w:p>
        </w:tc>
        <w:tc>
          <w:tcPr>
            <w:tcW w:w="3625" w:type="dxa"/>
            <w:tcBorders>
              <w:top w:val="single" w:sz="4" w:space="0" w:color="000000"/>
              <w:left w:val="single" w:sz="4" w:space="0" w:color="000000"/>
              <w:bottom w:val="single" w:sz="4" w:space="0" w:color="000000"/>
            </w:tcBorders>
            <w:shd w:val="clear" w:color="auto" w:fill="auto"/>
          </w:tcPr>
          <w:p w14:paraId="28F0FF80" w14:textId="77777777" w:rsidR="008C6ECA" w:rsidRDefault="00000000">
            <w:pPr>
              <w:widowControl w:val="0"/>
              <w:jc w:val="both"/>
              <w:rPr>
                <w:rFonts w:ascii="Times New Roman" w:hAnsi="Times New Roman" w:cs="Times New Roman"/>
                <w:sz w:val="28"/>
                <w:szCs w:val="28"/>
              </w:rPr>
            </w:pPr>
            <w:r>
              <w:rPr>
                <w:rFonts w:ascii="Times New Roman" w:hAnsi="Times New Roman" w:cs="Times New Roman"/>
                <w:sz w:val="28"/>
                <w:szCs w:val="28"/>
              </w:rPr>
              <w:t>Додатково</w:t>
            </w:r>
          </w:p>
        </w:tc>
        <w:tc>
          <w:tcPr>
            <w:tcW w:w="10839" w:type="dxa"/>
            <w:tcBorders>
              <w:top w:val="single" w:sz="4" w:space="0" w:color="000000"/>
              <w:left w:val="single" w:sz="4" w:space="0" w:color="000000"/>
              <w:bottom w:val="single" w:sz="4" w:space="0" w:color="000000"/>
              <w:right w:val="single" w:sz="4" w:space="0" w:color="000000"/>
            </w:tcBorders>
            <w:shd w:val="clear" w:color="auto" w:fill="auto"/>
          </w:tcPr>
          <w:p w14:paraId="4086A4BF" w14:textId="77777777"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t>З перших днів війни особовий склад департаменту муніципальної варти в посиленому режимі здійснював чергування на території міста Луцька з метою охорони громадського порядку, виявлення та перевірки осіб, які можуть здійснювати диверсійно-розвідувальну роботу, недопущення випадків мародерства та крадіжок, дотримання громадянами комендантської години та недопущення інших порушень чинного законодавства. Чергування здійснювались у вигляді піших патрулів та за допомогою транспортних засобів в складі Ескадр, до яких входили працівники департаменту та поліції.</w:t>
            </w:r>
          </w:p>
          <w:p w14:paraId="086B05A9" w14:textId="77777777"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t>Під час чергувань у нічний час здійснювався контроль за дотриманням громадянами комендантської години. Усі громадяни, які перебували на вулицях міста у заборонений час проходили відповідну перевірку для встановлення особи, наявності заборонених предметів тощо. Під час зазначених чергувань Ескадрами неодноразово виявлялись громадяни, які керували транспортними засобами у стані алкогольного сп’яніння, мали при собі заборонені предмети або перебували у розшуку. Значна увага була приділена повідомленням громадян, які звертались щодо перевірки підозрілих осіб, транспортних засобів, предметів тощо.</w:t>
            </w:r>
          </w:p>
          <w:p w14:paraId="0CC4E8CF" w14:textId="77777777"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t>Слід зазначити, що загалом за даними ГУНП у Волинській області кількість злочинів в зазначений період у місті Луцьку суттєво знизилась.</w:t>
            </w:r>
          </w:p>
        </w:tc>
      </w:tr>
    </w:tbl>
    <w:p w14:paraId="7F948986" w14:textId="77777777" w:rsidR="00C02D1E" w:rsidRDefault="00C02D1E">
      <w:pPr>
        <w:spacing w:line="360" w:lineRule="auto"/>
        <w:jc w:val="center"/>
        <w:rPr>
          <w:rFonts w:ascii="Times New Roman" w:hAnsi="Times New Roman" w:cs="Times New Roman"/>
          <w:b/>
          <w:bCs/>
          <w:sz w:val="28"/>
          <w:szCs w:val="28"/>
        </w:rPr>
      </w:pPr>
    </w:p>
    <w:p w14:paraId="28D778DC" w14:textId="70F19957" w:rsidR="008C6ECA" w:rsidRDefault="00000000">
      <w:pPr>
        <w:spacing w:line="360" w:lineRule="auto"/>
        <w:jc w:val="center"/>
        <w:rPr>
          <w:rFonts w:ascii="Times New Roman" w:hAnsi="Times New Roman"/>
          <w:sz w:val="28"/>
          <w:szCs w:val="28"/>
        </w:rPr>
      </w:pPr>
      <w:r>
        <w:rPr>
          <w:rFonts w:ascii="Times New Roman" w:hAnsi="Times New Roman" w:cs="Times New Roman"/>
          <w:b/>
          <w:bCs/>
          <w:sz w:val="28"/>
          <w:szCs w:val="28"/>
        </w:rPr>
        <w:t>3.2.4. Розвиток транспортної інфраструктури</w:t>
      </w:r>
    </w:p>
    <w:tbl>
      <w:tblPr>
        <w:tblW w:w="15255" w:type="dxa"/>
        <w:tblInd w:w="82" w:type="dxa"/>
        <w:tblLayout w:type="fixed"/>
        <w:tblLook w:val="0000" w:firstRow="0" w:lastRow="0" w:firstColumn="0" w:lastColumn="0" w:noHBand="0" w:noVBand="0"/>
      </w:tblPr>
      <w:tblGrid>
        <w:gridCol w:w="791"/>
        <w:gridCol w:w="3625"/>
        <w:gridCol w:w="10839"/>
      </w:tblGrid>
      <w:tr w:rsidR="008C6ECA" w14:paraId="18FD43B6" w14:textId="77777777">
        <w:trPr>
          <w:trHeight w:val="615"/>
        </w:trPr>
        <w:tc>
          <w:tcPr>
            <w:tcW w:w="791" w:type="dxa"/>
            <w:tcBorders>
              <w:top w:val="single" w:sz="4" w:space="0" w:color="000000"/>
              <w:left w:val="single" w:sz="4" w:space="0" w:color="000000"/>
              <w:bottom w:val="single" w:sz="4" w:space="0" w:color="000000"/>
            </w:tcBorders>
            <w:shd w:val="clear" w:color="auto" w:fill="auto"/>
          </w:tcPr>
          <w:p w14:paraId="6D444618" w14:textId="77777777" w:rsidR="008C6ECA" w:rsidRDefault="00000000">
            <w:pPr>
              <w:widowControl w:val="0"/>
              <w:jc w:val="center"/>
              <w:rPr>
                <w:rFonts w:ascii="Times New Roman" w:hAnsi="Times New Roman" w:cs="Times New Roman"/>
                <w:sz w:val="28"/>
                <w:szCs w:val="28"/>
              </w:rPr>
            </w:pPr>
            <w:r>
              <w:rPr>
                <w:rFonts w:ascii="Times New Roman" w:hAnsi="Times New Roman" w:cs="Times New Roman"/>
                <w:bCs/>
                <w:sz w:val="28"/>
                <w:szCs w:val="28"/>
              </w:rPr>
              <w:t>№ з/п</w:t>
            </w:r>
          </w:p>
        </w:tc>
        <w:tc>
          <w:tcPr>
            <w:tcW w:w="3625" w:type="dxa"/>
            <w:tcBorders>
              <w:top w:val="single" w:sz="4" w:space="0" w:color="000000"/>
              <w:left w:val="single" w:sz="4" w:space="0" w:color="000000"/>
              <w:bottom w:val="single" w:sz="4" w:space="0" w:color="000000"/>
            </w:tcBorders>
            <w:shd w:val="clear" w:color="auto" w:fill="auto"/>
          </w:tcPr>
          <w:p w14:paraId="6F41ED11" w14:textId="77777777" w:rsidR="008C6ECA" w:rsidRDefault="00000000">
            <w:pPr>
              <w:widowControl w:val="0"/>
              <w:jc w:val="center"/>
              <w:rPr>
                <w:rFonts w:ascii="Times New Roman" w:hAnsi="Times New Roman" w:cs="Times New Roman"/>
                <w:bCs/>
                <w:sz w:val="28"/>
                <w:szCs w:val="28"/>
              </w:rPr>
            </w:pPr>
            <w:r>
              <w:rPr>
                <w:rFonts w:ascii="Times New Roman" w:hAnsi="Times New Roman" w:cs="Times New Roman"/>
                <w:bCs/>
                <w:sz w:val="28"/>
                <w:szCs w:val="28"/>
              </w:rPr>
              <w:t>Назва заходів</w:t>
            </w:r>
          </w:p>
        </w:tc>
        <w:tc>
          <w:tcPr>
            <w:tcW w:w="10839" w:type="dxa"/>
            <w:tcBorders>
              <w:top w:val="single" w:sz="4" w:space="0" w:color="000000"/>
              <w:left w:val="single" w:sz="4" w:space="0" w:color="000000"/>
              <w:bottom w:val="single" w:sz="4" w:space="0" w:color="000000"/>
              <w:right w:val="single" w:sz="4" w:space="0" w:color="000000"/>
            </w:tcBorders>
            <w:shd w:val="clear" w:color="auto" w:fill="auto"/>
          </w:tcPr>
          <w:p w14:paraId="4F30AA2C" w14:textId="77777777" w:rsidR="008C6ECA" w:rsidRDefault="00000000">
            <w:pPr>
              <w:widowControl w:val="0"/>
              <w:jc w:val="center"/>
              <w:rPr>
                <w:rFonts w:ascii="Times New Roman" w:hAnsi="Times New Roman" w:cs="Times New Roman"/>
                <w:bCs/>
                <w:sz w:val="28"/>
                <w:szCs w:val="28"/>
              </w:rPr>
            </w:pPr>
            <w:r>
              <w:rPr>
                <w:rFonts w:ascii="Times New Roman" w:hAnsi="Times New Roman" w:cs="Times New Roman"/>
                <w:bCs/>
                <w:sz w:val="28"/>
                <w:szCs w:val="28"/>
              </w:rPr>
              <w:t>Стан виконання заходів</w:t>
            </w:r>
          </w:p>
        </w:tc>
      </w:tr>
      <w:tr w:rsidR="008C6ECA" w14:paraId="54798877" w14:textId="77777777">
        <w:trPr>
          <w:trHeight w:val="615"/>
        </w:trPr>
        <w:tc>
          <w:tcPr>
            <w:tcW w:w="791" w:type="dxa"/>
            <w:tcBorders>
              <w:top w:val="single" w:sz="4" w:space="0" w:color="000000"/>
              <w:left w:val="single" w:sz="4" w:space="0" w:color="000000"/>
              <w:bottom w:val="single" w:sz="4" w:space="0" w:color="000000"/>
            </w:tcBorders>
            <w:shd w:val="clear" w:color="auto" w:fill="auto"/>
          </w:tcPr>
          <w:p w14:paraId="471B5BE8" w14:textId="77777777" w:rsidR="008C6ECA" w:rsidRDefault="00000000">
            <w:pPr>
              <w:widowControl w:val="0"/>
              <w:jc w:val="center"/>
              <w:rPr>
                <w:rFonts w:ascii="Times New Roman" w:hAnsi="Times New Roman" w:cs="Times New Roman"/>
                <w:sz w:val="28"/>
                <w:szCs w:val="28"/>
              </w:rPr>
            </w:pPr>
            <w:r>
              <w:rPr>
                <w:rFonts w:ascii="Times New Roman" w:hAnsi="Times New Roman" w:cs="Times New Roman"/>
                <w:sz w:val="28"/>
                <w:szCs w:val="28"/>
              </w:rPr>
              <w:lastRenderedPageBreak/>
              <w:t>1.</w:t>
            </w:r>
          </w:p>
        </w:tc>
        <w:tc>
          <w:tcPr>
            <w:tcW w:w="3625" w:type="dxa"/>
            <w:tcBorders>
              <w:top w:val="single" w:sz="4" w:space="0" w:color="000000"/>
              <w:left w:val="single" w:sz="4" w:space="0" w:color="000000"/>
              <w:bottom w:val="single" w:sz="4" w:space="0" w:color="000000"/>
            </w:tcBorders>
            <w:shd w:val="clear" w:color="auto" w:fill="auto"/>
          </w:tcPr>
          <w:p w14:paraId="7FA1B55C" w14:textId="77777777" w:rsidR="008C6ECA" w:rsidRDefault="00000000">
            <w:pPr>
              <w:widowControl w:val="0"/>
              <w:shd w:val="clear" w:color="auto" w:fill="FFFFFF"/>
              <w:jc w:val="both"/>
              <w:rPr>
                <w:rFonts w:ascii="Times New Roman" w:hAnsi="Times New Roman" w:cs="Times New Roman"/>
                <w:sz w:val="28"/>
                <w:szCs w:val="28"/>
              </w:rPr>
            </w:pPr>
            <w:r>
              <w:rPr>
                <w:rFonts w:ascii="Times New Roman" w:hAnsi="Times New Roman" w:cs="Times New Roman"/>
                <w:sz w:val="28"/>
                <w:szCs w:val="28"/>
              </w:rPr>
              <w:t>Оновлення рухомого складу комунального та приватного громадського транспорту</w:t>
            </w:r>
          </w:p>
        </w:tc>
        <w:tc>
          <w:tcPr>
            <w:tcW w:w="10839" w:type="dxa"/>
            <w:tcBorders>
              <w:top w:val="single" w:sz="4" w:space="0" w:color="000000"/>
              <w:left w:val="single" w:sz="4" w:space="0" w:color="000000"/>
              <w:bottom w:val="single" w:sz="4" w:space="0" w:color="000000"/>
              <w:right w:val="single" w:sz="4" w:space="0" w:color="000000"/>
            </w:tcBorders>
            <w:shd w:val="clear" w:color="auto" w:fill="auto"/>
          </w:tcPr>
          <w:p w14:paraId="79B781B4" w14:textId="4F94A8E2" w:rsidR="008C6ECA" w:rsidRDefault="00000000">
            <w:pPr>
              <w:widowControl w:val="0"/>
              <w:shd w:val="clear" w:color="auto" w:fill="FFFFFF"/>
              <w:ind w:firstLine="567"/>
              <w:jc w:val="both"/>
              <w:textAlignment w:val="auto"/>
              <w:rPr>
                <w:rFonts w:ascii="Times New Roman" w:hAnsi="Times New Roman"/>
                <w:sz w:val="28"/>
                <w:szCs w:val="28"/>
              </w:rPr>
            </w:pPr>
            <w:r>
              <w:rPr>
                <w:rFonts w:ascii="Times New Roman" w:hAnsi="Times New Roman" w:cs="Times New Roman"/>
                <w:kern w:val="0"/>
                <w:sz w:val="28"/>
                <w:szCs w:val="28"/>
                <w:lang w:eastAsia="uk-UA" w:bidi="ar-SA"/>
              </w:rPr>
              <w:t xml:space="preserve">За перше півріччя 2022 року придбано 17 нових </w:t>
            </w:r>
            <w:proofErr w:type="spellStart"/>
            <w:r>
              <w:rPr>
                <w:rFonts w:ascii="Times New Roman" w:hAnsi="Times New Roman" w:cs="Times New Roman"/>
                <w:kern w:val="0"/>
                <w:sz w:val="28"/>
                <w:szCs w:val="28"/>
                <w:lang w:eastAsia="uk-UA" w:bidi="ar-SA"/>
              </w:rPr>
              <w:t>низькопідлогових</w:t>
            </w:r>
            <w:proofErr w:type="spellEnd"/>
            <w:r>
              <w:rPr>
                <w:rFonts w:ascii="Times New Roman" w:hAnsi="Times New Roman" w:cs="Times New Roman"/>
                <w:kern w:val="0"/>
                <w:sz w:val="28"/>
                <w:szCs w:val="28"/>
                <w:lang w:eastAsia="uk-UA" w:bidi="ar-SA"/>
              </w:rPr>
              <w:t xml:space="preserve"> тролейбусів </w:t>
            </w:r>
            <w:r w:rsidR="0065568F">
              <w:rPr>
                <w:rFonts w:ascii="Times New Roman" w:hAnsi="Times New Roman" w:cs="Times New Roman"/>
                <w:kern w:val="0"/>
                <w:sz w:val="28"/>
                <w:szCs w:val="28"/>
                <w:lang w:eastAsia="uk-UA" w:bidi="ar-SA"/>
              </w:rPr>
              <w:t>«</w:t>
            </w:r>
            <w:r>
              <w:rPr>
                <w:rFonts w:ascii="Times New Roman" w:hAnsi="Times New Roman" w:cs="Times New Roman"/>
                <w:kern w:val="0"/>
                <w:sz w:val="28"/>
                <w:szCs w:val="28"/>
                <w:lang w:eastAsia="uk-UA" w:bidi="ar-SA"/>
              </w:rPr>
              <w:t>Богдан Т-70117</w:t>
            </w:r>
            <w:r w:rsidR="0065568F">
              <w:rPr>
                <w:rFonts w:ascii="Times New Roman" w:hAnsi="Times New Roman" w:cs="Times New Roman"/>
                <w:kern w:val="0"/>
                <w:sz w:val="28"/>
                <w:szCs w:val="28"/>
                <w:lang w:eastAsia="uk-UA" w:bidi="ar-SA"/>
              </w:rPr>
              <w:t>»</w:t>
            </w:r>
            <w:r>
              <w:rPr>
                <w:rFonts w:ascii="Times New Roman" w:hAnsi="Times New Roman" w:cs="Times New Roman"/>
                <w:kern w:val="0"/>
                <w:sz w:val="28"/>
                <w:szCs w:val="28"/>
                <w:lang w:eastAsia="uk-UA" w:bidi="ar-SA"/>
              </w:rPr>
              <w:t>, які здійснюють перевезення пасажирів на маршрутах міста. Всього за 2020</w:t>
            </w:r>
            <w:r>
              <w:rPr>
                <w:rFonts w:ascii="Times New Roman" w:hAnsi="Times New Roman" w:cs="Times New Roman"/>
                <w:color w:val="202124"/>
                <w:kern w:val="0"/>
                <w:sz w:val="28"/>
                <w:szCs w:val="28"/>
                <w:lang w:eastAsia="uk-UA" w:bidi="ar-SA"/>
              </w:rPr>
              <w:t>–</w:t>
            </w:r>
            <w:r>
              <w:rPr>
                <w:rFonts w:ascii="Times New Roman" w:hAnsi="Times New Roman" w:cs="Times New Roman"/>
                <w:kern w:val="0"/>
                <w:sz w:val="28"/>
                <w:szCs w:val="28"/>
                <w:lang w:eastAsia="uk-UA" w:bidi="ar-SA"/>
              </w:rPr>
              <w:t>2022 придбано 29 одиниць.</w:t>
            </w:r>
          </w:p>
          <w:p w14:paraId="0FF7DD31" w14:textId="49FBFD33" w:rsidR="008C6ECA" w:rsidRDefault="00000000">
            <w:pPr>
              <w:widowControl w:val="0"/>
              <w:shd w:val="clear" w:color="auto" w:fill="FFFFFF"/>
              <w:ind w:firstLine="567"/>
              <w:jc w:val="both"/>
              <w:textAlignment w:val="auto"/>
              <w:rPr>
                <w:rFonts w:ascii="Times New Roman" w:hAnsi="Times New Roman"/>
                <w:sz w:val="28"/>
                <w:szCs w:val="28"/>
              </w:rPr>
            </w:pPr>
            <w:r>
              <w:rPr>
                <w:rFonts w:ascii="Times New Roman" w:hAnsi="Times New Roman" w:cs="Times New Roman"/>
                <w:kern w:val="0"/>
                <w:sz w:val="28"/>
                <w:szCs w:val="28"/>
                <w:lang w:eastAsia="uk-UA" w:bidi="ar-SA"/>
              </w:rPr>
              <w:t>У 2022 році проведено конкурси на перевезення пасажирів та визначено перевізника на міських маршрутах №№: 1, 2, 3, 7, 9, 10, 24, 25, 30. На маршрутах № №</w:t>
            </w:r>
            <w:r>
              <w:rPr>
                <w:rFonts w:ascii="Times New Roman" w:hAnsi="Times New Roman" w:cs="Times New Roman"/>
                <w:kern w:val="0"/>
                <w:sz w:val="28"/>
                <w:szCs w:val="28"/>
                <w:lang w:val="ru-RU" w:eastAsia="uk-UA" w:bidi="ar-SA"/>
              </w:rPr>
              <w:t>:</w:t>
            </w:r>
            <w:r>
              <w:rPr>
                <w:rFonts w:ascii="Times New Roman" w:hAnsi="Times New Roman" w:cs="Times New Roman"/>
                <w:kern w:val="0"/>
                <w:sz w:val="28"/>
                <w:szCs w:val="28"/>
                <w:lang w:eastAsia="uk-UA" w:bidi="ar-SA"/>
              </w:rPr>
              <w:t> 1, 2, 3 , 9, 10, 24 залучено до перевезень автобуси з екологічним показником Євро-5. Загальна кількість автобусів з екологічним показником Євро-5 на кінець 2022</w:t>
            </w:r>
            <w:r w:rsidR="0065568F">
              <w:rPr>
                <w:rFonts w:ascii="Times New Roman" w:hAnsi="Times New Roman" w:cs="Times New Roman"/>
                <w:kern w:val="0"/>
                <w:sz w:val="28"/>
                <w:szCs w:val="28"/>
                <w:lang w:eastAsia="uk-UA" w:bidi="ar-SA"/>
              </w:rPr>
              <w:t> </w:t>
            </w:r>
            <w:r>
              <w:rPr>
                <w:rFonts w:ascii="Times New Roman" w:hAnsi="Times New Roman" w:cs="Times New Roman"/>
                <w:kern w:val="0"/>
                <w:sz w:val="28"/>
                <w:szCs w:val="28"/>
                <w:lang w:eastAsia="uk-UA" w:bidi="ar-SA"/>
              </w:rPr>
              <w:t>року становить 58 одиниць.</w:t>
            </w:r>
          </w:p>
          <w:p w14:paraId="32ED4B96" w14:textId="77777777" w:rsidR="008C6ECA" w:rsidRDefault="00000000">
            <w:pPr>
              <w:widowControl w:val="0"/>
              <w:shd w:val="clear" w:color="auto" w:fill="FFFFFF"/>
              <w:ind w:firstLine="567"/>
              <w:jc w:val="both"/>
              <w:textAlignment w:val="auto"/>
              <w:rPr>
                <w:rFonts w:ascii="Times New Roman" w:hAnsi="Times New Roman"/>
                <w:sz w:val="28"/>
                <w:szCs w:val="28"/>
              </w:rPr>
            </w:pPr>
            <w:r>
              <w:rPr>
                <w:rFonts w:ascii="Times New Roman" w:hAnsi="Times New Roman" w:cs="Times New Roman"/>
                <w:kern w:val="0"/>
                <w:sz w:val="28"/>
                <w:szCs w:val="28"/>
                <w:lang w:eastAsia="uk-UA" w:bidi="ar-SA"/>
              </w:rPr>
              <w:t>Для зручності користування громадським транспортом та відстеження руху міського громадського транспорту рекомендовано пасажирам користуватись мобільними додатками «Сіті Кард», «Сіті Бус Луцьк» та «</w:t>
            </w:r>
            <w:proofErr w:type="spellStart"/>
            <w:r>
              <w:rPr>
                <w:rFonts w:ascii="Times New Roman" w:hAnsi="Times New Roman" w:cs="Times New Roman"/>
                <w:kern w:val="0"/>
                <w:sz w:val="28"/>
                <w:szCs w:val="28"/>
                <w:lang w:eastAsia="uk-UA" w:bidi="ar-SA"/>
              </w:rPr>
              <w:t>Easy</w:t>
            </w:r>
            <w:proofErr w:type="spellEnd"/>
            <w:r>
              <w:rPr>
                <w:rFonts w:ascii="Times New Roman" w:hAnsi="Times New Roman" w:cs="Times New Roman"/>
                <w:kern w:val="0"/>
                <w:sz w:val="28"/>
                <w:szCs w:val="28"/>
                <w:lang w:eastAsia="uk-UA" w:bidi="ar-SA"/>
              </w:rPr>
              <w:t xml:space="preserve"> </w:t>
            </w:r>
            <w:proofErr w:type="spellStart"/>
            <w:r>
              <w:rPr>
                <w:rFonts w:ascii="Times New Roman" w:hAnsi="Times New Roman" w:cs="Times New Roman"/>
                <w:kern w:val="0"/>
                <w:sz w:val="28"/>
                <w:szCs w:val="28"/>
                <w:lang w:eastAsia="uk-UA" w:bidi="ar-SA"/>
              </w:rPr>
              <w:t>Way</w:t>
            </w:r>
            <w:proofErr w:type="spellEnd"/>
            <w:r>
              <w:rPr>
                <w:rFonts w:ascii="Times New Roman" w:hAnsi="Times New Roman" w:cs="Times New Roman"/>
                <w:kern w:val="0"/>
                <w:sz w:val="28"/>
                <w:szCs w:val="28"/>
                <w:lang w:eastAsia="uk-UA" w:bidi="ar-SA"/>
              </w:rPr>
              <w:t>».</w:t>
            </w:r>
          </w:p>
        </w:tc>
      </w:tr>
      <w:tr w:rsidR="008C6ECA" w14:paraId="10F5E144" w14:textId="77777777">
        <w:trPr>
          <w:trHeight w:val="288"/>
        </w:trPr>
        <w:tc>
          <w:tcPr>
            <w:tcW w:w="791" w:type="dxa"/>
            <w:tcBorders>
              <w:top w:val="single" w:sz="4" w:space="0" w:color="000000"/>
              <w:left w:val="single" w:sz="4" w:space="0" w:color="000000"/>
              <w:bottom w:val="single" w:sz="4" w:space="0" w:color="000000"/>
            </w:tcBorders>
            <w:shd w:val="clear" w:color="auto" w:fill="auto"/>
          </w:tcPr>
          <w:p w14:paraId="5575284D" w14:textId="77777777" w:rsidR="008C6ECA" w:rsidRDefault="00000000">
            <w:pPr>
              <w:widowControl w:val="0"/>
              <w:jc w:val="center"/>
              <w:rPr>
                <w:rFonts w:ascii="Times New Roman" w:hAnsi="Times New Roman" w:cs="Times New Roman"/>
                <w:bCs/>
                <w:sz w:val="28"/>
                <w:szCs w:val="28"/>
              </w:rPr>
            </w:pPr>
            <w:r>
              <w:rPr>
                <w:rFonts w:ascii="Times New Roman" w:hAnsi="Times New Roman" w:cs="Times New Roman"/>
                <w:bCs/>
                <w:sz w:val="28"/>
                <w:szCs w:val="28"/>
              </w:rPr>
              <w:t>2.</w:t>
            </w:r>
          </w:p>
        </w:tc>
        <w:tc>
          <w:tcPr>
            <w:tcW w:w="3625" w:type="dxa"/>
            <w:tcBorders>
              <w:top w:val="single" w:sz="4" w:space="0" w:color="000000"/>
              <w:left w:val="single" w:sz="4" w:space="0" w:color="000000"/>
              <w:bottom w:val="single" w:sz="4" w:space="0" w:color="000000"/>
            </w:tcBorders>
            <w:shd w:val="clear" w:color="auto" w:fill="auto"/>
          </w:tcPr>
          <w:p w14:paraId="0A980178" w14:textId="77777777" w:rsidR="008C6ECA" w:rsidRDefault="00000000">
            <w:pPr>
              <w:widowControl w:val="0"/>
              <w:jc w:val="both"/>
              <w:rPr>
                <w:rFonts w:ascii="Times New Roman" w:hAnsi="Times New Roman" w:cs="Times New Roman"/>
                <w:sz w:val="28"/>
                <w:szCs w:val="28"/>
              </w:rPr>
            </w:pPr>
            <w:r>
              <w:rPr>
                <w:rFonts w:ascii="Times New Roman" w:hAnsi="Times New Roman" w:cs="Times New Roman"/>
                <w:sz w:val="28"/>
                <w:szCs w:val="28"/>
              </w:rPr>
              <w:t>Удосконалення механізму оплати та обліку пасажирів</w:t>
            </w:r>
          </w:p>
        </w:tc>
        <w:tc>
          <w:tcPr>
            <w:tcW w:w="10839" w:type="dxa"/>
            <w:tcBorders>
              <w:top w:val="single" w:sz="4" w:space="0" w:color="000000"/>
              <w:left w:val="single" w:sz="4" w:space="0" w:color="000000"/>
              <w:bottom w:val="single" w:sz="4" w:space="0" w:color="000000"/>
              <w:right w:val="single" w:sz="4" w:space="0" w:color="000000"/>
            </w:tcBorders>
            <w:shd w:val="clear" w:color="auto" w:fill="auto"/>
          </w:tcPr>
          <w:p w14:paraId="047D16DD" w14:textId="7FE3A1BF" w:rsidR="008C6ECA" w:rsidRDefault="00000000">
            <w:pPr>
              <w:widowControl w:val="0"/>
              <w:ind w:firstLine="567"/>
              <w:jc w:val="both"/>
              <w:rPr>
                <w:rFonts w:ascii="Times New Roman" w:hAnsi="Times New Roman"/>
                <w:sz w:val="28"/>
                <w:szCs w:val="28"/>
              </w:rPr>
            </w:pPr>
            <w:r>
              <w:rPr>
                <w:rFonts w:ascii="Times New Roman" w:hAnsi="Times New Roman" w:cs="Times New Roman"/>
                <w:sz w:val="28"/>
                <w:szCs w:val="28"/>
              </w:rPr>
              <w:t xml:space="preserve">Обладнання автоматизованої системи обліку оплати проїзду встановлено та функціонує </w:t>
            </w:r>
            <w:r>
              <w:rPr>
                <w:rFonts w:ascii="Times New Roman" w:hAnsi="Times New Roman" w:cs="Times New Roman"/>
                <w:bCs/>
                <w:sz w:val="28"/>
                <w:szCs w:val="28"/>
              </w:rPr>
              <w:t>у 58 тролейбусах і 159 автобусах</w:t>
            </w:r>
            <w:r>
              <w:rPr>
                <w:rFonts w:ascii="Times New Roman" w:hAnsi="Times New Roman" w:cs="Times New Roman"/>
                <w:sz w:val="28"/>
                <w:szCs w:val="28"/>
              </w:rPr>
              <w:t xml:space="preserve">. Оператором електронних систем ТОВ </w:t>
            </w:r>
            <w:r w:rsidR="0065568F">
              <w:rPr>
                <w:rFonts w:ascii="Times New Roman" w:hAnsi="Times New Roman" w:cs="Times New Roman"/>
                <w:sz w:val="28"/>
                <w:szCs w:val="28"/>
              </w:rPr>
              <w:t>«</w:t>
            </w:r>
            <w:r>
              <w:rPr>
                <w:rFonts w:ascii="Times New Roman" w:hAnsi="Times New Roman" w:cs="Times New Roman"/>
                <w:sz w:val="28"/>
                <w:szCs w:val="28"/>
              </w:rPr>
              <w:t>Сіті Кард Систем</w:t>
            </w:r>
            <w:r w:rsidR="0065568F">
              <w:rPr>
                <w:rFonts w:ascii="Times New Roman" w:hAnsi="Times New Roman" w:cs="Times New Roman"/>
                <w:sz w:val="28"/>
                <w:szCs w:val="28"/>
              </w:rPr>
              <w:t>»</w:t>
            </w:r>
            <w:r>
              <w:rPr>
                <w:rFonts w:ascii="Times New Roman" w:hAnsi="Times New Roman" w:cs="Times New Roman"/>
                <w:sz w:val="28"/>
                <w:szCs w:val="28"/>
              </w:rPr>
              <w:t xml:space="preserve"> забезпечено функціонування 43 терміналів з продажу та поповнення електронних квитків, із них </w:t>
            </w:r>
            <w:r w:rsidR="0065568F">
              <w:rPr>
                <w:rFonts w:ascii="Times New Roman" w:hAnsi="Times New Roman" w:cs="Times New Roman"/>
                <w:sz w:val="28"/>
                <w:szCs w:val="28"/>
              </w:rPr>
              <w:t>три</w:t>
            </w:r>
            <w:r>
              <w:rPr>
                <w:rFonts w:ascii="Times New Roman" w:hAnsi="Times New Roman" w:cs="Times New Roman"/>
                <w:sz w:val="28"/>
                <w:szCs w:val="28"/>
              </w:rPr>
              <w:t xml:space="preserve"> термінали розміщені на зупинках громадського транспорту та працюють цілодобово (пр</w:t>
            </w:r>
            <w:r w:rsidR="0065568F">
              <w:rPr>
                <w:rFonts w:ascii="Times New Roman" w:hAnsi="Times New Roman" w:cs="Times New Roman"/>
                <w:sz w:val="28"/>
                <w:szCs w:val="28"/>
              </w:rPr>
              <w:t>-т</w:t>
            </w:r>
            <w:r>
              <w:rPr>
                <w:rFonts w:ascii="Times New Roman" w:hAnsi="Times New Roman" w:cs="Times New Roman"/>
                <w:sz w:val="28"/>
                <w:szCs w:val="28"/>
              </w:rPr>
              <w:t> Волі, 4, вул. Конякіна,14, вул. Лесі Українки, 16 А).</w:t>
            </w:r>
          </w:p>
          <w:p w14:paraId="4DE2CD96" w14:textId="798705DC"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t xml:space="preserve">З метою вдосконалення нормативно-правової бази функціонування АСООП </w:t>
            </w:r>
            <w:proofErr w:type="spellStart"/>
            <w:r>
              <w:rPr>
                <w:rFonts w:ascii="Times New Roman" w:hAnsi="Times New Roman" w:cs="Times New Roman"/>
                <w:sz w:val="28"/>
                <w:szCs w:val="28"/>
              </w:rPr>
              <w:t>внесено</w:t>
            </w:r>
            <w:proofErr w:type="spellEnd"/>
            <w:r>
              <w:rPr>
                <w:rFonts w:ascii="Times New Roman" w:hAnsi="Times New Roman" w:cs="Times New Roman"/>
                <w:sz w:val="28"/>
                <w:szCs w:val="28"/>
              </w:rPr>
              <w:t xml:space="preserve"> зміни до рішення виконавчого комітету від 21.11.2018 № 745-1 </w:t>
            </w:r>
            <w:r w:rsidR="0065568F">
              <w:rPr>
                <w:rFonts w:ascii="Times New Roman" w:hAnsi="Times New Roman" w:cs="Times New Roman"/>
                <w:sz w:val="28"/>
                <w:szCs w:val="28"/>
              </w:rPr>
              <w:t>«</w:t>
            </w:r>
            <w:r>
              <w:rPr>
                <w:rFonts w:ascii="Times New Roman" w:hAnsi="Times New Roman" w:cs="Times New Roman"/>
                <w:sz w:val="28"/>
                <w:szCs w:val="28"/>
              </w:rPr>
              <w:t>Про оператора електронних систем у місті Луцьку</w:t>
            </w:r>
            <w:r w:rsidR="0065568F">
              <w:rPr>
                <w:rFonts w:ascii="Times New Roman" w:hAnsi="Times New Roman" w:cs="Times New Roman"/>
                <w:sz w:val="28"/>
                <w:szCs w:val="28"/>
              </w:rPr>
              <w:t>»</w:t>
            </w:r>
            <w:r>
              <w:rPr>
                <w:rFonts w:ascii="Times New Roman" w:hAnsi="Times New Roman" w:cs="Times New Roman"/>
                <w:sz w:val="28"/>
                <w:szCs w:val="28"/>
              </w:rPr>
              <w:t>.</w:t>
            </w:r>
          </w:p>
        </w:tc>
      </w:tr>
      <w:tr w:rsidR="008C6ECA" w14:paraId="72BCFDCE" w14:textId="77777777">
        <w:trPr>
          <w:trHeight w:val="288"/>
        </w:trPr>
        <w:tc>
          <w:tcPr>
            <w:tcW w:w="791" w:type="dxa"/>
            <w:tcBorders>
              <w:top w:val="single" w:sz="4" w:space="0" w:color="000000"/>
              <w:left w:val="single" w:sz="4" w:space="0" w:color="000000"/>
              <w:bottom w:val="single" w:sz="4" w:space="0" w:color="000000"/>
            </w:tcBorders>
            <w:shd w:val="clear" w:color="auto" w:fill="auto"/>
          </w:tcPr>
          <w:p w14:paraId="43CFA526" w14:textId="77777777" w:rsidR="008C6ECA" w:rsidRDefault="00000000">
            <w:pPr>
              <w:widowControl w:val="0"/>
              <w:jc w:val="center"/>
              <w:rPr>
                <w:rFonts w:ascii="Times New Roman" w:hAnsi="Times New Roman" w:cs="Times New Roman"/>
                <w:bCs/>
                <w:sz w:val="28"/>
                <w:szCs w:val="28"/>
              </w:rPr>
            </w:pPr>
            <w:r>
              <w:rPr>
                <w:rFonts w:ascii="Times New Roman" w:hAnsi="Times New Roman" w:cs="Times New Roman"/>
                <w:bCs/>
                <w:sz w:val="28"/>
                <w:szCs w:val="28"/>
              </w:rPr>
              <w:t>3.</w:t>
            </w:r>
          </w:p>
        </w:tc>
        <w:tc>
          <w:tcPr>
            <w:tcW w:w="3625" w:type="dxa"/>
            <w:tcBorders>
              <w:top w:val="single" w:sz="4" w:space="0" w:color="000000"/>
              <w:left w:val="single" w:sz="4" w:space="0" w:color="000000"/>
              <w:bottom w:val="single" w:sz="4" w:space="0" w:color="000000"/>
            </w:tcBorders>
            <w:shd w:val="clear" w:color="auto" w:fill="auto"/>
          </w:tcPr>
          <w:p w14:paraId="0FFF8C88" w14:textId="77777777" w:rsidR="008C6ECA" w:rsidRDefault="00000000">
            <w:pPr>
              <w:widowControl w:val="0"/>
              <w:jc w:val="both"/>
              <w:rPr>
                <w:rFonts w:ascii="Times New Roman" w:hAnsi="Times New Roman" w:cs="Times New Roman"/>
                <w:sz w:val="28"/>
                <w:szCs w:val="28"/>
              </w:rPr>
            </w:pPr>
            <w:r>
              <w:rPr>
                <w:rFonts w:ascii="Times New Roman" w:hAnsi="Times New Roman" w:cs="Times New Roman"/>
                <w:sz w:val="28"/>
                <w:szCs w:val="28"/>
              </w:rPr>
              <w:t>Забезпечення належної організації приміських пасажирських перевезень в межах Луцької міської територіальної громади</w:t>
            </w:r>
          </w:p>
        </w:tc>
        <w:tc>
          <w:tcPr>
            <w:tcW w:w="10839" w:type="dxa"/>
            <w:tcBorders>
              <w:top w:val="single" w:sz="4" w:space="0" w:color="000000"/>
              <w:left w:val="single" w:sz="4" w:space="0" w:color="000000"/>
              <w:bottom w:val="single" w:sz="4" w:space="0" w:color="000000"/>
              <w:right w:val="single" w:sz="4" w:space="0" w:color="000000"/>
            </w:tcBorders>
            <w:shd w:val="clear" w:color="auto" w:fill="auto"/>
          </w:tcPr>
          <w:p w14:paraId="59BEFC32" w14:textId="233177D3"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t>Укладено постійні договори на перевезення пасажирів у напрямках  Луцьк-Липляни (приміський маршрут № 53), Луцьк-</w:t>
            </w:r>
            <w:proofErr w:type="spellStart"/>
            <w:r>
              <w:rPr>
                <w:rFonts w:ascii="Times New Roman" w:hAnsi="Times New Roman" w:cs="Times New Roman"/>
                <w:sz w:val="28"/>
                <w:szCs w:val="28"/>
              </w:rPr>
              <w:t>Княгининок</w:t>
            </w:r>
            <w:proofErr w:type="spellEnd"/>
            <w:r>
              <w:rPr>
                <w:rFonts w:ascii="Times New Roman" w:hAnsi="Times New Roman" w:cs="Times New Roman"/>
                <w:sz w:val="28"/>
                <w:szCs w:val="28"/>
              </w:rPr>
              <w:t xml:space="preserve"> (міські маршрути № 22, № 22а), Луцьк -Прилуцьке, Сапогове, Дачне, Жабка (міський маршрут № 19), Луцьк-Клепачів (приміський маршрут № 117), Луцьк-Озерце (приміський маршрут № 149), Луцьк-</w:t>
            </w:r>
            <w:proofErr w:type="spellStart"/>
            <w:r>
              <w:rPr>
                <w:rFonts w:ascii="Times New Roman" w:hAnsi="Times New Roman" w:cs="Times New Roman"/>
                <w:sz w:val="28"/>
                <w:szCs w:val="28"/>
              </w:rPr>
              <w:t>Озденіж</w:t>
            </w:r>
            <w:proofErr w:type="spellEnd"/>
            <w:r>
              <w:rPr>
                <w:rFonts w:ascii="Times New Roman" w:hAnsi="Times New Roman" w:cs="Times New Roman"/>
                <w:sz w:val="28"/>
                <w:szCs w:val="28"/>
              </w:rPr>
              <w:t xml:space="preserve"> (приміський маршрут № 127), Луцьк-Кульчин (приміський маршрут №</w:t>
            </w:r>
            <w:r w:rsidR="0065568F">
              <w:rPr>
                <w:rFonts w:ascii="Times New Roman" w:hAnsi="Times New Roman" w:cs="Times New Roman"/>
                <w:sz w:val="28"/>
                <w:szCs w:val="28"/>
              </w:rPr>
              <w:t> </w:t>
            </w:r>
            <w:r>
              <w:rPr>
                <w:rFonts w:ascii="Times New Roman" w:hAnsi="Times New Roman" w:cs="Times New Roman"/>
                <w:sz w:val="28"/>
                <w:szCs w:val="28"/>
              </w:rPr>
              <w:t xml:space="preserve">51), Луцьк-Богушівка, Забороль (міський маршрут № 30), Луцьк-с. Великий </w:t>
            </w:r>
            <w:proofErr w:type="spellStart"/>
            <w:r>
              <w:rPr>
                <w:rFonts w:ascii="Times New Roman" w:hAnsi="Times New Roman" w:cs="Times New Roman"/>
                <w:sz w:val="28"/>
                <w:szCs w:val="28"/>
              </w:rPr>
              <w:t>Омеляник</w:t>
            </w:r>
            <w:proofErr w:type="spellEnd"/>
            <w:r>
              <w:rPr>
                <w:rFonts w:ascii="Times New Roman" w:hAnsi="Times New Roman" w:cs="Times New Roman"/>
                <w:sz w:val="28"/>
                <w:szCs w:val="28"/>
              </w:rPr>
              <w:t xml:space="preserve"> (міський маршрут № 25, Луцьк - Сьомаки (приміський маршрут № 190).</w:t>
            </w:r>
          </w:p>
          <w:p w14:paraId="0EDDEC40" w14:textId="77777777"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t xml:space="preserve">Організовано перевезення пасажирів до сіл Кульчин, Липляни, Рокині, </w:t>
            </w:r>
            <w:proofErr w:type="spellStart"/>
            <w:r>
              <w:rPr>
                <w:rFonts w:ascii="Times New Roman" w:hAnsi="Times New Roman" w:cs="Times New Roman"/>
                <w:sz w:val="28"/>
                <w:szCs w:val="28"/>
              </w:rPr>
              <w:t>Брище</w:t>
            </w:r>
            <w:proofErr w:type="spellEnd"/>
            <w:r>
              <w:rPr>
                <w:rFonts w:ascii="Times New Roman" w:hAnsi="Times New Roman" w:cs="Times New Roman"/>
                <w:sz w:val="28"/>
                <w:szCs w:val="28"/>
              </w:rPr>
              <w:t xml:space="preserve">, </w:t>
            </w:r>
            <w:r>
              <w:rPr>
                <w:rFonts w:ascii="Times New Roman" w:hAnsi="Times New Roman" w:cs="Times New Roman"/>
                <w:sz w:val="28"/>
                <w:szCs w:val="28"/>
              </w:rPr>
              <w:lastRenderedPageBreak/>
              <w:t>Небіжка та оголошено конкурс на перевезення пасажирів до с. Олександрівка.</w:t>
            </w:r>
          </w:p>
        </w:tc>
      </w:tr>
      <w:tr w:rsidR="008C6ECA" w14:paraId="581DEF87" w14:textId="77777777">
        <w:trPr>
          <w:trHeight w:val="288"/>
        </w:trPr>
        <w:tc>
          <w:tcPr>
            <w:tcW w:w="791" w:type="dxa"/>
            <w:tcBorders>
              <w:top w:val="single" w:sz="4" w:space="0" w:color="000000"/>
              <w:left w:val="single" w:sz="4" w:space="0" w:color="000000"/>
              <w:bottom w:val="single" w:sz="4" w:space="0" w:color="000000"/>
            </w:tcBorders>
            <w:shd w:val="clear" w:color="auto" w:fill="auto"/>
          </w:tcPr>
          <w:p w14:paraId="5761CEA1" w14:textId="77777777" w:rsidR="008C6ECA" w:rsidRDefault="00000000">
            <w:pPr>
              <w:widowControl w:val="0"/>
              <w:jc w:val="center"/>
              <w:rPr>
                <w:rFonts w:ascii="Times New Roman" w:hAnsi="Times New Roman" w:cs="Times New Roman"/>
                <w:bCs/>
                <w:sz w:val="28"/>
                <w:szCs w:val="28"/>
              </w:rPr>
            </w:pPr>
            <w:r>
              <w:rPr>
                <w:rFonts w:ascii="Times New Roman" w:hAnsi="Times New Roman" w:cs="Times New Roman"/>
                <w:bCs/>
                <w:sz w:val="28"/>
                <w:szCs w:val="28"/>
              </w:rPr>
              <w:lastRenderedPageBreak/>
              <w:t>4.</w:t>
            </w:r>
          </w:p>
        </w:tc>
        <w:tc>
          <w:tcPr>
            <w:tcW w:w="3625" w:type="dxa"/>
            <w:tcBorders>
              <w:top w:val="single" w:sz="4" w:space="0" w:color="000000"/>
              <w:left w:val="single" w:sz="4" w:space="0" w:color="000000"/>
              <w:bottom w:val="single" w:sz="4" w:space="0" w:color="000000"/>
            </w:tcBorders>
            <w:shd w:val="clear" w:color="auto" w:fill="auto"/>
          </w:tcPr>
          <w:p w14:paraId="5E40EDFF" w14:textId="77777777" w:rsidR="008C6ECA" w:rsidRDefault="00000000">
            <w:pPr>
              <w:widowControl w:val="0"/>
              <w:jc w:val="both"/>
              <w:rPr>
                <w:rFonts w:ascii="Times New Roman" w:hAnsi="Times New Roman" w:cs="Times New Roman"/>
                <w:sz w:val="28"/>
                <w:szCs w:val="28"/>
              </w:rPr>
            </w:pPr>
            <w:r>
              <w:rPr>
                <w:rFonts w:ascii="Times New Roman" w:hAnsi="Times New Roman" w:cs="Times New Roman"/>
                <w:sz w:val="28"/>
                <w:szCs w:val="28"/>
              </w:rPr>
              <w:t>Налагодження системи контролю за здійсненням транспортних перевезень та дотримання безготівкової оплати проїзду</w:t>
            </w:r>
          </w:p>
        </w:tc>
        <w:tc>
          <w:tcPr>
            <w:tcW w:w="10839" w:type="dxa"/>
            <w:tcBorders>
              <w:top w:val="single" w:sz="4" w:space="0" w:color="000000"/>
              <w:left w:val="single" w:sz="4" w:space="0" w:color="000000"/>
              <w:bottom w:val="single" w:sz="4" w:space="0" w:color="000000"/>
              <w:right w:val="single" w:sz="4" w:space="0" w:color="000000"/>
            </w:tcBorders>
            <w:shd w:val="clear" w:color="auto" w:fill="auto"/>
          </w:tcPr>
          <w:p w14:paraId="7BF744F9" w14:textId="77777777" w:rsidR="008C6ECA" w:rsidRDefault="00000000">
            <w:pPr>
              <w:widowControl w:val="0"/>
              <w:ind w:firstLine="567"/>
              <w:jc w:val="both"/>
              <w:rPr>
                <w:rFonts w:ascii="Times New Roman" w:hAnsi="Times New Roman"/>
                <w:sz w:val="28"/>
                <w:szCs w:val="28"/>
              </w:rPr>
            </w:pPr>
            <w:r>
              <w:rPr>
                <w:rFonts w:ascii="Times New Roman" w:hAnsi="Times New Roman" w:cs="Times New Roman"/>
                <w:sz w:val="28"/>
                <w:szCs w:val="28"/>
              </w:rPr>
              <w:t>Затверджено у новій редакції Положення про порядок здійснення контролю оплати (реєстрації) проїзду у пасажирському транспорті загального користування Луцької міської територіальної громади. На підставі цього положення, для забезпечення контролю за оплатою (реєстрацією) проїзду в громадському транспорті,</w:t>
            </w:r>
            <w:r>
              <w:rPr>
                <w:rFonts w:ascii="Times New Roman" w:hAnsi="Times New Roman" w:cs="Times New Roman"/>
                <w:sz w:val="28"/>
                <w:szCs w:val="28"/>
                <w:lang w:val="ru-RU"/>
              </w:rPr>
              <w:t xml:space="preserve"> </w:t>
            </w:r>
            <w:r>
              <w:rPr>
                <w:rFonts w:ascii="Times New Roman" w:hAnsi="Times New Roman" w:cs="Times New Roman"/>
                <w:color w:val="000000"/>
                <w:sz w:val="28"/>
                <w:szCs w:val="28"/>
                <w:lang w:val="ru-RU"/>
              </w:rPr>
              <w:t xml:space="preserve">за результатами </w:t>
            </w:r>
            <w:proofErr w:type="spellStart"/>
            <w:r>
              <w:rPr>
                <w:rFonts w:ascii="Times New Roman" w:hAnsi="Times New Roman" w:cs="Times New Roman"/>
                <w:color w:val="000000"/>
                <w:sz w:val="28"/>
                <w:szCs w:val="28"/>
                <w:lang w:val="ru-RU"/>
              </w:rPr>
              <w:t>проведеного</w:t>
            </w:r>
            <w:proofErr w:type="spellEnd"/>
            <w:r>
              <w:rPr>
                <w:rFonts w:ascii="Times New Roman" w:hAnsi="Times New Roman" w:cs="Times New Roman"/>
                <w:color w:val="000000"/>
                <w:sz w:val="28"/>
                <w:szCs w:val="28"/>
                <w:lang w:val="ru-RU"/>
              </w:rPr>
              <w:t xml:space="preserve"> тендеру,</w:t>
            </w:r>
            <w:r>
              <w:rPr>
                <w:rFonts w:ascii="Times New Roman" w:hAnsi="Times New Roman" w:cs="Times New Roman"/>
                <w:color w:val="000000"/>
                <w:sz w:val="28"/>
                <w:szCs w:val="28"/>
              </w:rPr>
              <w:t xml:space="preserve"> </w:t>
            </w:r>
            <w:r>
              <w:rPr>
                <w:rFonts w:ascii="Times New Roman" w:hAnsi="Times New Roman" w:cs="Times New Roman"/>
                <w:sz w:val="28"/>
                <w:szCs w:val="28"/>
              </w:rPr>
              <w:t>укладено договір з  ТзОВ “</w:t>
            </w:r>
            <w:proofErr w:type="spellStart"/>
            <w:r>
              <w:rPr>
                <w:rFonts w:ascii="Times New Roman" w:hAnsi="Times New Roman" w:cs="Times New Roman"/>
                <w:sz w:val="28"/>
                <w:szCs w:val="28"/>
              </w:rPr>
              <w:t>Волиньконтрольсервіс</w:t>
            </w:r>
            <w:proofErr w:type="spellEnd"/>
            <w:r>
              <w:rPr>
                <w:rFonts w:ascii="Times New Roman" w:hAnsi="Times New Roman" w:cs="Times New Roman"/>
                <w:sz w:val="28"/>
                <w:szCs w:val="28"/>
              </w:rPr>
              <w:t>”.</w:t>
            </w:r>
          </w:p>
        </w:tc>
      </w:tr>
      <w:tr w:rsidR="008C6ECA" w14:paraId="566E6516" w14:textId="77777777">
        <w:trPr>
          <w:trHeight w:val="288"/>
        </w:trPr>
        <w:tc>
          <w:tcPr>
            <w:tcW w:w="791" w:type="dxa"/>
            <w:tcBorders>
              <w:left w:val="single" w:sz="4" w:space="0" w:color="000000"/>
              <w:bottom w:val="single" w:sz="4" w:space="0" w:color="000000"/>
            </w:tcBorders>
            <w:shd w:val="clear" w:color="auto" w:fill="auto"/>
          </w:tcPr>
          <w:p w14:paraId="0F7AFD9D" w14:textId="77777777" w:rsidR="008C6ECA" w:rsidRDefault="00000000">
            <w:pPr>
              <w:widowControl w:val="0"/>
              <w:jc w:val="center"/>
              <w:rPr>
                <w:rFonts w:ascii="Times New Roman" w:hAnsi="Times New Roman" w:cs="Times New Roman"/>
                <w:bCs/>
                <w:sz w:val="28"/>
                <w:szCs w:val="28"/>
              </w:rPr>
            </w:pPr>
            <w:r>
              <w:rPr>
                <w:rFonts w:ascii="Times New Roman" w:hAnsi="Times New Roman" w:cs="Times New Roman"/>
                <w:bCs/>
                <w:sz w:val="28"/>
                <w:szCs w:val="28"/>
              </w:rPr>
              <w:t>5.</w:t>
            </w:r>
          </w:p>
        </w:tc>
        <w:tc>
          <w:tcPr>
            <w:tcW w:w="3625" w:type="dxa"/>
            <w:tcBorders>
              <w:left w:val="single" w:sz="4" w:space="0" w:color="000000"/>
              <w:bottom w:val="single" w:sz="4" w:space="0" w:color="000000"/>
            </w:tcBorders>
            <w:shd w:val="clear" w:color="auto" w:fill="auto"/>
          </w:tcPr>
          <w:p w14:paraId="7C603544" w14:textId="6FAC98B4" w:rsidR="008C6ECA" w:rsidRDefault="00000000">
            <w:pPr>
              <w:widowControl w:val="0"/>
              <w:jc w:val="both"/>
              <w:rPr>
                <w:rFonts w:ascii="Times New Roman" w:hAnsi="Times New Roman" w:cs="Times New Roman"/>
                <w:sz w:val="28"/>
                <w:szCs w:val="28"/>
              </w:rPr>
            </w:pPr>
            <w:r>
              <w:rPr>
                <w:rFonts w:ascii="Times New Roman" w:hAnsi="Times New Roman" w:cs="Times New Roman"/>
                <w:sz w:val="28"/>
                <w:szCs w:val="28"/>
              </w:rPr>
              <w:t xml:space="preserve">Оновлення зупинок громадського транспорту (встановлення 13 </w:t>
            </w:r>
            <w:r w:rsidR="0065568F">
              <w:rPr>
                <w:rFonts w:ascii="Times New Roman" w:hAnsi="Times New Roman" w:cs="Times New Roman"/>
                <w:sz w:val="28"/>
                <w:szCs w:val="28"/>
              </w:rPr>
              <w:t>«</w:t>
            </w:r>
            <w:r>
              <w:rPr>
                <w:rFonts w:ascii="Times New Roman" w:hAnsi="Times New Roman" w:cs="Times New Roman"/>
                <w:sz w:val="28"/>
                <w:szCs w:val="28"/>
              </w:rPr>
              <w:t>розумних зупинок</w:t>
            </w:r>
            <w:r w:rsidR="0065568F">
              <w:rPr>
                <w:rFonts w:ascii="Times New Roman" w:hAnsi="Times New Roman" w:cs="Times New Roman"/>
                <w:sz w:val="28"/>
                <w:szCs w:val="28"/>
              </w:rPr>
              <w:t>»</w:t>
            </w:r>
            <w:r>
              <w:rPr>
                <w:rFonts w:ascii="Times New Roman" w:hAnsi="Times New Roman" w:cs="Times New Roman"/>
                <w:sz w:val="28"/>
                <w:szCs w:val="28"/>
              </w:rPr>
              <w:t>)</w:t>
            </w:r>
          </w:p>
        </w:tc>
        <w:tc>
          <w:tcPr>
            <w:tcW w:w="10839" w:type="dxa"/>
            <w:tcBorders>
              <w:left w:val="single" w:sz="4" w:space="0" w:color="000000"/>
              <w:bottom w:val="single" w:sz="4" w:space="0" w:color="000000"/>
              <w:right w:val="single" w:sz="4" w:space="0" w:color="000000"/>
            </w:tcBorders>
            <w:shd w:val="clear" w:color="auto" w:fill="auto"/>
          </w:tcPr>
          <w:p w14:paraId="11E86B9D" w14:textId="77777777"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t>У зв’язку з перейменуванням вулиць прийнято рішення про зміну назв 6-ти зупинок громадського транспорту.</w:t>
            </w:r>
          </w:p>
          <w:p w14:paraId="1C752DE5" w14:textId="5ED65275"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t xml:space="preserve">На встановлення нових 13 «розумних зупинок» у ТзОВ </w:t>
            </w:r>
            <w:r w:rsidR="0065568F">
              <w:rPr>
                <w:rFonts w:ascii="Times New Roman" w:hAnsi="Times New Roman" w:cs="Times New Roman"/>
                <w:sz w:val="28"/>
                <w:szCs w:val="28"/>
              </w:rPr>
              <w:t>«</w:t>
            </w:r>
            <w:r>
              <w:rPr>
                <w:rFonts w:ascii="Times New Roman" w:hAnsi="Times New Roman" w:cs="Times New Roman"/>
                <w:sz w:val="28"/>
                <w:szCs w:val="28"/>
              </w:rPr>
              <w:t xml:space="preserve">КБ </w:t>
            </w:r>
            <w:proofErr w:type="spellStart"/>
            <w:r>
              <w:rPr>
                <w:rFonts w:ascii="Times New Roman" w:hAnsi="Times New Roman" w:cs="Times New Roman"/>
                <w:sz w:val="28"/>
                <w:szCs w:val="28"/>
              </w:rPr>
              <w:t>Архпростір</w:t>
            </w:r>
            <w:proofErr w:type="spellEnd"/>
            <w:r w:rsidR="0065568F">
              <w:rPr>
                <w:rFonts w:ascii="Times New Roman" w:hAnsi="Times New Roman" w:cs="Times New Roman"/>
                <w:sz w:val="28"/>
                <w:szCs w:val="28"/>
              </w:rPr>
              <w:t>»</w:t>
            </w:r>
            <w:r>
              <w:rPr>
                <w:rFonts w:ascii="Times New Roman" w:hAnsi="Times New Roman" w:cs="Times New Roman"/>
                <w:sz w:val="28"/>
                <w:szCs w:val="28"/>
              </w:rPr>
              <w:t xml:space="preserve"> замовлено </w:t>
            </w:r>
            <w:proofErr w:type="spellStart"/>
            <w:r>
              <w:rPr>
                <w:rFonts w:ascii="Times New Roman" w:hAnsi="Times New Roman" w:cs="Times New Roman"/>
                <w:sz w:val="28"/>
                <w:szCs w:val="28"/>
              </w:rPr>
              <w:t>проєктно</w:t>
            </w:r>
            <w:proofErr w:type="spellEnd"/>
            <w:r>
              <w:rPr>
                <w:rFonts w:ascii="Times New Roman" w:hAnsi="Times New Roman" w:cs="Times New Roman"/>
                <w:sz w:val="28"/>
                <w:szCs w:val="28"/>
              </w:rPr>
              <w:t>-кошторисну документацію, яка знаходиться на стадії виготовлення.</w:t>
            </w:r>
          </w:p>
        </w:tc>
      </w:tr>
      <w:tr w:rsidR="008C6ECA" w14:paraId="3F7580D3" w14:textId="77777777">
        <w:trPr>
          <w:trHeight w:val="288"/>
        </w:trPr>
        <w:tc>
          <w:tcPr>
            <w:tcW w:w="791" w:type="dxa"/>
            <w:tcBorders>
              <w:top w:val="single" w:sz="4" w:space="0" w:color="000000"/>
              <w:left w:val="single" w:sz="4" w:space="0" w:color="000000"/>
              <w:bottom w:val="single" w:sz="4" w:space="0" w:color="000000"/>
            </w:tcBorders>
            <w:shd w:val="clear" w:color="auto" w:fill="auto"/>
          </w:tcPr>
          <w:p w14:paraId="6428CDFD" w14:textId="77777777" w:rsidR="008C6ECA" w:rsidRDefault="00000000">
            <w:pPr>
              <w:widowControl w:val="0"/>
              <w:jc w:val="center"/>
              <w:rPr>
                <w:rFonts w:ascii="Times New Roman" w:hAnsi="Times New Roman" w:cs="Times New Roman"/>
                <w:bCs/>
                <w:sz w:val="28"/>
                <w:szCs w:val="28"/>
              </w:rPr>
            </w:pPr>
            <w:r>
              <w:rPr>
                <w:rFonts w:ascii="Times New Roman" w:hAnsi="Times New Roman" w:cs="Times New Roman"/>
                <w:bCs/>
                <w:sz w:val="28"/>
                <w:szCs w:val="28"/>
              </w:rPr>
              <w:t>6.</w:t>
            </w:r>
          </w:p>
        </w:tc>
        <w:tc>
          <w:tcPr>
            <w:tcW w:w="3625" w:type="dxa"/>
            <w:tcBorders>
              <w:top w:val="single" w:sz="4" w:space="0" w:color="000000"/>
              <w:left w:val="single" w:sz="4" w:space="0" w:color="000000"/>
              <w:bottom w:val="single" w:sz="4" w:space="0" w:color="000000"/>
            </w:tcBorders>
            <w:shd w:val="clear" w:color="auto" w:fill="auto"/>
          </w:tcPr>
          <w:p w14:paraId="0C734A51" w14:textId="77777777" w:rsidR="008C6ECA" w:rsidRDefault="00000000">
            <w:pPr>
              <w:widowControl w:val="0"/>
              <w:jc w:val="both"/>
              <w:rPr>
                <w:rFonts w:ascii="Times New Roman" w:hAnsi="Times New Roman" w:cs="Times New Roman"/>
                <w:sz w:val="28"/>
                <w:szCs w:val="28"/>
              </w:rPr>
            </w:pPr>
            <w:r>
              <w:rPr>
                <w:rFonts w:ascii="Times New Roman" w:hAnsi="Times New Roman" w:cs="Times New Roman"/>
                <w:sz w:val="28"/>
                <w:szCs w:val="28"/>
              </w:rPr>
              <w:t>Додатково</w:t>
            </w:r>
          </w:p>
        </w:tc>
        <w:tc>
          <w:tcPr>
            <w:tcW w:w="10839" w:type="dxa"/>
            <w:tcBorders>
              <w:top w:val="single" w:sz="4" w:space="0" w:color="000000"/>
              <w:left w:val="single" w:sz="4" w:space="0" w:color="000000"/>
              <w:bottom w:val="single" w:sz="4" w:space="0" w:color="000000"/>
              <w:right w:val="single" w:sz="4" w:space="0" w:color="000000"/>
            </w:tcBorders>
            <w:shd w:val="clear" w:color="auto" w:fill="auto"/>
          </w:tcPr>
          <w:p w14:paraId="3DF6AC04" w14:textId="77777777" w:rsidR="008C6ECA" w:rsidRDefault="00000000">
            <w:pPr>
              <w:widowControl w:val="0"/>
              <w:ind w:firstLine="567"/>
              <w:jc w:val="both"/>
              <w:rPr>
                <w:rFonts w:ascii="Times New Roman" w:hAnsi="Times New Roman"/>
                <w:sz w:val="28"/>
                <w:szCs w:val="28"/>
              </w:rPr>
            </w:pPr>
            <w:r>
              <w:rPr>
                <w:rFonts w:ascii="Times New Roman" w:hAnsi="Times New Roman" w:cs="Times New Roman"/>
                <w:kern w:val="0"/>
                <w:sz w:val="28"/>
                <w:szCs w:val="28"/>
              </w:rPr>
              <w:t xml:space="preserve">З </w:t>
            </w:r>
            <w:r>
              <w:rPr>
                <w:rFonts w:ascii="Times New Roman" w:hAnsi="Times New Roman" w:cs="Times New Roman"/>
                <w:bCs/>
                <w:kern w:val="0"/>
                <w:sz w:val="28"/>
                <w:szCs w:val="28"/>
              </w:rPr>
              <w:t>24</w:t>
            </w:r>
            <w:r>
              <w:rPr>
                <w:rFonts w:ascii="Times New Roman" w:hAnsi="Times New Roman" w:cs="Times New Roman"/>
                <w:kern w:val="0"/>
                <w:sz w:val="28"/>
                <w:szCs w:val="28"/>
              </w:rPr>
              <w:t xml:space="preserve"> лютого </w:t>
            </w:r>
            <w:r>
              <w:rPr>
                <w:rFonts w:ascii="Times New Roman" w:hAnsi="Times New Roman" w:cs="Times New Roman"/>
                <w:color w:val="000000"/>
                <w:sz w:val="28"/>
                <w:szCs w:val="28"/>
                <w:shd w:val="clear" w:color="auto" w:fill="FFFFFF"/>
              </w:rPr>
              <w:t>по 15 березня було запроваджено безкоштовний проїзд у тролейбусах міста Луцька.</w:t>
            </w:r>
          </w:p>
          <w:p w14:paraId="3B31DDD6" w14:textId="77777777" w:rsidR="008C6ECA" w:rsidRDefault="00000000">
            <w:pPr>
              <w:widowControl w:val="0"/>
              <w:ind w:firstLine="567"/>
              <w:jc w:val="both"/>
              <w:rPr>
                <w:rFonts w:ascii="Times New Roman" w:hAnsi="Times New Roman"/>
                <w:sz w:val="28"/>
                <w:szCs w:val="28"/>
              </w:rPr>
            </w:pPr>
            <w:r>
              <w:rPr>
                <w:rFonts w:ascii="Times New Roman" w:hAnsi="Times New Roman" w:cs="Times New Roman"/>
                <w:color w:val="000000"/>
                <w:sz w:val="28"/>
                <w:szCs w:val="28"/>
                <w:shd w:val="clear" w:color="auto" w:fill="FFFFFF"/>
              </w:rPr>
              <w:t>У квітні виконавчим комітетом міської ради прийнято рішення про видачу персоніфікованих пільгових електронних квитків (тролейбус) вимушено переселеним особам на безоплатній основі за наявності довідки про взяття на облік вимушено переселених осіб до Луцької міської територіальної громади на період дії воєнного стану.</w:t>
            </w:r>
          </w:p>
          <w:p w14:paraId="0318200E" w14:textId="77777777" w:rsidR="008C6ECA" w:rsidRDefault="00000000">
            <w:pPr>
              <w:widowControl w:val="0"/>
              <w:ind w:firstLine="567"/>
              <w:jc w:val="both"/>
              <w:rPr>
                <w:rFonts w:ascii="Times New Roman" w:hAnsi="Times New Roman" w:cs="Times New Roman"/>
                <w:kern w:val="0"/>
                <w:sz w:val="28"/>
                <w:szCs w:val="28"/>
                <w:lang w:eastAsia="uk-UA" w:bidi="ar-SA"/>
              </w:rPr>
            </w:pPr>
            <w:r>
              <w:rPr>
                <w:rFonts w:ascii="Times New Roman" w:hAnsi="Times New Roman" w:cs="Times New Roman"/>
                <w:kern w:val="0"/>
                <w:sz w:val="28"/>
                <w:szCs w:val="28"/>
                <w:lang w:eastAsia="uk-UA" w:bidi="ar-SA"/>
              </w:rPr>
              <w:t>Для перевезення резервістів забезпечено транспортом військову частину А7062.</w:t>
            </w:r>
          </w:p>
          <w:p w14:paraId="4F926D3C" w14:textId="77777777" w:rsidR="008C6ECA" w:rsidRDefault="00000000">
            <w:pPr>
              <w:widowControl w:val="0"/>
              <w:ind w:firstLine="567"/>
              <w:jc w:val="both"/>
              <w:rPr>
                <w:rFonts w:ascii="Times New Roman" w:hAnsi="Times New Roman"/>
                <w:sz w:val="28"/>
                <w:szCs w:val="28"/>
              </w:rPr>
            </w:pPr>
            <w:r>
              <w:rPr>
                <w:rFonts w:ascii="Times New Roman" w:hAnsi="Times New Roman" w:cs="Times New Roman"/>
                <w:kern w:val="0"/>
                <w:sz w:val="28"/>
                <w:szCs w:val="28"/>
                <w:lang w:eastAsia="uk-UA" w:bidi="ar-SA"/>
              </w:rPr>
              <w:t>Із нарощенням збройного конфлікту стала гостро відчутна проблема дефіциту пального у нашій державі, стрімко почала зростати його вартість. Враховуючи звернення перевізників щодо погіршення фінансово-економічного становища та з метою уникнення транспортного колапсу, виконавчим комітетом міської ради було прийнято рішення «</w:t>
            </w:r>
            <w:r>
              <w:rPr>
                <w:rFonts w:ascii="Times New Roman" w:hAnsi="Times New Roman" w:cs="Times New Roman"/>
                <w:color w:val="000000"/>
                <w:spacing w:val="3"/>
                <w:kern w:val="0"/>
                <w:sz w:val="28"/>
                <w:szCs w:val="28"/>
                <w:shd w:val="clear" w:color="auto" w:fill="FFFFFF"/>
                <w:lang w:eastAsia="uk-UA" w:bidi="ar-SA"/>
              </w:rPr>
              <w:t>Про вартість проїзду в автобусах, що працюють на міських маршрутах у звичайному режимі руху»</w:t>
            </w:r>
            <w:r>
              <w:rPr>
                <w:rFonts w:ascii="Times New Roman" w:hAnsi="Times New Roman"/>
                <w:sz w:val="28"/>
                <w:szCs w:val="28"/>
                <w:lang w:eastAsia="uk-UA" w:bidi="ar-SA"/>
              </w:rPr>
              <w:t xml:space="preserve"> (від 15.06.2022 № 275-1), з</w:t>
            </w:r>
            <w:r>
              <w:rPr>
                <w:rFonts w:ascii="Times New Roman" w:hAnsi="Times New Roman" w:cs="Times New Roman"/>
                <w:kern w:val="0"/>
                <w:sz w:val="28"/>
                <w:szCs w:val="28"/>
                <w:lang w:eastAsia="uk-UA" w:bidi="ar-SA"/>
              </w:rPr>
              <w:t>гідно якого вартість проїзду зросла з 8,0 до 14,0 грн, для учнів закладів загальної середньої освіти – з 4,0 грн до 7,0 гривень.</w:t>
            </w:r>
          </w:p>
        </w:tc>
      </w:tr>
    </w:tbl>
    <w:p w14:paraId="19DBE9F5" w14:textId="77777777" w:rsidR="008C6ECA" w:rsidRDefault="008C6ECA">
      <w:pPr>
        <w:spacing w:line="360" w:lineRule="auto"/>
        <w:jc w:val="center"/>
        <w:rPr>
          <w:rFonts w:ascii="Times New Roman" w:hAnsi="Times New Roman" w:cs="Times New Roman"/>
          <w:b/>
          <w:bCs/>
          <w:sz w:val="28"/>
          <w:szCs w:val="28"/>
        </w:rPr>
      </w:pPr>
    </w:p>
    <w:p w14:paraId="24AB2489" w14:textId="77777777" w:rsidR="008C6ECA" w:rsidRDefault="00000000">
      <w:pPr>
        <w:spacing w:line="360" w:lineRule="auto"/>
        <w:jc w:val="center"/>
        <w:rPr>
          <w:rFonts w:ascii="Times New Roman" w:hAnsi="Times New Roman"/>
          <w:sz w:val="28"/>
          <w:szCs w:val="28"/>
        </w:rPr>
      </w:pPr>
      <w:r>
        <w:rPr>
          <w:rFonts w:ascii="Times New Roman" w:hAnsi="Times New Roman" w:cs="Times New Roman"/>
          <w:b/>
          <w:bCs/>
          <w:sz w:val="28"/>
          <w:szCs w:val="28"/>
        </w:rPr>
        <w:t>3.3. СТВОРЕННЯ УМОВ</w:t>
      </w:r>
    </w:p>
    <w:p w14:paraId="54A56F04" w14:textId="77777777" w:rsidR="008C6ECA" w:rsidRDefault="00000000">
      <w:pPr>
        <w:spacing w:line="360" w:lineRule="auto"/>
        <w:jc w:val="center"/>
        <w:rPr>
          <w:rFonts w:ascii="Times New Roman" w:hAnsi="Times New Roman"/>
          <w:sz w:val="28"/>
          <w:szCs w:val="28"/>
        </w:rPr>
      </w:pPr>
      <w:r>
        <w:rPr>
          <w:rFonts w:ascii="Times New Roman" w:hAnsi="Times New Roman" w:cs="Times New Roman"/>
          <w:b/>
          <w:bCs/>
          <w:sz w:val="28"/>
          <w:szCs w:val="28"/>
        </w:rPr>
        <w:lastRenderedPageBreak/>
        <w:t>ДЛЯ ПОКРАЩЕННЯ ЯКОСТІ ЖИТТЯ</w:t>
      </w:r>
    </w:p>
    <w:p w14:paraId="69A0BEB9" w14:textId="77777777" w:rsidR="008C6ECA" w:rsidRDefault="00000000">
      <w:pPr>
        <w:tabs>
          <w:tab w:val="left" w:pos="795"/>
        </w:tabs>
        <w:spacing w:line="360" w:lineRule="auto"/>
        <w:jc w:val="center"/>
        <w:rPr>
          <w:rFonts w:ascii="Times New Roman" w:hAnsi="Times New Roman"/>
          <w:sz w:val="28"/>
          <w:szCs w:val="28"/>
        </w:rPr>
      </w:pPr>
      <w:r>
        <w:rPr>
          <w:rFonts w:ascii="Times New Roman" w:hAnsi="Times New Roman" w:cs="Times New Roman"/>
          <w:b/>
          <w:bCs/>
          <w:sz w:val="28"/>
          <w:szCs w:val="28"/>
        </w:rPr>
        <w:t>3.3.1. Охорона здоров’я</w:t>
      </w:r>
    </w:p>
    <w:p w14:paraId="56C1A9FB" w14:textId="77777777" w:rsidR="008C6ECA" w:rsidRDefault="008C6ECA">
      <w:pPr>
        <w:rPr>
          <w:rFonts w:ascii="Times New Roman" w:hAnsi="Times New Roman" w:cs="Times New Roman"/>
          <w:b/>
          <w:bCs/>
          <w:sz w:val="28"/>
          <w:szCs w:val="28"/>
        </w:rPr>
      </w:pPr>
    </w:p>
    <w:tbl>
      <w:tblPr>
        <w:tblW w:w="15195" w:type="dxa"/>
        <w:tblInd w:w="128" w:type="dxa"/>
        <w:tblLayout w:type="fixed"/>
        <w:tblLook w:val="0000" w:firstRow="0" w:lastRow="0" w:firstColumn="0" w:lastColumn="0" w:noHBand="0" w:noVBand="0"/>
      </w:tblPr>
      <w:tblGrid>
        <w:gridCol w:w="729"/>
        <w:gridCol w:w="3645"/>
        <w:gridCol w:w="10821"/>
      </w:tblGrid>
      <w:tr w:rsidR="008C6ECA" w14:paraId="7A7436E2" w14:textId="77777777">
        <w:trPr>
          <w:trHeight w:val="615"/>
        </w:trPr>
        <w:tc>
          <w:tcPr>
            <w:tcW w:w="729" w:type="dxa"/>
            <w:tcBorders>
              <w:top w:val="single" w:sz="4" w:space="0" w:color="000000"/>
              <w:left w:val="single" w:sz="4" w:space="0" w:color="000000"/>
              <w:bottom w:val="single" w:sz="4" w:space="0" w:color="000000"/>
            </w:tcBorders>
            <w:shd w:val="clear" w:color="auto" w:fill="auto"/>
          </w:tcPr>
          <w:p w14:paraId="5EA2D5CD" w14:textId="77777777" w:rsidR="008C6ECA" w:rsidRDefault="00000000">
            <w:pPr>
              <w:widowControl w:val="0"/>
              <w:jc w:val="center"/>
              <w:rPr>
                <w:rFonts w:ascii="Times New Roman" w:hAnsi="Times New Roman" w:cs="Times New Roman"/>
                <w:sz w:val="28"/>
                <w:szCs w:val="28"/>
              </w:rPr>
            </w:pPr>
            <w:r>
              <w:rPr>
                <w:rFonts w:ascii="Times New Roman" w:hAnsi="Times New Roman" w:cs="Times New Roman"/>
                <w:bCs/>
                <w:sz w:val="28"/>
                <w:szCs w:val="28"/>
              </w:rPr>
              <w:t>№ з/п</w:t>
            </w:r>
          </w:p>
        </w:tc>
        <w:tc>
          <w:tcPr>
            <w:tcW w:w="3645" w:type="dxa"/>
            <w:tcBorders>
              <w:top w:val="single" w:sz="4" w:space="0" w:color="000000"/>
              <w:left w:val="single" w:sz="4" w:space="0" w:color="000000"/>
              <w:bottom w:val="single" w:sz="4" w:space="0" w:color="000000"/>
            </w:tcBorders>
            <w:shd w:val="clear" w:color="auto" w:fill="auto"/>
          </w:tcPr>
          <w:p w14:paraId="27F10E96" w14:textId="77777777" w:rsidR="008C6ECA" w:rsidRDefault="00000000">
            <w:pPr>
              <w:widowControl w:val="0"/>
              <w:jc w:val="center"/>
              <w:rPr>
                <w:rFonts w:ascii="Times New Roman" w:hAnsi="Times New Roman" w:cs="Times New Roman"/>
                <w:bCs/>
                <w:sz w:val="28"/>
                <w:szCs w:val="28"/>
              </w:rPr>
            </w:pPr>
            <w:r>
              <w:rPr>
                <w:rFonts w:ascii="Times New Roman" w:hAnsi="Times New Roman" w:cs="Times New Roman"/>
                <w:bCs/>
                <w:sz w:val="28"/>
                <w:szCs w:val="28"/>
              </w:rPr>
              <w:t>Назва заходів</w:t>
            </w:r>
          </w:p>
        </w:tc>
        <w:tc>
          <w:tcPr>
            <w:tcW w:w="10821" w:type="dxa"/>
            <w:tcBorders>
              <w:top w:val="single" w:sz="4" w:space="0" w:color="000000"/>
              <w:left w:val="single" w:sz="4" w:space="0" w:color="000000"/>
              <w:bottom w:val="single" w:sz="4" w:space="0" w:color="000000"/>
              <w:right w:val="single" w:sz="4" w:space="0" w:color="000000"/>
            </w:tcBorders>
            <w:shd w:val="clear" w:color="auto" w:fill="auto"/>
          </w:tcPr>
          <w:p w14:paraId="65C966A8" w14:textId="77777777" w:rsidR="008C6ECA" w:rsidRDefault="00000000">
            <w:pPr>
              <w:widowControl w:val="0"/>
              <w:jc w:val="center"/>
              <w:rPr>
                <w:rFonts w:ascii="Times New Roman" w:hAnsi="Times New Roman" w:cs="Times New Roman"/>
                <w:bCs/>
                <w:sz w:val="28"/>
                <w:szCs w:val="28"/>
              </w:rPr>
            </w:pPr>
            <w:r>
              <w:rPr>
                <w:rFonts w:ascii="Times New Roman" w:hAnsi="Times New Roman" w:cs="Times New Roman"/>
                <w:bCs/>
                <w:sz w:val="28"/>
                <w:szCs w:val="28"/>
              </w:rPr>
              <w:t>Стан виконання заходів</w:t>
            </w:r>
          </w:p>
        </w:tc>
      </w:tr>
      <w:tr w:rsidR="008C6ECA" w14:paraId="2E13B30E" w14:textId="77777777">
        <w:trPr>
          <w:trHeight w:val="615"/>
        </w:trPr>
        <w:tc>
          <w:tcPr>
            <w:tcW w:w="729" w:type="dxa"/>
            <w:tcBorders>
              <w:top w:val="single" w:sz="4" w:space="0" w:color="000000"/>
              <w:left w:val="single" w:sz="4" w:space="0" w:color="000000"/>
              <w:bottom w:val="single" w:sz="4" w:space="0" w:color="000000"/>
            </w:tcBorders>
            <w:shd w:val="clear" w:color="auto" w:fill="auto"/>
          </w:tcPr>
          <w:p w14:paraId="576A85F8" w14:textId="77777777" w:rsidR="008C6ECA" w:rsidRDefault="00000000">
            <w:pPr>
              <w:widowControl w:val="0"/>
              <w:jc w:val="center"/>
              <w:rPr>
                <w:rFonts w:ascii="Times New Roman" w:hAnsi="Times New Roman" w:cs="Times New Roman"/>
                <w:sz w:val="28"/>
                <w:szCs w:val="28"/>
              </w:rPr>
            </w:pPr>
            <w:r>
              <w:rPr>
                <w:rFonts w:ascii="Times New Roman" w:hAnsi="Times New Roman" w:cs="Times New Roman"/>
                <w:sz w:val="28"/>
                <w:szCs w:val="28"/>
              </w:rPr>
              <w:t>1.</w:t>
            </w:r>
          </w:p>
        </w:tc>
        <w:tc>
          <w:tcPr>
            <w:tcW w:w="3645" w:type="dxa"/>
            <w:tcBorders>
              <w:top w:val="single" w:sz="4" w:space="0" w:color="000000"/>
              <w:left w:val="single" w:sz="4" w:space="0" w:color="000000"/>
              <w:bottom w:val="single" w:sz="4" w:space="0" w:color="000000"/>
            </w:tcBorders>
            <w:shd w:val="clear" w:color="auto" w:fill="auto"/>
          </w:tcPr>
          <w:p w14:paraId="2CA25D54" w14:textId="77777777" w:rsidR="008C6ECA" w:rsidRDefault="00000000">
            <w:pPr>
              <w:widowControl w:val="0"/>
              <w:shd w:val="clear" w:color="auto" w:fill="FFFFFF"/>
              <w:jc w:val="both"/>
              <w:rPr>
                <w:rFonts w:ascii="Times New Roman" w:hAnsi="Times New Roman" w:cs="Times New Roman"/>
                <w:sz w:val="28"/>
                <w:szCs w:val="28"/>
              </w:rPr>
            </w:pPr>
            <w:r>
              <w:rPr>
                <w:rFonts w:ascii="Times New Roman" w:hAnsi="Times New Roman" w:cs="Times New Roman"/>
                <w:sz w:val="28"/>
                <w:szCs w:val="28"/>
              </w:rPr>
              <w:t>Проведення інформаційної кампанії з метою підвищення обізнаності населення щодо засобів профілактики вірусних інфекцій</w:t>
            </w:r>
          </w:p>
        </w:tc>
        <w:tc>
          <w:tcPr>
            <w:tcW w:w="10821" w:type="dxa"/>
            <w:tcBorders>
              <w:top w:val="single" w:sz="4" w:space="0" w:color="000000"/>
              <w:left w:val="single" w:sz="4" w:space="0" w:color="000000"/>
              <w:bottom w:val="single" w:sz="4" w:space="0" w:color="000000"/>
              <w:right w:val="single" w:sz="4" w:space="0" w:color="000000"/>
            </w:tcBorders>
            <w:shd w:val="clear" w:color="auto" w:fill="auto"/>
          </w:tcPr>
          <w:p w14:paraId="6BE31802" w14:textId="77777777"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t>Постійно забезпечується поширення інформаційно-просвітницьких матеріалів з питань імунопрофілактики та організація проведення висвітлення кампаній соціальної мобілізації населення під час проведення днів імунізації шляхом інформування через соціальні мережі, веб-сайти комунальних підприємств охорони здоров’я Луцької міської територіальної громади.</w:t>
            </w:r>
          </w:p>
          <w:p w14:paraId="021D0349" w14:textId="77777777"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t xml:space="preserve">На виконання наказу МОЗ України від 19.03.2018 № 504 «Про затвердження Порядку надання первинної медичної допомоги» сімейними лікарями, лікарями – педіатрами проводяться профілактичні втручання, що включає: вакцинацію відповідно до вимог календаря профілактичних щеплень, підготовлення та надсилання повідомлень про інфекційне захворювання, харчове, гостре професійне отруєння, незвичайну реакцію на щеплення, проведення епідеміологічних обстежень поодиноких випадків інфекційних </w:t>
            </w:r>
            <w:proofErr w:type="spellStart"/>
            <w:r>
              <w:rPr>
                <w:rFonts w:ascii="Times New Roman" w:hAnsi="Times New Roman" w:cs="Times New Roman"/>
                <w:sz w:val="28"/>
                <w:szCs w:val="28"/>
              </w:rPr>
              <w:t>хвороб</w:t>
            </w:r>
            <w:proofErr w:type="spellEnd"/>
            <w:r>
              <w:rPr>
                <w:rFonts w:ascii="Times New Roman" w:hAnsi="Times New Roman" w:cs="Times New Roman"/>
                <w:sz w:val="28"/>
                <w:szCs w:val="28"/>
              </w:rPr>
              <w:t>.</w:t>
            </w:r>
          </w:p>
        </w:tc>
      </w:tr>
      <w:tr w:rsidR="008C6ECA" w14:paraId="75E46133" w14:textId="77777777">
        <w:trPr>
          <w:trHeight w:val="288"/>
        </w:trPr>
        <w:tc>
          <w:tcPr>
            <w:tcW w:w="729" w:type="dxa"/>
            <w:tcBorders>
              <w:top w:val="single" w:sz="4" w:space="0" w:color="000000"/>
              <w:left w:val="single" w:sz="4" w:space="0" w:color="000000"/>
              <w:bottom w:val="single" w:sz="4" w:space="0" w:color="000000"/>
            </w:tcBorders>
            <w:shd w:val="clear" w:color="auto" w:fill="auto"/>
          </w:tcPr>
          <w:p w14:paraId="44C8E805" w14:textId="77777777" w:rsidR="008C6ECA" w:rsidRDefault="00000000">
            <w:pPr>
              <w:widowControl w:val="0"/>
              <w:jc w:val="center"/>
              <w:rPr>
                <w:rFonts w:ascii="Times New Roman" w:hAnsi="Times New Roman" w:cs="Times New Roman"/>
                <w:bCs/>
                <w:sz w:val="28"/>
                <w:szCs w:val="28"/>
              </w:rPr>
            </w:pPr>
            <w:r>
              <w:rPr>
                <w:rFonts w:ascii="Times New Roman" w:hAnsi="Times New Roman" w:cs="Times New Roman"/>
                <w:bCs/>
                <w:sz w:val="28"/>
                <w:szCs w:val="28"/>
              </w:rPr>
              <w:t>2.</w:t>
            </w:r>
          </w:p>
        </w:tc>
        <w:tc>
          <w:tcPr>
            <w:tcW w:w="3645" w:type="dxa"/>
            <w:tcBorders>
              <w:top w:val="single" w:sz="4" w:space="0" w:color="000000"/>
              <w:left w:val="single" w:sz="4" w:space="0" w:color="000000"/>
              <w:bottom w:val="single" w:sz="4" w:space="0" w:color="000000"/>
            </w:tcBorders>
            <w:shd w:val="clear" w:color="auto" w:fill="auto"/>
          </w:tcPr>
          <w:p w14:paraId="6A79E0AE" w14:textId="77777777" w:rsidR="008C6ECA" w:rsidRDefault="00000000">
            <w:pPr>
              <w:widowControl w:val="0"/>
              <w:jc w:val="both"/>
              <w:rPr>
                <w:rFonts w:ascii="Times New Roman" w:hAnsi="Times New Roman" w:cs="Times New Roman"/>
                <w:sz w:val="28"/>
                <w:szCs w:val="28"/>
              </w:rPr>
            </w:pPr>
            <w:r>
              <w:rPr>
                <w:rFonts w:ascii="Times New Roman" w:hAnsi="Times New Roman" w:cs="Times New Roman"/>
                <w:sz w:val="28"/>
                <w:szCs w:val="28"/>
              </w:rPr>
              <w:t>Оновлення матеріально-технічної бази комунальних закладів охорони здоров’я Луцької міської територіальної громади</w:t>
            </w:r>
          </w:p>
        </w:tc>
        <w:tc>
          <w:tcPr>
            <w:tcW w:w="10821" w:type="dxa"/>
            <w:tcBorders>
              <w:top w:val="single" w:sz="4" w:space="0" w:color="000000"/>
              <w:left w:val="single" w:sz="4" w:space="0" w:color="000000"/>
              <w:bottom w:val="single" w:sz="4" w:space="0" w:color="000000"/>
              <w:right w:val="single" w:sz="4" w:space="0" w:color="000000"/>
            </w:tcBorders>
            <w:shd w:val="clear" w:color="auto" w:fill="auto"/>
          </w:tcPr>
          <w:p w14:paraId="60AD5D62" w14:textId="77777777"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t xml:space="preserve">У звітному році із бюджету громади було профінансовано 4 539,6 тис грн для:                  КП «Луцький клінічний пологовий будинок» (на придбання медичної апаратури для діагностики та лікування новонароджених), КП «Медичне об’єднання Луцької міської територіальної громади» (на придбання спірального комп’ютерного томографа, закупівлі послуг щодо </w:t>
            </w:r>
            <w:proofErr w:type="spellStart"/>
            <w:r>
              <w:rPr>
                <w:rFonts w:ascii="Times New Roman" w:hAnsi="Times New Roman" w:cs="Times New Roman"/>
                <w:sz w:val="28"/>
                <w:szCs w:val="28"/>
              </w:rPr>
              <w:t>проєктування</w:t>
            </w:r>
            <w:proofErr w:type="spellEnd"/>
            <w:r>
              <w:rPr>
                <w:rFonts w:ascii="Times New Roman" w:hAnsi="Times New Roman" w:cs="Times New Roman"/>
                <w:sz w:val="28"/>
                <w:szCs w:val="28"/>
              </w:rPr>
              <w:t xml:space="preserve"> та встановлення кисневої станції та ін.).</w:t>
            </w:r>
          </w:p>
        </w:tc>
      </w:tr>
      <w:tr w:rsidR="008C6ECA" w14:paraId="63933988" w14:textId="77777777">
        <w:trPr>
          <w:trHeight w:val="288"/>
        </w:trPr>
        <w:tc>
          <w:tcPr>
            <w:tcW w:w="729" w:type="dxa"/>
            <w:tcBorders>
              <w:top w:val="single" w:sz="4" w:space="0" w:color="000000"/>
              <w:left w:val="single" w:sz="4" w:space="0" w:color="000000"/>
              <w:bottom w:val="single" w:sz="4" w:space="0" w:color="000000"/>
            </w:tcBorders>
            <w:shd w:val="clear" w:color="auto" w:fill="auto"/>
          </w:tcPr>
          <w:p w14:paraId="5571D13F" w14:textId="77777777" w:rsidR="008C6ECA" w:rsidRDefault="00000000">
            <w:pPr>
              <w:widowControl w:val="0"/>
              <w:jc w:val="center"/>
              <w:rPr>
                <w:rFonts w:ascii="Times New Roman" w:hAnsi="Times New Roman" w:cs="Times New Roman"/>
                <w:bCs/>
                <w:sz w:val="28"/>
                <w:szCs w:val="28"/>
              </w:rPr>
            </w:pPr>
            <w:r>
              <w:rPr>
                <w:rFonts w:ascii="Times New Roman" w:hAnsi="Times New Roman" w:cs="Times New Roman"/>
                <w:bCs/>
                <w:sz w:val="28"/>
                <w:szCs w:val="28"/>
              </w:rPr>
              <w:t>3.</w:t>
            </w:r>
          </w:p>
        </w:tc>
        <w:tc>
          <w:tcPr>
            <w:tcW w:w="3645" w:type="dxa"/>
            <w:tcBorders>
              <w:top w:val="single" w:sz="4" w:space="0" w:color="000000"/>
              <w:left w:val="single" w:sz="4" w:space="0" w:color="000000"/>
              <w:bottom w:val="single" w:sz="4" w:space="0" w:color="000000"/>
            </w:tcBorders>
            <w:shd w:val="clear" w:color="auto" w:fill="auto"/>
          </w:tcPr>
          <w:p w14:paraId="0A753123" w14:textId="77777777" w:rsidR="008C6ECA" w:rsidRDefault="00000000">
            <w:pPr>
              <w:widowControl w:val="0"/>
              <w:jc w:val="both"/>
              <w:rPr>
                <w:rFonts w:ascii="Times New Roman" w:hAnsi="Times New Roman" w:cs="Times New Roman"/>
                <w:sz w:val="28"/>
                <w:szCs w:val="28"/>
              </w:rPr>
            </w:pPr>
            <w:r>
              <w:rPr>
                <w:rFonts w:ascii="Times New Roman" w:hAnsi="Times New Roman" w:cs="Times New Roman"/>
                <w:sz w:val="28"/>
                <w:szCs w:val="28"/>
              </w:rPr>
              <w:t xml:space="preserve">Співпраця комунальних підприємств охорони здоров’я Луцької міської територіальної громади з Національною службою </w:t>
            </w:r>
            <w:r>
              <w:rPr>
                <w:rFonts w:ascii="Times New Roman" w:hAnsi="Times New Roman" w:cs="Times New Roman"/>
                <w:sz w:val="28"/>
                <w:szCs w:val="28"/>
              </w:rPr>
              <w:lastRenderedPageBreak/>
              <w:t>здоров’я, а саме: підписання договорів на пакети надання медичних послуг за програмою державних медичних гарантій на 2022 рік, включаючи пакети на надання медичної стаціонарної допомоги з гострою респіраторною хворобою COVID-19 та на виплату доплат за шкідливі умови праці медичним працівникам Центрів масової вакцинації від COVID-19, пунктів вакцинації та мобільних бригад</w:t>
            </w:r>
          </w:p>
        </w:tc>
        <w:tc>
          <w:tcPr>
            <w:tcW w:w="10821" w:type="dxa"/>
            <w:tcBorders>
              <w:top w:val="single" w:sz="4" w:space="0" w:color="000000"/>
              <w:left w:val="single" w:sz="4" w:space="0" w:color="000000"/>
              <w:bottom w:val="single" w:sz="4" w:space="0" w:color="000000"/>
              <w:right w:val="single" w:sz="4" w:space="0" w:color="000000"/>
            </w:tcBorders>
            <w:shd w:val="clear" w:color="auto" w:fill="auto"/>
          </w:tcPr>
          <w:p w14:paraId="4CEAB79F" w14:textId="77777777" w:rsidR="008C6ECA" w:rsidRDefault="00000000">
            <w:pPr>
              <w:widowControl w:val="0"/>
              <w:ind w:firstLine="567"/>
              <w:jc w:val="both"/>
              <w:rPr>
                <w:rFonts w:ascii="Times New Roman" w:hAnsi="Times New Roman"/>
                <w:sz w:val="28"/>
                <w:szCs w:val="28"/>
              </w:rPr>
            </w:pPr>
            <w:r>
              <w:rPr>
                <w:rFonts w:ascii="Times New Roman" w:hAnsi="Times New Roman" w:cs="Times New Roman"/>
                <w:sz w:val="28"/>
                <w:szCs w:val="28"/>
              </w:rPr>
              <w:lastRenderedPageBreak/>
              <w:t>Відповідно до постанови Кабінету міністрів України від 29.12.2021 № 1440 «Деякі питання реалізації програми державних гарантій медичного обслуговування населення у 2021 році» з 01 січня 2022 року комунальними підприємствами охорони здоров’я Луцької місько</w:t>
            </w:r>
            <w:r>
              <w:rPr>
                <w:rFonts w:ascii="Times New Roman" w:hAnsi="Times New Roman"/>
                <w:sz w:val="28"/>
                <w:szCs w:val="28"/>
              </w:rPr>
              <w:t xml:space="preserve">ї територіальної громади підписані договори з Національною службою здоров’я України на надання медичних послуг за програмою державних медичних </w:t>
            </w:r>
            <w:r>
              <w:rPr>
                <w:rFonts w:ascii="Times New Roman" w:hAnsi="Times New Roman"/>
                <w:sz w:val="28"/>
                <w:szCs w:val="28"/>
              </w:rPr>
              <w:lastRenderedPageBreak/>
              <w:t>гарантій, включаючи пакети на надання медичної стаціонарної допомоги з гострою респіраторною хворобою COVID-19 та проведення вакцинації.</w:t>
            </w:r>
          </w:p>
        </w:tc>
      </w:tr>
      <w:tr w:rsidR="008C6ECA" w14:paraId="4B0C8BD1" w14:textId="77777777">
        <w:trPr>
          <w:trHeight w:val="288"/>
        </w:trPr>
        <w:tc>
          <w:tcPr>
            <w:tcW w:w="729" w:type="dxa"/>
            <w:tcBorders>
              <w:top w:val="single" w:sz="4" w:space="0" w:color="000000"/>
              <w:left w:val="single" w:sz="4" w:space="0" w:color="000000"/>
              <w:bottom w:val="single" w:sz="4" w:space="0" w:color="000000"/>
            </w:tcBorders>
            <w:shd w:val="clear" w:color="auto" w:fill="auto"/>
          </w:tcPr>
          <w:p w14:paraId="22131064" w14:textId="77777777" w:rsidR="008C6ECA" w:rsidRDefault="00000000">
            <w:pPr>
              <w:widowControl w:val="0"/>
              <w:jc w:val="center"/>
              <w:rPr>
                <w:rFonts w:ascii="Times New Roman" w:hAnsi="Times New Roman" w:cs="Times New Roman"/>
                <w:bCs/>
                <w:sz w:val="28"/>
                <w:szCs w:val="28"/>
              </w:rPr>
            </w:pPr>
            <w:r>
              <w:rPr>
                <w:rFonts w:ascii="Times New Roman" w:hAnsi="Times New Roman" w:cs="Times New Roman"/>
                <w:bCs/>
                <w:sz w:val="28"/>
                <w:szCs w:val="28"/>
              </w:rPr>
              <w:lastRenderedPageBreak/>
              <w:t>4.</w:t>
            </w:r>
          </w:p>
        </w:tc>
        <w:tc>
          <w:tcPr>
            <w:tcW w:w="3645" w:type="dxa"/>
            <w:tcBorders>
              <w:top w:val="single" w:sz="4" w:space="0" w:color="000000"/>
              <w:left w:val="single" w:sz="4" w:space="0" w:color="000000"/>
              <w:bottom w:val="single" w:sz="4" w:space="0" w:color="000000"/>
            </w:tcBorders>
            <w:shd w:val="clear" w:color="auto" w:fill="auto"/>
          </w:tcPr>
          <w:p w14:paraId="50689B14" w14:textId="77777777" w:rsidR="008C6ECA" w:rsidRDefault="00000000">
            <w:pPr>
              <w:widowControl w:val="0"/>
              <w:jc w:val="both"/>
              <w:rPr>
                <w:rFonts w:ascii="Times New Roman" w:hAnsi="Times New Roman" w:cs="Times New Roman"/>
                <w:sz w:val="28"/>
                <w:szCs w:val="28"/>
              </w:rPr>
            </w:pPr>
            <w:r>
              <w:rPr>
                <w:rFonts w:ascii="Times New Roman" w:hAnsi="Times New Roman" w:cs="Times New Roman"/>
                <w:sz w:val="28"/>
                <w:szCs w:val="28"/>
              </w:rPr>
              <w:t>Забезпечення чіткої послідовності («маршрут пацієнта») в наданні якісної та доступної медичної допомоги жителям громади та підвищення юридичної відповідальності за організацію та надання медичної допомоги</w:t>
            </w:r>
          </w:p>
        </w:tc>
        <w:tc>
          <w:tcPr>
            <w:tcW w:w="10821" w:type="dxa"/>
            <w:tcBorders>
              <w:top w:val="single" w:sz="4" w:space="0" w:color="000000"/>
              <w:left w:val="single" w:sz="4" w:space="0" w:color="000000"/>
              <w:bottom w:val="single" w:sz="4" w:space="0" w:color="000000"/>
              <w:right w:val="single" w:sz="4" w:space="0" w:color="000000"/>
            </w:tcBorders>
            <w:shd w:val="clear" w:color="auto" w:fill="auto"/>
          </w:tcPr>
          <w:p w14:paraId="5812246F" w14:textId="77777777" w:rsidR="008C6ECA" w:rsidRDefault="00000000">
            <w:pPr>
              <w:pStyle w:val="6"/>
              <w:widowControl w:val="0"/>
              <w:shd w:val="clear" w:color="auto" w:fill="FFFFFF"/>
              <w:suppressAutoHyphens/>
              <w:spacing w:beforeAutospacing="0" w:afterAutospacing="0"/>
              <w:ind w:firstLine="567"/>
              <w:jc w:val="both"/>
              <w:rPr>
                <w:sz w:val="28"/>
                <w:szCs w:val="28"/>
              </w:rPr>
            </w:pPr>
            <w:r>
              <w:rPr>
                <w:b w:val="0"/>
                <w:sz w:val="28"/>
                <w:szCs w:val="28"/>
              </w:rPr>
              <w:t>Реорганізація комунальних центрів первинної медичної допомоги шляхом приєднання до комунального підприємства «Медичне об’єднання Луцької міської територіальної громади»</w:t>
            </w:r>
            <w:r>
              <w:rPr>
                <w:b w:val="0"/>
                <w:bCs w:val="0"/>
                <w:spacing w:val="3"/>
                <w:sz w:val="28"/>
                <w:szCs w:val="28"/>
              </w:rPr>
              <w:t xml:space="preserve">, </w:t>
            </w:r>
            <w:r>
              <w:rPr>
                <w:b w:val="0"/>
                <w:sz w:val="28"/>
                <w:szCs w:val="28"/>
              </w:rPr>
              <w:t xml:space="preserve">стандартизувала «маршрут пацієнта», підвищила ефективність використання </w:t>
            </w:r>
            <w:proofErr w:type="spellStart"/>
            <w:r>
              <w:rPr>
                <w:b w:val="0"/>
                <w:sz w:val="28"/>
                <w:szCs w:val="28"/>
              </w:rPr>
              <w:t>дороговартісного</w:t>
            </w:r>
            <w:proofErr w:type="spellEnd"/>
            <w:r>
              <w:rPr>
                <w:b w:val="0"/>
                <w:sz w:val="28"/>
                <w:szCs w:val="28"/>
              </w:rPr>
              <w:t xml:space="preserve"> обладнання на всіх рівнях надання медичної допомоги від первинного до спеціалізованого рівня надання медичної допомоги, забезпечила раціональне використання допоміжних інституцій, уніфікувала систему оплати праці медичних працівників первинного рівня надання медичної допомоги та акумулювала юридичну відповідальність за організацію і надання медичної допомоги.</w:t>
            </w:r>
          </w:p>
        </w:tc>
      </w:tr>
      <w:tr w:rsidR="008C6ECA" w14:paraId="7D661BBB" w14:textId="77777777">
        <w:trPr>
          <w:trHeight w:val="288"/>
        </w:trPr>
        <w:tc>
          <w:tcPr>
            <w:tcW w:w="729" w:type="dxa"/>
            <w:tcBorders>
              <w:top w:val="single" w:sz="4" w:space="0" w:color="000000"/>
              <w:left w:val="single" w:sz="4" w:space="0" w:color="000000"/>
              <w:bottom w:val="single" w:sz="4" w:space="0" w:color="000000"/>
            </w:tcBorders>
            <w:shd w:val="clear" w:color="auto" w:fill="auto"/>
          </w:tcPr>
          <w:p w14:paraId="3B5CB46E" w14:textId="77777777" w:rsidR="008C6ECA" w:rsidRDefault="00000000">
            <w:pPr>
              <w:widowControl w:val="0"/>
              <w:jc w:val="center"/>
              <w:rPr>
                <w:rFonts w:ascii="Times New Roman" w:hAnsi="Times New Roman" w:cs="Times New Roman"/>
                <w:bCs/>
                <w:sz w:val="28"/>
                <w:szCs w:val="28"/>
              </w:rPr>
            </w:pPr>
            <w:r>
              <w:rPr>
                <w:rFonts w:ascii="Times New Roman" w:hAnsi="Times New Roman" w:cs="Times New Roman"/>
                <w:bCs/>
                <w:sz w:val="28"/>
                <w:szCs w:val="28"/>
              </w:rPr>
              <w:t>5.</w:t>
            </w:r>
          </w:p>
        </w:tc>
        <w:tc>
          <w:tcPr>
            <w:tcW w:w="3645" w:type="dxa"/>
            <w:tcBorders>
              <w:top w:val="single" w:sz="4" w:space="0" w:color="000000"/>
              <w:left w:val="single" w:sz="4" w:space="0" w:color="000000"/>
              <w:bottom w:val="single" w:sz="4" w:space="0" w:color="000000"/>
            </w:tcBorders>
            <w:shd w:val="clear" w:color="auto" w:fill="auto"/>
          </w:tcPr>
          <w:p w14:paraId="6E82C230" w14:textId="77777777" w:rsidR="008C6ECA" w:rsidRDefault="00000000">
            <w:pPr>
              <w:widowControl w:val="0"/>
              <w:jc w:val="both"/>
              <w:rPr>
                <w:rFonts w:ascii="Times New Roman" w:hAnsi="Times New Roman" w:cs="Times New Roman"/>
                <w:sz w:val="28"/>
                <w:szCs w:val="28"/>
              </w:rPr>
            </w:pPr>
            <w:r>
              <w:rPr>
                <w:rFonts w:ascii="Times New Roman" w:hAnsi="Times New Roman" w:cs="Times New Roman"/>
                <w:sz w:val="28"/>
                <w:szCs w:val="28"/>
              </w:rPr>
              <w:t xml:space="preserve">Створення єдиного дієвого медичного простору в </w:t>
            </w:r>
            <w:r>
              <w:rPr>
                <w:rFonts w:ascii="Times New Roman" w:hAnsi="Times New Roman" w:cs="Times New Roman"/>
                <w:sz w:val="28"/>
                <w:szCs w:val="28"/>
              </w:rPr>
              <w:lastRenderedPageBreak/>
              <w:t>центрі якого знаходиться пацієнт</w:t>
            </w:r>
          </w:p>
        </w:tc>
        <w:tc>
          <w:tcPr>
            <w:tcW w:w="10821" w:type="dxa"/>
            <w:tcBorders>
              <w:top w:val="single" w:sz="4" w:space="0" w:color="000000"/>
              <w:left w:val="single" w:sz="4" w:space="0" w:color="000000"/>
              <w:bottom w:val="single" w:sz="4" w:space="0" w:color="000000"/>
              <w:right w:val="single" w:sz="4" w:space="0" w:color="000000"/>
            </w:tcBorders>
            <w:shd w:val="clear" w:color="auto" w:fill="auto"/>
          </w:tcPr>
          <w:p w14:paraId="2960B0A9" w14:textId="77777777"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Посилення концентрації науково-професійного розвитку, матеріальних ресурсів, створення умов для розвитку медичної допомоги на європейському рівні та </w:t>
            </w:r>
            <w:r>
              <w:rPr>
                <w:rFonts w:ascii="Times New Roman" w:hAnsi="Times New Roman" w:cs="Times New Roman"/>
                <w:sz w:val="28"/>
                <w:szCs w:val="28"/>
              </w:rPr>
              <w:lastRenderedPageBreak/>
              <w:t>забезпечення чіткої послідовності в наданні якісної медичної допомоги створило єдиний дієвий медичний простір, в центрі якого знаходиться пацієнт, з можливістю отримання лікарями повної інформації про стан здоров’я пацієнта та доступної медичної допомоги жителям Луцької міської територіальної громади.</w:t>
            </w:r>
          </w:p>
        </w:tc>
      </w:tr>
      <w:tr w:rsidR="008C6ECA" w14:paraId="13E91AC2" w14:textId="77777777">
        <w:trPr>
          <w:trHeight w:val="288"/>
        </w:trPr>
        <w:tc>
          <w:tcPr>
            <w:tcW w:w="729" w:type="dxa"/>
            <w:tcBorders>
              <w:top w:val="single" w:sz="4" w:space="0" w:color="000000"/>
              <w:left w:val="single" w:sz="4" w:space="0" w:color="000000"/>
              <w:bottom w:val="single" w:sz="4" w:space="0" w:color="000000"/>
            </w:tcBorders>
            <w:shd w:val="clear" w:color="auto" w:fill="auto"/>
          </w:tcPr>
          <w:p w14:paraId="5142DB0E" w14:textId="77777777" w:rsidR="008C6ECA" w:rsidRDefault="00000000">
            <w:pPr>
              <w:widowControl w:val="0"/>
              <w:jc w:val="center"/>
              <w:rPr>
                <w:rFonts w:ascii="Times New Roman" w:hAnsi="Times New Roman" w:cs="Times New Roman"/>
                <w:bCs/>
                <w:sz w:val="28"/>
                <w:szCs w:val="28"/>
              </w:rPr>
            </w:pPr>
            <w:r>
              <w:rPr>
                <w:rFonts w:ascii="Times New Roman" w:hAnsi="Times New Roman" w:cs="Times New Roman"/>
                <w:bCs/>
                <w:sz w:val="28"/>
                <w:szCs w:val="28"/>
              </w:rPr>
              <w:lastRenderedPageBreak/>
              <w:t>6.</w:t>
            </w:r>
          </w:p>
        </w:tc>
        <w:tc>
          <w:tcPr>
            <w:tcW w:w="3645" w:type="dxa"/>
            <w:tcBorders>
              <w:top w:val="single" w:sz="4" w:space="0" w:color="000000"/>
              <w:left w:val="single" w:sz="4" w:space="0" w:color="000000"/>
              <w:bottom w:val="single" w:sz="4" w:space="0" w:color="000000"/>
            </w:tcBorders>
            <w:shd w:val="clear" w:color="auto" w:fill="auto"/>
          </w:tcPr>
          <w:p w14:paraId="0CDA8753" w14:textId="77777777" w:rsidR="008C6ECA" w:rsidRDefault="00000000">
            <w:pPr>
              <w:widowControl w:val="0"/>
              <w:jc w:val="both"/>
              <w:rPr>
                <w:rFonts w:ascii="Times New Roman" w:hAnsi="Times New Roman" w:cs="Times New Roman"/>
                <w:sz w:val="28"/>
                <w:szCs w:val="28"/>
              </w:rPr>
            </w:pPr>
            <w:r>
              <w:rPr>
                <w:rFonts w:ascii="Times New Roman" w:hAnsi="Times New Roman" w:cs="Times New Roman"/>
                <w:sz w:val="28"/>
                <w:szCs w:val="28"/>
              </w:rPr>
              <w:t>Впровадження сучасних медичних технологій у закладах охорони здоров'я Луцької міської територіальної громади</w:t>
            </w:r>
          </w:p>
        </w:tc>
        <w:tc>
          <w:tcPr>
            <w:tcW w:w="10821" w:type="dxa"/>
            <w:tcBorders>
              <w:top w:val="single" w:sz="4" w:space="0" w:color="000000"/>
              <w:left w:val="single" w:sz="4" w:space="0" w:color="000000"/>
              <w:bottom w:val="single" w:sz="4" w:space="0" w:color="000000"/>
              <w:right w:val="single" w:sz="4" w:space="0" w:color="000000"/>
            </w:tcBorders>
            <w:shd w:val="clear" w:color="auto" w:fill="auto"/>
          </w:tcPr>
          <w:p w14:paraId="36862975" w14:textId="77777777"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t xml:space="preserve">В комунальних підприємствах охорони здоров’я Луцької МТГ постійно проводиться впровадження нововведень і сучасних </w:t>
            </w:r>
            <w:proofErr w:type="spellStart"/>
            <w:r>
              <w:rPr>
                <w:rFonts w:ascii="Times New Roman" w:hAnsi="Times New Roman" w:cs="Times New Roman"/>
                <w:sz w:val="28"/>
                <w:szCs w:val="28"/>
              </w:rPr>
              <w:t>методик</w:t>
            </w:r>
            <w:proofErr w:type="spellEnd"/>
            <w:r>
              <w:rPr>
                <w:rFonts w:ascii="Times New Roman" w:hAnsi="Times New Roman" w:cs="Times New Roman"/>
                <w:sz w:val="28"/>
                <w:szCs w:val="28"/>
              </w:rPr>
              <w:t xml:space="preserve"> діагностики та лікуванню, з них:</w:t>
            </w:r>
          </w:p>
          <w:p w14:paraId="53F15115" w14:textId="77777777"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t xml:space="preserve">в КП «Медичне об’єднання Луцької міської територіальної громади» – це новітні методики оперативних </w:t>
            </w:r>
            <w:proofErr w:type="spellStart"/>
            <w:r>
              <w:rPr>
                <w:rFonts w:ascii="Times New Roman" w:hAnsi="Times New Roman" w:cs="Times New Roman"/>
                <w:sz w:val="28"/>
                <w:szCs w:val="28"/>
              </w:rPr>
              <w:t>втручань</w:t>
            </w:r>
            <w:proofErr w:type="spellEnd"/>
            <w:r>
              <w:rPr>
                <w:rFonts w:ascii="Times New Roman" w:hAnsi="Times New Roman" w:cs="Times New Roman"/>
                <w:sz w:val="28"/>
                <w:szCs w:val="28"/>
              </w:rPr>
              <w:t xml:space="preserve"> на органах черевної порожнини та опорно-рухового апарату, подальший розвиток і удосконалення </w:t>
            </w:r>
            <w:proofErr w:type="spellStart"/>
            <w:r>
              <w:rPr>
                <w:rFonts w:ascii="Times New Roman" w:hAnsi="Times New Roman" w:cs="Times New Roman"/>
                <w:sz w:val="28"/>
                <w:szCs w:val="28"/>
              </w:rPr>
              <w:t>інвазивних</w:t>
            </w:r>
            <w:proofErr w:type="spellEnd"/>
            <w:r>
              <w:rPr>
                <w:rFonts w:ascii="Times New Roman" w:hAnsi="Times New Roman" w:cs="Times New Roman"/>
                <w:sz w:val="28"/>
                <w:szCs w:val="28"/>
              </w:rPr>
              <w:t xml:space="preserve"> методів діагностики та лікування уражень коронарних судин, використовуються сучасні методики ендоскопічної зупинки кровотеч тощо;</w:t>
            </w:r>
          </w:p>
          <w:p w14:paraId="6BC07BD3" w14:textId="77777777"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t xml:space="preserve">в КП «Медичний центр реабілітації учасників бойових дій Луцької міської територіальної громади» продовжується впровадження та розвиток </w:t>
            </w:r>
            <w:proofErr w:type="spellStart"/>
            <w:r>
              <w:rPr>
                <w:rFonts w:ascii="Times New Roman" w:hAnsi="Times New Roman" w:cs="Times New Roman"/>
                <w:sz w:val="28"/>
                <w:szCs w:val="28"/>
              </w:rPr>
              <w:t>біопсихосоціальної</w:t>
            </w:r>
            <w:proofErr w:type="spellEnd"/>
            <w:r>
              <w:rPr>
                <w:rFonts w:ascii="Times New Roman" w:hAnsi="Times New Roman" w:cs="Times New Roman"/>
                <w:sz w:val="28"/>
                <w:szCs w:val="28"/>
              </w:rPr>
              <w:t xml:space="preserve"> моделі надання медичної допомоги;</w:t>
            </w:r>
          </w:p>
          <w:p w14:paraId="525B4EC1" w14:textId="77777777" w:rsidR="008C6ECA" w:rsidRDefault="00000000">
            <w:pPr>
              <w:widowControl w:val="0"/>
              <w:ind w:firstLine="567"/>
              <w:jc w:val="both"/>
              <w:rPr>
                <w:rFonts w:ascii="Times New Roman" w:hAnsi="Times New Roman"/>
                <w:sz w:val="28"/>
                <w:szCs w:val="28"/>
              </w:rPr>
            </w:pPr>
            <w:r>
              <w:rPr>
                <w:rFonts w:ascii="Times New Roman" w:hAnsi="Times New Roman" w:cs="Times New Roman"/>
                <w:sz w:val="28"/>
                <w:szCs w:val="28"/>
              </w:rPr>
              <w:t>в КП «Луцька міська клінічна стоматологічна поліклініка» – втілення нових технологій, використання у роботі сучасних матеріалів для лікування твердих тканин зуба, пародонту та слизової оболонки ротової порожнини, виготовлення усіх існуючих на сьогоднішній день ортопедичних конструкцій.</w:t>
            </w:r>
          </w:p>
        </w:tc>
      </w:tr>
      <w:tr w:rsidR="008C6ECA" w14:paraId="4C1150CE" w14:textId="77777777">
        <w:trPr>
          <w:trHeight w:val="288"/>
        </w:trPr>
        <w:tc>
          <w:tcPr>
            <w:tcW w:w="729" w:type="dxa"/>
            <w:tcBorders>
              <w:top w:val="single" w:sz="4" w:space="0" w:color="000000"/>
              <w:left w:val="single" w:sz="4" w:space="0" w:color="000000"/>
              <w:bottom w:val="single" w:sz="4" w:space="0" w:color="000000"/>
            </w:tcBorders>
            <w:shd w:val="clear" w:color="auto" w:fill="auto"/>
          </w:tcPr>
          <w:p w14:paraId="70B43361" w14:textId="77777777" w:rsidR="008C6ECA" w:rsidRDefault="00000000">
            <w:pPr>
              <w:widowControl w:val="0"/>
              <w:jc w:val="center"/>
              <w:rPr>
                <w:rFonts w:ascii="Times New Roman" w:hAnsi="Times New Roman" w:cs="Times New Roman"/>
                <w:bCs/>
                <w:sz w:val="28"/>
                <w:szCs w:val="28"/>
              </w:rPr>
            </w:pPr>
            <w:r>
              <w:rPr>
                <w:rFonts w:ascii="Times New Roman" w:hAnsi="Times New Roman" w:cs="Times New Roman"/>
                <w:bCs/>
                <w:sz w:val="28"/>
                <w:szCs w:val="28"/>
              </w:rPr>
              <w:t>7.</w:t>
            </w:r>
          </w:p>
        </w:tc>
        <w:tc>
          <w:tcPr>
            <w:tcW w:w="3645" w:type="dxa"/>
            <w:tcBorders>
              <w:top w:val="single" w:sz="4" w:space="0" w:color="000000"/>
              <w:left w:val="single" w:sz="4" w:space="0" w:color="000000"/>
              <w:bottom w:val="single" w:sz="4" w:space="0" w:color="000000"/>
            </w:tcBorders>
            <w:shd w:val="clear" w:color="auto" w:fill="auto"/>
          </w:tcPr>
          <w:p w14:paraId="4C240533" w14:textId="77777777" w:rsidR="008C6ECA" w:rsidRDefault="00000000">
            <w:pPr>
              <w:widowControl w:val="0"/>
              <w:jc w:val="both"/>
              <w:rPr>
                <w:rFonts w:ascii="Times New Roman" w:hAnsi="Times New Roman" w:cs="Times New Roman"/>
                <w:sz w:val="28"/>
                <w:szCs w:val="28"/>
              </w:rPr>
            </w:pPr>
            <w:r>
              <w:rPr>
                <w:rFonts w:ascii="Times New Roman" w:hAnsi="Times New Roman" w:cs="Times New Roman"/>
                <w:sz w:val="28"/>
                <w:szCs w:val="28"/>
              </w:rPr>
              <w:t>Додатково</w:t>
            </w:r>
          </w:p>
        </w:tc>
        <w:tc>
          <w:tcPr>
            <w:tcW w:w="10821" w:type="dxa"/>
            <w:tcBorders>
              <w:top w:val="single" w:sz="4" w:space="0" w:color="000000"/>
              <w:left w:val="single" w:sz="4" w:space="0" w:color="000000"/>
              <w:bottom w:val="single" w:sz="4" w:space="0" w:color="000000"/>
              <w:right w:val="single" w:sz="4" w:space="0" w:color="000000"/>
            </w:tcBorders>
            <w:shd w:val="clear" w:color="auto" w:fill="auto"/>
          </w:tcPr>
          <w:p w14:paraId="1CE86433" w14:textId="77777777" w:rsidR="008C6ECA" w:rsidRDefault="00000000">
            <w:pPr>
              <w:widowControl w:val="0"/>
              <w:ind w:firstLine="567"/>
              <w:jc w:val="both"/>
              <w:rPr>
                <w:rFonts w:ascii="Times New Roman" w:hAnsi="Times New Roman"/>
                <w:sz w:val="28"/>
                <w:szCs w:val="28"/>
              </w:rPr>
            </w:pPr>
            <w:r>
              <w:rPr>
                <w:rFonts w:ascii="Times New Roman" w:hAnsi="Times New Roman" w:cs="Times New Roman"/>
                <w:color w:val="000000"/>
                <w:sz w:val="28"/>
                <w:szCs w:val="28"/>
                <w:shd w:val="clear" w:color="auto" w:fill="FFFFFF"/>
              </w:rPr>
              <w:t>В умовах воєнного стану у зв’язку з агресією російської федерації комунальна галузь охорони здоров’я фінансується в обсягах потреби та працює в штатному режимі, забезпечуючи надання якісної, доступної і вчасної медичної допомоги мешканцям громади, внутрішньо переміщеним особам з урахуванням виконання вимог наказу Міністерства охорони здоров’я України від 24.02.2022 № 374 «Про затвердження Тимчасових заходів у закладах охорони здоров'я з метою забезпечення їх готовності для надання медичної допомоги постраждалим внаслідок військової агресії російської федерації проти України»</w:t>
            </w:r>
            <w:r>
              <w:rPr>
                <w:rFonts w:ascii="Times New Roman" w:hAnsi="Times New Roman" w:cs="Times New Roman"/>
                <w:color w:val="000000"/>
                <w:sz w:val="28"/>
                <w:szCs w:val="28"/>
                <w:highlight w:val="white"/>
              </w:rPr>
              <w:t>.</w:t>
            </w:r>
          </w:p>
          <w:p w14:paraId="1A58B6DF" w14:textId="77777777"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 xml:space="preserve">На базі КП «Медичний центр реабілітації учасників бойових дій Луцької міської </w:t>
            </w:r>
            <w:r>
              <w:rPr>
                <w:rFonts w:ascii="Times New Roman" w:hAnsi="Times New Roman" w:cs="Times New Roman"/>
                <w:color w:val="000000"/>
                <w:sz w:val="28"/>
                <w:szCs w:val="28"/>
                <w:shd w:val="clear" w:color="auto" w:fill="FFFFFF"/>
              </w:rPr>
              <w:lastRenderedPageBreak/>
              <w:t>територіальної громади» проводилися тренінги «Надання першої невідкладної допомоги (зупинка кровотечі, серцево-легенева реанімація, опіки, травми, проникаючі поранення, та інше)». Заняття проводили фахівці, які мають досвід надання медичної допомоги у бойових діях та екстрених ситуаціях.</w:t>
            </w:r>
          </w:p>
          <w:p w14:paraId="586C4148" w14:textId="77777777" w:rsidR="008C6ECA" w:rsidRDefault="00000000">
            <w:pPr>
              <w:widowControl w:val="0"/>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shd w:val="clear" w:color="auto" w:fill="FFFFFF"/>
              </w:rPr>
              <w:t xml:space="preserve">В закладах охорони здоров’я громади сформовано запас медикаментів, медичних виробів, розхідних матеріалів, </w:t>
            </w:r>
            <w:proofErr w:type="spellStart"/>
            <w:r>
              <w:rPr>
                <w:rFonts w:ascii="Times New Roman" w:hAnsi="Times New Roman" w:cs="Times New Roman"/>
                <w:color w:val="000000"/>
                <w:sz w:val="28"/>
                <w:szCs w:val="28"/>
                <w:shd w:val="clear" w:color="auto" w:fill="FFFFFF"/>
              </w:rPr>
              <w:t>інфузійних</w:t>
            </w:r>
            <w:proofErr w:type="spellEnd"/>
            <w:r>
              <w:rPr>
                <w:rFonts w:ascii="Times New Roman" w:hAnsi="Times New Roman" w:cs="Times New Roman"/>
                <w:color w:val="000000"/>
                <w:sz w:val="28"/>
                <w:szCs w:val="28"/>
                <w:shd w:val="clear" w:color="auto" w:fill="FFFFFF"/>
              </w:rPr>
              <w:t xml:space="preserve"> розчинів тощо. Задіяно чіткі механізми поповнення запасів виробів медичного призначення, лікарських засобів і препаратів. Комунальні підприємства, які надають стаціонарну медичну допомогу (КП «Луцький клінічний пологовий будинок», КП «Медичне об’єднання Луцької міської територіальної громади») забезпечені автономними джерелами енергоживлення та необхідним запасом паливно-мастильних матеріалів.</w:t>
            </w:r>
          </w:p>
        </w:tc>
      </w:tr>
    </w:tbl>
    <w:p w14:paraId="4F55CD05" w14:textId="77777777" w:rsidR="008C6ECA" w:rsidRDefault="008C6ECA">
      <w:pPr>
        <w:spacing w:line="360" w:lineRule="auto"/>
        <w:jc w:val="center"/>
        <w:rPr>
          <w:rFonts w:ascii="Times New Roman" w:hAnsi="Times New Roman" w:cs="Times New Roman"/>
          <w:b/>
          <w:bCs/>
          <w:sz w:val="28"/>
          <w:szCs w:val="28"/>
        </w:rPr>
      </w:pPr>
    </w:p>
    <w:p w14:paraId="29A71F05" w14:textId="77777777" w:rsidR="008C6ECA" w:rsidRDefault="00000000">
      <w:pPr>
        <w:spacing w:line="360" w:lineRule="auto"/>
        <w:jc w:val="center"/>
        <w:rPr>
          <w:rFonts w:ascii="Times New Roman" w:hAnsi="Times New Roman"/>
          <w:sz w:val="28"/>
          <w:szCs w:val="28"/>
        </w:rPr>
      </w:pPr>
      <w:r>
        <w:rPr>
          <w:rFonts w:ascii="Times New Roman" w:hAnsi="Times New Roman" w:cs="Times New Roman"/>
          <w:b/>
          <w:bCs/>
          <w:sz w:val="28"/>
          <w:szCs w:val="28"/>
        </w:rPr>
        <w:t xml:space="preserve">3.3.2. Освіта </w:t>
      </w:r>
    </w:p>
    <w:tbl>
      <w:tblPr>
        <w:tblW w:w="15195" w:type="dxa"/>
        <w:tblInd w:w="158" w:type="dxa"/>
        <w:tblLayout w:type="fixed"/>
        <w:tblLook w:val="0000" w:firstRow="0" w:lastRow="0" w:firstColumn="0" w:lastColumn="0" w:noHBand="0" w:noVBand="0"/>
      </w:tblPr>
      <w:tblGrid>
        <w:gridCol w:w="671"/>
        <w:gridCol w:w="3673"/>
        <w:gridCol w:w="10851"/>
      </w:tblGrid>
      <w:tr w:rsidR="008C6ECA" w14:paraId="08E6F1BE" w14:textId="77777777">
        <w:trPr>
          <w:trHeight w:val="615"/>
        </w:trPr>
        <w:tc>
          <w:tcPr>
            <w:tcW w:w="671" w:type="dxa"/>
            <w:tcBorders>
              <w:top w:val="single" w:sz="4" w:space="0" w:color="000000"/>
              <w:left w:val="single" w:sz="4" w:space="0" w:color="000000"/>
              <w:bottom w:val="single" w:sz="4" w:space="0" w:color="000000"/>
            </w:tcBorders>
            <w:shd w:val="clear" w:color="auto" w:fill="auto"/>
          </w:tcPr>
          <w:p w14:paraId="0B5DD35E" w14:textId="77777777" w:rsidR="008C6ECA" w:rsidRDefault="00000000">
            <w:pPr>
              <w:widowControl w:val="0"/>
              <w:jc w:val="center"/>
              <w:rPr>
                <w:rFonts w:ascii="Times New Roman" w:hAnsi="Times New Roman" w:cs="Times New Roman"/>
                <w:sz w:val="28"/>
                <w:szCs w:val="28"/>
              </w:rPr>
            </w:pPr>
            <w:r>
              <w:rPr>
                <w:rFonts w:ascii="Times New Roman" w:hAnsi="Times New Roman" w:cs="Times New Roman"/>
                <w:bCs/>
                <w:sz w:val="28"/>
                <w:szCs w:val="28"/>
              </w:rPr>
              <w:t>№ з/п</w:t>
            </w:r>
          </w:p>
        </w:tc>
        <w:tc>
          <w:tcPr>
            <w:tcW w:w="3673" w:type="dxa"/>
            <w:tcBorders>
              <w:top w:val="single" w:sz="4" w:space="0" w:color="000000"/>
              <w:left w:val="single" w:sz="4" w:space="0" w:color="000000"/>
              <w:bottom w:val="single" w:sz="4" w:space="0" w:color="000000"/>
            </w:tcBorders>
            <w:shd w:val="clear" w:color="auto" w:fill="auto"/>
          </w:tcPr>
          <w:p w14:paraId="29827ABE" w14:textId="77777777" w:rsidR="008C6ECA" w:rsidRDefault="00000000">
            <w:pPr>
              <w:widowControl w:val="0"/>
              <w:jc w:val="center"/>
              <w:rPr>
                <w:rFonts w:ascii="Times New Roman" w:hAnsi="Times New Roman" w:cs="Times New Roman"/>
                <w:bCs/>
                <w:sz w:val="28"/>
                <w:szCs w:val="28"/>
              </w:rPr>
            </w:pPr>
            <w:r>
              <w:rPr>
                <w:rFonts w:ascii="Times New Roman" w:hAnsi="Times New Roman" w:cs="Times New Roman"/>
                <w:bCs/>
                <w:sz w:val="28"/>
                <w:szCs w:val="28"/>
              </w:rPr>
              <w:t>Назва заходів</w:t>
            </w:r>
          </w:p>
        </w:tc>
        <w:tc>
          <w:tcPr>
            <w:tcW w:w="10851" w:type="dxa"/>
            <w:tcBorders>
              <w:top w:val="single" w:sz="4" w:space="0" w:color="000000"/>
              <w:left w:val="single" w:sz="4" w:space="0" w:color="000000"/>
              <w:bottom w:val="single" w:sz="4" w:space="0" w:color="000000"/>
              <w:right w:val="single" w:sz="4" w:space="0" w:color="000000"/>
            </w:tcBorders>
            <w:shd w:val="clear" w:color="auto" w:fill="auto"/>
          </w:tcPr>
          <w:p w14:paraId="0DAB8A57" w14:textId="77777777" w:rsidR="008C6ECA" w:rsidRDefault="00000000">
            <w:pPr>
              <w:widowControl w:val="0"/>
              <w:jc w:val="center"/>
              <w:rPr>
                <w:rFonts w:ascii="Times New Roman" w:hAnsi="Times New Roman" w:cs="Times New Roman"/>
                <w:bCs/>
                <w:sz w:val="28"/>
                <w:szCs w:val="28"/>
              </w:rPr>
            </w:pPr>
            <w:r>
              <w:rPr>
                <w:rFonts w:ascii="Times New Roman" w:hAnsi="Times New Roman" w:cs="Times New Roman"/>
                <w:bCs/>
                <w:sz w:val="28"/>
                <w:szCs w:val="28"/>
              </w:rPr>
              <w:t>Стан виконання заходів</w:t>
            </w:r>
          </w:p>
        </w:tc>
      </w:tr>
      <w:tr w:rsidR="008C6ECA" w14:paraId="78B7C7C1" w14:textId="77777777">
        <w:trPr>
          <w:trHeight w:val="615"/>
        </w:trPr>
        <w:tc>
          <w:tcPr>
            <w:tcW w:w="671" w:type="dxa"/>
            <w:tcBorders>
              <w:top w:val="single" w:sz="4" w:space="0" w:color="000000"/>
              <w:left w:val="single" w:sz="4" w:space="0" w:color="000000"/>
              <w:bottom w:val="single" w:sz="4" w:space="0" w:color="000000"/>
            </w:tcBorders>
            <w:shd w:val="clear" w:color="auto" w:fill="auto"/>
          </w:tcPr>
          <w:p w14:paraId="1ED4BA1A" w14:textId="77777777" w:rsidR="008C6ECA" w:rsidRDefault="00000000">
            <w:pPr>
              <w:widowControl w:val="0"/>
              <w:jc w:val="center"/>
              <w:rPr>
                <w:rFonts w:ascii="Times New Roman" w:hAnsi="Times New Roman" w:cs="Times New Roman"/>
                <w:sz w:val="28"/>
                <w:szCs w:val="28"/>
              </w:rPr>
            </w:pPr>
            <w:r>
              <w:rPr>
                <w:rFonts w:ascii="Times New Roman" w:hAnsi="Times New Roman" w:cs="Times New Roman"/>
                <w:sz w:val="28"/>
                <w:szCs w:val="28"/>
              </w:rPr>
              <w:t>1.</w:t>
            </w:r>
          </w:p>
        </w:tc>
        <w:tc>
          <w:tcPr>
            <w:tcW w:w="3673" w:type="dxa"/>
            <w:tcBorders>
              <w:top w:val="single" w:sz="4" w:space="0" w:color="000000"/>
              <w:left w:val="single" w:sz="4" w:space="0" w:color="000000"/>
              <w:bottom w:val="single" w:sz="4" w:space="0" w:color="000000"/>
            </w:tcBorders>
            <w:shd w:val="clear" w:color="auto" w:fill="auto"/>
          </w:tcPr>
          <w:p w14:paraId="61F43423" w14:textId="77777777" w:rsidR="008C6ECA" w:rsidRDefault="00000000">
            <w:pPr>
              <w:widowControl w:val="0"/>
              <w:shd w:val="clear" w:color="auto" w:fill="FFFFFF"/>
              <w:jc w:val="both"/>
              <w:rPr>
                <w:rFonts w:ascii="Times New Roman" w:hAnsi="Times New Roman"/>
                <w:sz w:val="28"/>
                <w:szCs w:val="28"/>
              </w:rPr>
            </w:pPr>
            <w:r>
              <w:rPr>
                <w:rFonts w:ascii="Times New Roman" w:hAnsi="Times New Roman" w:cs="Times New Roman"/>
                <w:sz w:val="28"/>
                <w:szCs w:val="28"/>
              </w:rPr>
              <w:t xml:space="preserve">Удосконалити систему безпечності харчової продукції у закладах дошкільної та загальної середньої освіти (система НАССР) та забезпечити введення перспективного меню із урахуванням змін, задекларованих постановою Кабінету Міністрів України від 24 березня 2021 року № 305 «Про затвердження </w:t>
            </w:r>
            <w:r>
              <w:rPr>
                <w:rFonts w:ascii="Times New Roman" w:hAnsi="Times New Roman" w:cs="Times New Roman"/>
                <w:sz w:val="28"/>
                <w:szCs w:val="28"/>
              </w:rPr>
              <w:lastRenderedPageBreak/>
              <w:t>норм та Порядку організації х</w:t>
            </w:r>
            <w:r>
              <w:rPr>
                <w:rFonts w:ascii="Times New Roman" w:hAnsi="Times New Roman" w:cs="Times New Roman"/>
                <w:bCs/>
                <w:sz w:val="28"/>
                <w:szCs w:val="28"/>
              </w:rPr>
              <w:t xml:space="preserve">арчування у закладах освіти та дитячих закладах </w:t>
            </w:r>
            <w:r>
              <w:rPr>
                <w:rFonts w:ascii="Times New Roman" w:hAnsi="Times New Roman" w:cs="Times New Roman"/>
                <w:sz w:val="28"/>
                <w:szCs w:val="28"/>
              </w:rPr>
              <w:t>оздоровлення та відпочинку»</w:t>
            </w:r>
          </w:p>
        </w:tc>
        <w:tc>
          <w:tcPr>
            <w:tcW w:w="10851" w:type="dxa"/>
            <w:tcBorders>
              <w:top w:val="single" w:sz="4" w:space="0" w:color="000000"/>
              <w:left w:val="single" w:sz="4" w:space="0" w:color="000000"/>
              <w:bottom w:val="single" w:sz="4" w:space="0" w:color="000000"/>
              <w:right w:val="single" w:sz="4" w:space="0" w:color="000000"/>
            </w:tcBorders>
            <w:shd w:val="clear" w:color="auto" w:fill="auto"/>
          </w:tcPr>
          <w:p w14:paraId="7081017F" w14:textId="79A7D47F" w:rsidR="008C6ECA" w:rsidRDefault="00000000">
            <w:pPr>
              <w:widowControl w:val="0"/>
              <w:ind w:firstLine="567"/>
              <w:jc w:val="both"/>
              <w:rPr>
                <w:rFonts w:ascii="Times New Roman" w:hAnsi="Times New Roman"/>
                <w:sz w:val="28"/>
                <w:szCs w:val="28"/>
              </w:rPr>
            </w:pPr>
            <w:r>
              <w:rPr>
                <w:rFonts w:ascii="Times New Roman" w:hAnsi="Times New Roman" w:cs="Times New Roman"/>
                <w:sz w:val="28"/>
                <w:szCs w:val="28"/>
              </w:rPr>
              <w:lastRenderedPageBreak/>
              <w:t>На виконання вимог постанови Кабінету Міністрів України від 24 березня 2021 року № 305 «Про затвердження норм та Порядку організації харчування у закладах освіти та дитячих закладах оздоровлення та відпочинку» Луцькою міською радою збільшено грошові норми на харчування на 5 грн, вартість харчування учнів на ІІ семестр 2022/2023 року буде становити 40,0 грн в день на одну дитину (рішення виконавчого комітету від 20.12.2022 № 689-1). У закладах дошкільної освіти для забезпечення норм калорійності вартість харчування збільшено на 5 грн та становить 40</w:t>
            </w:r>
            <w:r w:rsidR="005E4238">
              <w:rPr>
                <w:rFonts w:ascii="Times New Roman" w:hAnsi="Times New Roman" w:cs="Times New Roman"/>
                <w:sz w:val="28"/>
                <w:szCs w:val="28"/>
              </w:rPr>
              <w:t> </w:t>
            </w:r>
            <w:r>
              <w:rPr>
                <w:rFonts w:ascii="Times New Roman" w:hAnsi="Times New Roman" w:cs="Times New Roman"/>
                <w:sz w:val="28"/>
                <w:szCs w:val="28"/>
              </w:rPr>
              <w:t>грн для дітей віком до 4-х років та 50 грн – для дітей віком від 4-х до 7-ми років (рішення виконавчого комітету від 20.12.2022 № 690-1).</w:t>
            </w:r>
          </w:p>
          <w:p w14:paraId="20235CB9" w14:textId="77777777"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t xml:space="preserve">Продовжила роботу робоча група з дотримання вимог санітарного законодавства (розпорядження міського голови від 16.09.2021 № 311), до складу якої входять представники департаменту освіти, управління охорони здоров’я, Луцького управління </w:t>
            </w:r>
            <w:r>
              <w:rPr>
                <w:rFonts w:ascii="Times New Roman" w:hAnsi="Times New Roman" w:cs="Times New Roman"/>
                <w:sz w:val="28"/>
                <w:szCs w:val="28"/>
              </w:rPr>
              <w:lastRenderedPageBreak/>
              <w:t xml:space="preserve">ГУ </w:t>
            </w:r>
            <w:proofErr w:type="spellStart"/>
            <w:r>
              <w:rPr>
                <w:rFonts w:ascii="Times New Roman" w:hAnsi="Times New Roman" w:cs="Times New Roman"/>
                <w:sz w:val="28"/>
                <w:szCs w:val="28"/>
              </w:rPr>
              <w:t>Держпродспоживслужби</w:t>
            </w:r>
            <w:proofErr w:type="spellEnd"/>
            <w:r>
              <w:rPr>
                <w:rFonts w:ascii="Times New Roman" w:hAnsi="Times New Roman" w:cs="Times New Roman"/>
                <w:sz w:val="28"/>
                <w:szCs w:val="28"/>
              </w:rPr>
              <w:t xml:space="preserve"> у Волинській області, Луцького районного відділу ДУ «Волинський обласний центр контролю і профілактики </w:t>
            </w:r>
            <w:proofErr w:type="spellStart"/>
            <w:r>
              <w:rPr>
                <w:rFonts w:ascii="Times New Roman" w:hAnsi="Times New Roman" w:cs="Times New Roman"/>
                <w:sz w:val="28"/>
                <w:szCs w:val="28"/>
              </w:rPr>
              <w:t>хвороб</w:t>
            </w:r>
            <w:proofErr w:type="spellEnd"/>
            <w:r>
              <w:rPr>
                <w:rFonts w:ascii="Times New Roman" w:hAnsi="Times New Roman" w:cs="Times New Roman"/>
                <w:sz w:val="28"/>
                <w:szCs w:val="28"/>
              </w:rPr>
              <w:t xml:space="preserve"> МОЗ України».</w:t>
            </w:r>
          </w:p>
          <w:p w14:paraId="07A8FB27" w14:textId="77777777"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t>Проводився моніторинг стану середовища життєдіяльності щодо дотримання вимог санітарного законодавства, протиепідемічного, санітарно-гігієнічного режимів та організації харчування у закладах загальної середньої та дошкільної освіти.</w:t>
            </w:r>
          </w:p>
        </w:tc>
      </w:tr>
      <w:tr w:rsidR="008C6ECA" w14:paraId="4EDEF896" w14:textId="77777777">
        <w:trPr>
          <w:trHeight w:val="288"/>
        </w:trPr>
        <w:tc>
          <w:tcPr>
            <w:tcW w:w="671" w:type="dxa"/>
            <w:tcBorders>
              <w:top w:val="single" w:sz="4" w:space="0" w:color="000000"/>
              <w:left w:val="single" w:sz="4" w:space="0" w:color="000000"/>
              <w:bottom w:val="single" w:sz="4" w:space="0" w:color="000000"/>
            </w:tcBorders>
            <w:shd w:val="clear" w:color="auto" w:fill="auto"/>
          </w:tcPr>
          <w:p w14:paraId="3D7726FB" w14:textId="77777777" w:rsidR="008C6ECA" w:rsidRDefault="00000000">
            <w:pPr>
              <w:widowControl w:val="0"/>
              <w:jc w:val="center"/>
              <w:rPr>
                <w:rFonts w:ascii="Times New Roman" w:hAnsi="Times New Roman" w:cs="Times New Roman"/>
                <w:bCs/>
                <w:sz w:val="28"/>
                <w:szCs w:val="28"/>
              </w:rPr>
            </w:pPr>
            <w:r>
              <w:rPr>
                <w:rFonts w:ascii="Times New Roman" w:hAnsi="Times New Roman" w:cs="Times New Roman"/>
                <w:bCs/>
                <w:sz w:val="28"/>
                <w:szCs w:val="28"/>
              </w:rPr>
              <w:lastRenderedPageBreak/>
              <w:t>2.</w:t>
            </w:r>
          </w:p>
        </w:tc>
        <w:tc>
          <w:tcPr>
            <w:tcW w:w="3673" w:type="dxa"/>
            <w:tcBorders>
              <w:top w:val="single" w:sz="4" w:space="0" w:color="000000"/>
              <w:left w:val="single" w:sz="4" w:space="0" w:color="000000"/>
              <w:bottom w:val="single" w:sz="4" w:space="0" w:color="000000"/>
            </w:tcBorders>
            <w:shd w:val="clear" w:color="auto" w:fill="auto"/>
          </w:tcPr>
          <w:p w14:paraId="1F1F4C5E" w14:textId="77777777" w:rsidR="008C6ECA" w:rsidRDefault="00000000">
            <w:pPr>
              <w:widowControl w:val="0"/>
              <w:jc w:val="both"/>
              <w:rPr>
                <w:rFonts w:ascii="Times New Roman" w:hAnsi="Times New Roman" w:cs="Times New Roman"/>
                <w:sz w:val="28"/>
                <w:szCs w:val="28"/>
              </w:rPr>
            </w:pPr>
            <w:r>
              <w:rPr>
                <w:rFonts w:ascii="Times New Roman" w:hAnsi="Times New Roman" w:cs="Times New Roman"/>
                <w:sz w:val="28"/>
                <w:szCs w:val="28"/>
              </w:rPr>
              <w:t>Надання фінансової автономії закладам загальної середньої освіти Луцької міської територіальної громади згідно з чинним законодавством</w:t>
            </w:r>
          </w:p>
        </w:tc>
        <w:tc>
          <w:tcPr>
            <w:tcW w:w="10851" w:type="dxa"/>
            <w:tcBorders>
              <w:top w:val="single" w:sz="4" w:space="0" w:color="000000"/>
              <w:left w:val="single" w:sz="4" w:space="0" w:color="000000"/>
              <w:bottom w:val="single" w:sz="4" w:space="0" w:color="000000"/>
              <w:right w:val="single" w:sz="4" w:space="0" w:color="000000"/>
            </w:tcBorders>
            <w:shd w:val="clear" w:color="auto" w:fill="auto"/>
          </w:tcPr>
          <w:p w14:paraId="0EC17C2E" w14:textId="77777777"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t>На виконання вимог законів України «Про освіту», «Про повну загальну середню освіту» прийнято рішення міської ради від 03.12.2021 № 22/89 «Про надання фінансової автономії закладам загальної середньої освіти Луцької міської територіальної громади».</w:t>
            </w:r>
          </w:p>
          <w:p w14:paraId="2FC5B5DF" w14:textId="77777777" w:rsidR="008C6ECA" w:rsidRPr="005E4238" w:rsidRDefault="00000000">
            <w:pPr>
              <w:widowControl w:val="0"/>
              <w:ind w:firstLine="567"/>
              <w:jc w:val="both"/>
              <w:rPr>
                <w:rFonts w:ascii="Times New Roman" w:hAnsi="Times New Roman"/>
                <w:sz w:val="28"/>
                <w:szCs w:val="28"/>
              </w:rPr>
            </w:pPr>
            <w:r w:rsidRPr="005E4238">
              <w:rPr>
                <w:rFonts w:ascii="Times New Roman" w:hAnsi="Times New Roman" w:cs="Times New Roman"/>
                <w:sz w:val="28"/>
                <w:szCs w:val="28"/>
              </w:rPr>
              <w:t>Однак, у зв’язку із введенням воєнного стану в Україні, обслуговування та ведення бухгалтерського обліку і фінансової звітності ЗЗСО у 2022 році здійснювалось централізованою бухгалтерією департаменту освіти Луцької міської ради на підставі укладених договорів.</w:t>
            </w:r>
          </w:p>
        </w:tc>
      </w:tr>
      <w:tr w:rsidR="008C6ECA" w14:paraId="3D44DF32" w14:textId="77777777">
        <w:trPr>
          <w:trHeight w:val="288"/>
        </w:trPr>
        <w:tc>
          <w:tcPr>
            <w:tcW w:w="671" w:type="dxa"/>
            <w:tcBorders>
              <w:top w:val="single" w:sz="4" w:space="0" w:color="000000"/>
              <w:left w:val="single" w:sz="4" w:space="0" w:color="000000"/>
              <w:bottom w:val="single" w:sz="4" w:space="0" w:color="000000"/>
            </w:tcBorders>
            <w:shd w:val="clear" w:color="auto" w:fill="auto"/>
          </w:tcPr>
          <w:p w14:paraId="5AF384C2" w14:textId="77777777" w:rsidR="008C6ECA" w:rsidRDefault="00000000">
            <w:pPr>
              <w:widowControl w:val="0"/>
              <w:jc w:val="center"/>
              <w:rPr>
                <w:rFonts w:ascii="Times New Roman" w:hAnsi="Times New Roman" w:cs="Times New Roman"/>
                <w:bCs/>
                <w:sz w:val="28"/>
                <w:szCs w:val="28"/>
              </w:rPr>
            </w:pPr>
            <w:r>
              <w:rPr>
                <w:rFonts w:ascii="Times New Roman" w:hAnsi="Times New Roman" w:cs="Times New Roman"/>
                <w:bCs/>
                <w:sz w:val="28"/>
                <w:szCs w:val="28"/>
              </w:rPr>
              <w:t>3.</w:t>
            </w:r>
          </w:p>
        </w:tc>
        <w:tc>
          <w:tcPr>
            <w:tcW w:w="3673" w:type="dxa"/>
            <w:tcBorders>
              <w:top w:val="single" w:sz="4" w:space="0" w:color="000000"/>
              <w:left w:val="single" w:sz="4" w:space="0" w:color="000000"/>
              <w:bottom w:val="single" w:sz="4" w:space="0" w:color="000000"/>
            </w:tcBorders>
            <w:shd w:val="clear" w:color="auto" w:fill="auto"/>
          </w:tcPr>
          <w:p w14:paraId="4B38E064" w14:textId="77777777" w:rsidR="008C6ECA" w:rsidRDefault="00000000">
            <w:pPr>
              <w:widowControl w:val="0"/>
              <w:jc w:val="both"/>
              <w:rPr>
                <w:rFonts w:ascii="Times New Roman" w:hAnsi="Times New Roman"/>
                <w:sz w:val="28"/>
                <w:szCs w:val="28"/>
              </w:rPr>
            </w:pPr>
            <w:r>
              <w:rPr>
                <w:rFonts w:ascii="Times New Roman" w:hAnsi="Times New Roman" w:cs="Times New Roman"/>
                <w:sz w:val="28"/>
                <w:szCs w:val="28"/>
              </w:rPr>
              <w:t xml:space="preserve">Сприяти моральному, духовному зростанню учнівської молоді через </w:t>
            </w:r>
            <w:r>
              <w:rPr>
                <w:rFonts w:ascii="Times New Roman" w:hAnsi="Times New Roman" w:cs="Times New Roman"/>
                <w:bCs/>
                <w:sz w:val="28"/>
                <w:szCs w:val="28"/>
              </w:rPr>
              <w:t>введення годин та курсів духовно-морального спрямування</w:t>
            </w:r>
          </w:p>
        </w:tc>
        <w:tc>
          <w:tcPr>
            <w:tcW w:w="10851" w:type="dxa"/>
            <w:tcBorders>
              <w:top w:val="single" w:sz="4" w:space="0" w:color="000000"/>
              <w:left w:val="single" w:sz="4" w:space="0" w:color="000000"/>
              <w:bottom w:val="single" w:sz="4" w:space="0" w:color="000000"/>
              <w:right w:val="single" w:sz="4" w:space="0" w:color="000000"/>
            </w:tcBorders>
            <w:shd w:val="clear" w:color="auto" w:fill="auto"/>
          </w:tcPr>
          <w:p w14:paraId="600534F7" w14:textId="77777777"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t>Із метою формування у дітей важливих соціальних навичок, прогнозування побудови сімейних взаємовідносин молодих людей на засадах морально-духовних цінностей в освітніх програмах закладів загальної середньої освіти, передбачено курси духовно-морального спрямування.</w:t>
            </w:r>
          </w:p>
          <w:p w14:paraId="42CDE35D" w14:textId="77777777"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t>Протягом 2022 року працівниками навчально-методичного кабінету психологічної служби департаменту освіти та творчою групою практичних психологів закладів дошкільної освіти розроблено авторську програму «Карта цінностей для серця і розуму», яка отримала І місце у міському етапі Всеукраїнського конкурсу «Нові технології у Новій школі – 2022».</w:t>
            </w:r>
          </w:p>
          <w:p w14:paraId="6F983562" w14:textId="77777777"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t xml:space="preserve">Фахівцями психологічних служб ЗЗСО на годинах психолога, соціального педагога для учнів 10-11 класів використовуються елементи просвітницької програми «Основи сім’ї» з метою формування життєвої, соціальної, громадянської </w:t>
            </w:r>
            <w:proofErr w:type="spellStart"/>
            <w:r>
              <w:rPr>
                <w:rFonts w:ascii="Times New Roman" w:hAnsi="Times New Roman" w:cs="Times New Roman"/>
                <w:sz w:val="28"/>
                <w:szCs w:val="28"/>
              </w:rPr>
              <w:t>компетентностей</w:t>
            </w:r>
            <w:proofErr w:type="spellEnd"/>
            <w:r>
              <w:rPr>
                <w:rFonts w:ascii="Times New Roman" w:hAnsi="Times New Roman" w:cs="Times New Roman"/>
                <w:sz w:val="28"/>
                <w:szCs w:val="28"/>
              </w:rPr>
              <w:t xml:space="preserve"> з питань шлюбу, сім’ї та усвідомленого батьківства. Як факультативний курс «Основи сім’ї» впроваджувався протягом 2022 року у 16 закладах освіти.</w:t>
            </w:r>
          </w:p>
        </w:tc>
      </w:tr>
      <w:tr w:rsidR="008C6ECA" w14:paraId="722F8810" w14:textId="77777777">
        <w:trPr>
          <w:trHeight w:val="288"/>
        </w:trPr>
        <w:tc>
          <w:tcPr>
            <w:tcW w:w="671" w:type="dxa"/>
            <w:tcBorders>
              <w:top w:val="single" w:sz="4" w:space="0" w:color="000000"/>
              <w:left w:val="single" w:sz="4" w:space="0" w:color="000000"/>
              <w:bottom w:val="single" w:sz="4" w:space="0" w:color="000000"/>
            </w:tcBorders>
            <w:shd w:val="clear" w:color="auto" w:fill="auto"/>
          </w:tcPr>
          <w:p w14:paraId="16335EE7" w14:textId="77777777" w:rsidR="008C6ECA" w:rsidRDefault="00000000">
            <w:pPr>
              <w:widowControl w:val="0"/>
              <w:jc w:val="center"/>
              <w:rPr>
                <w:rFonts w:ascii="Times New Roman" w:hAnsi="Times New Roman" w:cs="Times New Roman"/>
                <w:bCs/>
                <w:sz w:val="28"/>
                <w:szCs w:val="28"/>
              </w:rPr>
            </w:pPr>
            <w:r>
              <w:rPr>
                <w:rFonts w:ascii="Times New Roman" w:hAnsi="Times New Roman" w:cs="Times New Roman"/>
                <w:bCs/>
                <w:sz w:val="28"/>
                <w:szCs w:val="28"/>
              </w:rPr>
              <w:t>4.</w:t>
            </w:r>
          </w:p>
        </w:tc>
        <w:tc>
          <w:tcPr>
            <w:tcW w:w="3673" w:type="dxa"/>
            <w:tcBorders>
              <w:top w:val="single" w:sz="4" w:space="0" w:color="000000"/>
              <w:left w:val="single" w:sz="4" w:space="0" w:color="000000"/>
              <w:bottom w:val="single" w:sz="4" w:space="0" w:color="000000"/>
            </w:tcBorders>
            <w:shd w:val="clear" w:color="auto" w:fill="auto"/>
          </w:tcPr>
          <w:p w14:paraId="4BCC804F" w14:textId="77777777" w:rsidR="008C6ECA" w:rsidRDefault="00000000">
            <w:pPr>
              <w:widowControl w:val="0"/>
              <w:jc w:val="both"/>
              <w:rPr>
                <w:rFonts w:ascii="Times New Roman" w:hAnsi="Times New Roman" w:cs="Times New Roman"/>
                <w:sz w:val="28"/>
                <w:szCs w:val="28"/>
              </w:rPr>
            </w:pPr>
            <w:r>
              <w:rPr>
                <w:rFonts w:ascii="Times New Roman" w:hAnsi="Times New Roman" w:cs="Times New Roman"/>
                <w:sz w:val="28"/>
                <w:szCs w:val="28"/>
              </w:rPr>
              <w:t xml:space="preserve">Удосконалення мережі закладів позашкільної </w:t>
            </w:r>
            <w:r>
              <w:rPr>
                <w:rFonts w:ascii="Times New Roman" w:hAnsi="Times New Roman" w:cs="Times New Roman"/>
                <w:sz w:val="28"/>
                <w:szCs w:val="28"/>
              </w:rPr>
              <w:lastRenderedPageBreak/>
              <w:t>освіти</w:t>
            </w:r>
          </w:p>
        </w:tc>
        <w:tc>
          <w:tcPr>
            <w:tcW w:w="10851" w:type="dxa"/>
            <w:tcBorders>
              <w:top w:val="single" w:sz="4" w:space="0" w:color="000000"/>
              <w:left w:val="single" w:sz="4" w:space="0" w:color="000000"/>
              <w:bottom w:val="single" w:sz="4" w:space="0" w:color="000000"/>
              <w:right w:val="single" w:sz="4" w:space="0" w:color="000000"/>
            </w:tcBorders>
            <w:shd w:val="clear" w:color="auto" w:fill="auto"/>
          </w:tcPr>
          <w:p w14:paraId="7F633FF8" w14:textId="68C2A0CB"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Із 01.01.2022 ліквідовано </w:t>
            </w:r>
            <w:r w:rsidR="005E4238">
              <w:rPr>
                <w:rFonts w:ascii="Times New Roman" w:hAnsi="Times New Roman" w:cs="Times New Roman"/>
                <w:sz w:val="28"/>
                <w:szCs w:val="28"/>
              </w:rPr>
              <w:t>два</w:t>
            </w:r>
            <w:r>
              <w:rPr>
                <w:rFonts w:ascii="Times New Roman" w:hAnsi="Times New Roman" w:cs="Times New Roman"/>
                <w:sz w:val="28"/>
                <w:szCs w:val="28"/>
              </w:rPr>
              <w:t xml:space="preserve"> заклади позашкільної освіти (КЗ «Міський центр еколого-натуралістичної творчості учнівської молоді ЛМР, КЗ «Міський центр туризму, </w:t>
            </w:r>
            <w:r>
              <w:rPr>
                <w:rFonts w:ascii="Times New Roman" w:hAnsi="Times New Roman" w:cs="Times New Roman"/>
                <w:sz w:val="28"/>
                <w:szCs w:val="28"/>
              </w:rPr>
              <w:lastRenderedPageBreak/>
              <w:t>спорту та краєзнавства учнівської молоді ЛМР») з переведенням гуртків та керівників гурткової роботи у Палац учнівської молоді міста Луцька.</w:t>
            </w:r>
          </w:p>
          <w:p w14:paraId="1D9A152A" w14:textId="77777777"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t>У 2022 році департаментом освіти затверджено Стратегії розвитку Палацу учнівської молоді та Центру науково-технічної творчості учнівської молоді на 2022-2027 роки. Луцький міський ЦНТТУМ є осередком організаційно-масової роботи з учнівською молоддю в Луцькій міській територіальній громаді. Упродовж 2022 року Центром проведено 23 міські заходи, у яких взяли участь близько 990 здобувачів освіти.</w:t>
            </w:r>
          </w:p>
          <w:p w14:paraId="3B2AC0B4" w14:textId="77777777"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t xml:space="preserve">У </w:t>
            </w:r>
            <w:proofErr w:type="spellStart"/>
            <w:r>
              <w:rPr>
                <w:rFonts w:ascii="Times New Roman" w:hAnsi="Times New Roman" w:cs="Times New Roman"/>
                <w:sz w:val="28"/>
                <w:szCs w:val="28"/>
              </w:rPr>
              <w:t>ПУМі</w:t>
            </w:r>
            <w:proofErr w:type="spellEnd"/>
            <w:r>
              <w:rPr>
                <w:rFonts w:ascii="Times New Roman" w:hAnsi="Times New Roman" w:cs="Times New Roman"/>
                <w:sz w:val="28"/>
                <w:szCs w:val="28"/>
              </w:rPr>
              <w:t xml:space="preserve"> створено гурток «Ми – Лучани» для покращення рівня національно-патріотичного виховання учнівської молоді, формування та реалізації державної політики у сфері утвердження української національної та громадянської ідентичності.</w:t>
            </w:r>
          </w:p>
        </w:tc>
      </w:tr>
      <w:tr w:rsidR="008C6ECA" w14:paraId="1CF14EC7" w14:textId="77777777">
        <w:trPr>
          <w:trHeight w:val="288"/>
        </w:trPr>
        <w:tc>
          <w:tcPr>
            <w:tcW w:w="671" w:type="dxa"/>
            <w:tcBorders>
              <w:left w:val="single" w:sz="4" w:space="0" w:color="000000"/>
              <w:bottom w:val="single" w:sz="4" w:space="0" w:color="000000"/>
            </w:tcBorders>
            <w:shd w:val="clear" w:color="auto" w:fill="auto"/>
          </w:tcPr>
          <w:p w14:paraId="2483C361" w14:textId="77777777" w:rsidR="008C6ECA" w:rsidRDefault="00000000">
            <w:pPr>
              <w:widowControl w:val="0"/>
              <w:jc w:val="center"/>
              <w:rPr>
                <w:rFonts w:ascii="Times New Roman" w:hAnsi="Times New Roman" w:cs="Times New Roman"/>
                <w:bCs/>
                <w:sz w:val="28"/>
                <w:szCs w:val="28"/>
              </w:rPr>
            </w:pPr>
            <w:r>
              <w:rPr>
                <w:rFonts w:ascii="Times New Roman" w:hAnsi="Times New Roman" w:cs="Times New Roman"/>
                <w:bCs/>
                <w:sz w:val="28"/>
                <w:szCs w:val="28"/>
              </w:rPr>
              <w:lastRenderedPageBreak/>
              <w:t>5.</w:t>
            </w:r>
          </w:p>
        </w:tc>
        <w:tc>
          <w:tcPr>
            <w:tcW w:w="3673" w:type="dxa"/>
            <w:tcBorders>
              <w:left w:val="single" w:sz="4" w:space="0" w:color="000000"/>
              <w:bottom w:val="single" w:sz="4" w:space="0" w:color="000000"/>
            </w:tcBorders>
            <w:shd w:val="clear" w:color="auto" w:fill="auto"/>
          </w:tcPr>
          <w:p w14:paraId="6DEB1390" w14:textId="77777777" w:rsidR="008C6ECA" w:rsidRDefault="00000000">
            <w:pPr>
              <w:widowControl w:val="0"/>
              <w:jc w:val="both"/>
              <w:rPr>
                <w:rFonts w:ascii="Times New Roman" w:hAnsi="Times New Roman" w:cs="Times New Roman"/>
                <w:sz w:val="28"/>
                <w:szCs w:val="28"/>
              </w:rPr>
            </w:pPr>
            <w:r>
              <w:rPr>
                <w:rFonts w:ascii="Times New Roman" w:hAnsi="Times New Roman" w:cs="Times New Roman"/>
                <w:sz w:val="28"/>
                <w:szCs w:val="28"/>
              </w:rPr>
              <w:t>Оптимізувати мережу спеціальностей, груп та у закладів професійно-технічної освіти</w:t>
            </w:r>
          </w:p>
        </w:tc>
        <w:tc>
          <w:tcPr>
            <w:tcW w:w="10851" w:type="dxa"/>
            <w:tcBorders>
              <w:left w:val="single" w:sz="4" w:space="0" w:color="000000"/>
              <w:bottom w:val="single" w:sz="4" w:space="0" w:color="000000"/>
              <w:right w:val="single" w:sz="4" w:space="0" w:color="000000"/>
            </w:tcBorders>
            <w:shd w:val="clear" w:color="auto" w:fill="auto"/>
          </w:tcPr>
          <w:p w14:paraId="6E5A6569" w14:textId="24EA3725"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t xml:space="preserve">У місті функціонують </w:t>
            </w:r>
            <w:r w:rsidR="005E4238">
              <w:rPr>
                <w:rFonts w:ascii="Times New Roman" w:hAnsi="Times New Roman" w:cs="Times New Roman"/>
                <w:sz w:val="28"/>
                <w:szCs w:val="28"/>
              </w:rPr>
              <w:t>п’ять</w:t>
            </w:r>
            <w:r>
              <w:rPr>
                <w:rFonts w:ascii="Times New Roman" w:hAnsi="Times New Roman" w:cs="Times New Roman"/>
                <w:sz w:val="28"/>
                <w:szCs w:val="28"/>
              </w:rPr>
              <w:t xml:space="preserve"> закладів професійної освіти, що фінансуються з бюджету, з них </w:t>
            </w:r>
            <w:r w:rsidR="005E4238">
              <w:rPr>
                <w:rFonts w:ascii="Times New Roman" w:hAnsi="Times New Roman" w:cs="Times New Roman"/>
                <w:sz w:val="28"/>
                <w:szCs w:val="28"/>
              </w:rPr>
              <w:t>два</w:t>
            </w:r>
            <w:r>
              <w:rPr>
                <w:rFonts w:ascii="Times New Roman" w:hAnsi="Times New Roman" w:cs="Times New Roman"/>
                <w:sz w:val="28"/>
                <w:szCs w:val="28"/>
              </w:rPr>
              <w:t xml:space="preserve"> є структурними підрозділами закладів вищої освіти. На 2022 рік обсяг регіонального замовлення з підготовки робітничих кадрів становив 1 054 учні. Виконання обсягу – 1 002 учні. Значне зменшення обсягу регіонального замовлення спостерігається у державному професійно-технічному навчальному закладі «Луцьке вище професійне училище будівництва та архітектури» (36 учнів; 11,3%) та державному професійно-технічному навчальному закладі «Луцьке вище професійне училище» (25</w:t>
            </w:r>
            <w:r w:rsidR="005E4238">
              <w:rPr>
                <w:rFonts w:ascii="Times New Roman" w:hAnsi="Times New Roman" w:cs="Times New Roman"/>
                <w:sz w:val="28"/>
                <w:szCs w:val="28"/>
              </w:rPr>
              <w:t> </w:t>
            </w:r>
            <w:r>
              <w:rPr>
                <w:rFonts w:ascii="Times New Roman" w:hAnsi="Times New Roman" w:cs="Times New Roman"/>
                <w:sz w:val="28"/>
                <w:szCs w:val="28"/>
              </w:rPr>
              <w:t xml:space="preserve">учнів; 10,2%). Регіональне замовлення з підготовки фахових молодших бакалаврів у 2022 році за рахунок бюджету громади не фінансувалося. Відповідно до статті 89 Бюджетного Кодексу України із </w:t>
            </w:r>
            <w:proofErr w:type="spellStart"/>
            <w:r>
              <w:rPr>
                <w:rFonts w:ascii="Times New Roman" w:hAnsi="Times New Roman" w:cs="Times New Roman"/>
                <w:sz w:val="28"/>
                <w:szCs w:val="28"/>
              </w:rPr>
              <w:t>проєкту</w:t>
            </w:r>
            <w:proofErr w:type="spellEnd"/>
            <w:r>
              <w:rPr>
                <w:rFonts w:ascii="Times New Roman" w:hAnsi="Times New Roman" w:cs="Times New Roman"/>
                <w:sz w:val="28"/>
                <w:szCs w:val="28"/>
              </w:rPr>
              <w:t xml:space="preserve"> регіонального замовлення на 2022</w:t>
            </w:r>
            <w:r w:rsidR="005E4238">
              <w:rPr>
                <w:rFonts w:ascii="Times New Roman" w:hAnsi="Times New Roman" w:cs="Times New Roman"/>
                <w:sz w:val="28"/>
                <w:szCs w:val="28"/>
              </w:rPr>
              <w:t>–</w:t>
            </w:r>
            <w:r>
              <w:rPr>
                <w:rFonts w:ascii="Times New Roman" w:hAnsi="Times New Roman" w:cs="Times New Roman"/>
                <w:sz w:val="28"/>
                <w:szCs w:val="28"/>
              </w:rPr>
              <w:t>2024 рік від Луцької МТГ виключено замовлення на підготовку фахових молодших бакалаврів у 2022, 2023, 2024 для державного професійно-технічного навчального закладу «Луцьке вище професійне училище» (24 студенти, дворічне навчання), державного професійно-технічного навчального закладу «Луцьке вище професійне училище будівництва та архітектури» (50 студентів, дворічне навчання).</w:t>
            </w:r>
          </w:p>
        </w:tc>
      </w:tr>
      <w:tr w:rsidR="008C6ECA" w14:paraId="60DC95DF" w14:textId="77777777">
        <w:trPr>
          <w:trHeight w:val="288"/>
        </w:trPr>
        <w:tc>
          <w:tcPr>
            <w:tcW w:w="671" w:type="dxa"/>
            <w:tcBorders>
              <w:top w:val="single" w:sz="4" w:space="0" w:color="000000"/>
              <w:left w:val="single" w:sz="4" w:space="0" w:color="000000"/>
              <w:bottom w:val="single" w:sz="4" w:space="0" w:color="000000"/>
            </w:tcBorders>
            <w:shd w:val="clear" w:color="auto" w:fill="auto"/>
          </w:tcPr>
          <w:p w14:paraId="7067F5D7" w14:textId="77777777" w:rsidR="008C6ECA" w:rsidRDefault="00000000">
            <w:pPr>
              <w:widowControl w:val="0"/>
              <w:jc w:val="center"/>
              <w:rPr>
                <w:rFonts w:ascii="Times New Roman" w:hAnsi="Times New Roman" w:cs="Times New Roman"/>
                <w:bCs/>
                <w:sz w:val="28"/>
                <w:szCs w:val="28"/>
              </w:rPr>
            </w:pPr>
            <w:r>
              <w:rPr>
                <w:rFonts w:ascii="Times New Roman" w:hAnsi="Times New Roman" w:cs="Times New Roman"/>
                <w:bCs/>
                <w:sz w:val="28"/>
                <w:szCs w:val="28"/>
              </w:rPr>
              <w:t>6.</w:t>
            </w:r>
          </w:p>
        </w:tc>
        <w:tc>
          <w:tcPr>
            <w:tcW w:w="3673" w:type="dxa"/>
            <w:tcBorders>
              <w:top w:val="single" w:sz="4" w:space="0" w:color="000000"/>
              <w:left w:val="single" w:sz="4" w:space="0" w:color="000000"/>
              <w:bottom w:val="single" w:sz="4" w:space="0" w:color="000000"/>
            </w:tcBorders>
            <w:shd w:val="clear" w:color="auto" w:fill="auto"/>
          </w:tcPr>
          <w:p w14:paraId="5F4F393B" w14:textId="77777777" w:rsidR="008C6ECA" w:rsidRDefault="00000000">
            <w:pPr>
              <w:widowControl w:val="0"/>
              <w:shd w:val="clear" w:color="auto" w:fill="FFFFFF"/>
              <w:jc w:val="both"/>
              <w:rPr>
                <w:rFonts w:ascii="Times New Roman" w:hAnsi="Times New Roman" w:cs="Times New Roman"/>
                <w:sz w:val="28"/>
                <w:szCs w:val="28"/>
              </w:rPr>
            </w:pPr>
            <w:r>
              <w:rPr>
                <w:rFonts w:ascii="Times New Roman" w:hAnsi="Times New Roman" w:cs="Times New Roman"/>
                <w:sz w:val="28"/>
                <w:szCs w:val="28"/>
              </w:rPr>
              <w:t>Додатково</w:t>
            </w:r>
          </w:p>
        </w:tc>
        <w:tc>
          <w:tcPr>
            <w:tcW w:w="10851" w:type="dxa"/>
            <w:tcBorders>
              <w:top w:val="single" w:sz="4" w:space="0" w:color="000000"/>
              <w:left w:val="single" w:sz="4" w:space="0" w:color="000000"/>
              <w:bottom w:val="single" w:sz="4" w:space="0" w:color="000000"/>
              <w:right w:val="single" w:sz="4" w:space="0" w:color="000000"/>
            </w:tcBorders>
            <w:shd w:val="clear" w:color="auto" w:fill="auto"/>
          </w:tcPr>
          <w:p w14:paraId="7D537DA6" w14:textId="77777777" w:rsidR="008C6ECA" w:rsidRDefault="00000000">
            <w:pPr>
              <w:widowControl w:val="0"/>
              <w:ind w:firstLine="567"/>
              <w:jc w:val="both"/>
              <w:rPr>
                <w:rFonts w:ascii="Times New Roman" w:hAnsi="Times New Roman"/>
                <w:sz w:val="28"/>
                <w:szCs w:val="28"/>
              </w:rPr>
            </w:pPr>
            <w:r>
              <w:rPr>
                <w:rFonts w:ascii="Times New Roman" w:hAnsi="Times New Roman" w:cs="Times New Roman"/>
                <w:sz w:val="28"/>
                <w:szCs w:val="28"/>
              </w:rPr>
              <w:t xml:space="preserve">Упродовж звітного періоду забезпечено функціонування 81 укриття для учнів шкіл, вихованців ЗДО та позашкільних закладів. У 21 укритті ЗЗСО встановлено інтерактивні панелі, </w:t>
            </w:r>
            <w:proofErr w:type="spellStart"/>
            <w:r>
              <w:rPr>
                <w:rFonts w:ascii="Times New Roman" w:hAnsi="Times New Roman" w:cs="Times New Roman"/>
                <w:sz w:val="28"/>
                <w:szCs w:val="28"/>
                <w:lang w:val="en-US"/>
              </w:rPr>
              <w:t>wifi</w:t>
            </w:r>
            <w:proofErr w:type="spellEnd"/>
            <w:r>
              <w:rPr>
                <w:rFonts w:ascii="Times New Roman" w:hAnsi="Times New Roman" w:cs="Times New Roman"/>
                <w:sz w:val="28"/>
                <w:szCs w:val="28"/>
              </w:rPr>
              <w:t>-</w:t>
            </w:r>
            <w:proofErr w:type="spellStart"/>
            <w:r>
              <w:rPr>
                <w:rFonts w:ascii="Times New Roman" w:hAnsi="Times New Roman" w:cs="Times New Roman"/>
                <w:sz w:val="28"/>
                <w:szCs w:val="28"/>
              </w:rPr>
              <w:t>роутери</w:t>
            </w:r>
            <w:proofErr w:type="spellEnd"/>
            <w:r>
              <w:rPr>
                <w:rFonts w:ascii="Times New Roman" w:hAnsi="Times New Roman" w:cs="Times New Roman"/>
                <w:sz w:val="28"/>
                <w:szCs w:val="28"/>
              </w:rPr>
              <w:t>, веб-камери, блоки безперебійного живлення та зарядні станції.</w:t>
            </w:r>
          </w:p>
          <w:p w14:paraId="070834C1" w14:textId="77777777" w:rsidR="008C6ECA" w:rsidRDefault="00000000">
            <w:pPr>
              <w:widowControl w:val="0"/>
              <w:ind w:firstLine="567"/>
              <w:jc w:val="both"/>
              <w:rPr>
                <w:rFonts w:ascii="Times New Roman" w:hAnsi="Times New Roman"/>
                <w:sz w:val="28"/>
                <w:szCs w:val="28"/>
              </w:rPr>
            </w:pPr>
            <w:r>
              <w:rPr>
                <w:rFonts w:ascii="Times New Roman" w:hAnsi="Times New Roman" w:cs="Times New Roman"/>
                <w:sz w:val="28"/>
                <w:szCs w:val="28"/>
              </w:rPr>
              <w:lastRenderedPageBreak/>
              <w:t xml:space="preserve">Організовано роботу 27 «пунктів незламності» на базі </w:t>
            </w:r>
            <w:proofErr w:type="spellStart"/>
            <w:r>
              <w:rPr>
                <w:rFonts w:ascii="Times New Roman" w:hAnsi="Times New Roman" w:cs="Times New Roman"/>
                <w:sz w:val="28"/>
                <w:szCs w:val="28"/>
              </w:rPr>
              <w:t>укриттів</w:t>
            </w:r>
            <w:proofErr w:type="spellEnd"/>
            <w:r>
              <w:rPr>
                <w:rFonts w:ascii="Times New Roman" w:hAnsi="Times New Roman" w:cs="Times New Roman"/>
                <w:sz w:val="28"/>
                <w:szCs w:val="28"/>
              </w:rPr>
              <w:t xml:space="preserve"> ЗЗСО, встановлено генератори, забезпечено інтернетом, автономним обігрівом, </w:t>
            </w:r>
            <w:proofErr w:type="spellStart"/>
            <w:r>
              <w:rPr>
                <w:rFonts w:ascii="Times New Roman" w:hAnsi="Times New Roman" w:cs="Times New Roman"/>
                <w:sz w:val="28"/>
                <w:szCs w:val="28"/>
              </w:rPr>
              <w:t>ємностями</w:t>
            </w:r>
            <w:proofErr w:type="spellEnd"/>
            <w:r>
              <w:rPr>
                <w:rFonts w:ascii="Times New Roman" w:hAnsi="Times New Roman" w:cs="Times New Roman"/>
                <w:sz w:val="28"/>
                <w:szCs w:val="28"/>
              </w:rPr>
              <w:t xml:space="preserve"> з технічною та питною водою, продуктами харчування тощо.</w:t>
            </w:r>
          </w:p>
        </w:tc>
      </w:tr>
    </w:tbl>
    <w:p w14:paraId="096E69FA" w14:textId="77777777" w:rsidR="008C6ECA" w:rsidRDefault="008C6ECA">
      <w:pPr>
        <w:jc w:val="center"/>
        <w:rPr>
          <w:rFonts w:ascii="Times New Roman" w:hAnsi="Times New Roman" w:cs="Times New Roman"/>
          <w:b/>
          <w:bCs/>
          <w:sz w:val="28"/>
          <w:szCs w:val="28"/>
        </w:rPr>
      </w:pPr>
    </w:p>
    <w:p w14:paraId="6BE446C0" w14:textId="77777777" w:rsidR="008C6ECA" w:rsidRDefault="00000000" w:rsidP="00BF3D32">
      <w:pPr>
        <w:spacing w:after="240"/>
        <w:jc w:val="center"/>
        <w:rPr>
          <w:rFonts w:ascii="Times New Roman" w:hAnsi="Times New Roman"/>
          <w:sz w:val="28"/>
          <w:szCs w:val="28"/>
        </w:rPr>
      </w:pPr>
      <w:r>
        <w:rPr>
          <w:rFonts w:ascii="Times New Roman" w:hAnsi="Times New Roman" w:cs="Times New Roman"/>
          <w:b/>
          <w:bCs/>
          <w:sz w:val="28"/>
          <w:szCs w:val="28"/>
        </w:rPr>
        <w:t>3.3.3. Соціальний захист</w:t>
      </w:r>
    </w:p>
    <w:tbl>
      <w:tblPr>
        <w:tblW w:w="15195" w:type="dxa"/>
        <w:tblInd w:w="143" w:type="dxa"/>
        <w:tblLayout w:type="fixed"/>
        <w:tblLook w:val="0000" w:firstRow="0" w:lastRow="0" w:firstColumn="0" w:lastColumn="0" w:noHBand="0" w:noVBand="0"/>
      </w:tblPr>
      <w:tblGrid>
        <w:gridCol w:w="670"/>
        <w:gridCol w:w="3823"/>
        <w:gridCol w:w="10702"/>
      </w:tblGrid>
      <w:tr w:rsidR="008C6ECA" w14:paraId="4D80B7AE" w14:textId="77777777">
        <w:trPr>
          <w:trHeight w:val="615"/>
        </w:trPr>
        <w:tc>
          <w:tcPr>
            <w:tcW w:w="670" w:type="dxa"/>
            <w:tcBorders>
              <w:top w:val="single" w:sz="4" w:space="0" w:color="000000"/>
              <w:left w:val="single" w:sz="4" w:space="0" w:color="000000"/>
              <w:bottom w:val="single" w:sz="4" w:space="0" w:color="000000"/>
            </w:tcBorders>
            <w:shd w:val="clear" w:color="auto" w:fill="auto"/>
          </w:tcPr>
          <w:p w14:paraId="2F7B3707" w14:textId="77777777" w:rsidR="008C6ECA" w:rsidRDefault="00000000">
            <w:pPr>
              <w:widowControl w:val="0"/>
              <w:jc w:val="center"/>
              <w:rPr>
                <w:rFonts w:ascii="Times New Roman" w:hAnsi="Times New Roman" w:cs="Times New Roman"/>
                <w:sz w:val="28"/>
                <w:szCs w:val="28"/>
              </w:rPr>
            </w:pPr>
            <w:r>
              <w:rPr>
                <w:rFonts w:ascii="Times New Roman" w:hAnsi="Times New Roman" w:cs="Times New Roman"/>
                <w:bCs/>
                <w:sz w:val="28"/>
                <w:szCs w:val="28"/>
              </w:rPr>
              <w:t>№ з/п</w:t>
            </w:r>
          </w:p>
        </w:tc>
        <w:tc>
          <w:tcPr>
            <w:tcW w:w="3823" w:type="dxa"/>
            <w:tcBorders>
              <w:top w:val="single" w:sz="4" w:space="0" w:color="000000"/>
              <w:left w:val="single" w:sz="4" w:space="0" w:color="000000"/>
              <w:bottom w:val="single" w:sz="4" w:space="0" w:color="000000"/>
            </w:tcBorders>
            <w:shd w:val="clear" w:color="auto" w:fill="auto"/>
          </w:tcPr>
          <w:p w14:paraId="24FAC403" w14:textId="77777777" w:rsidR="008C6ECA" w:rsidRDefault="00000000">
            <w:pPr>
              <w:widowControl w:val="0"/>
              <w:jc w:val="center"/>
              <w:rPr>
                <w:rFonts w:ascii="Times New Roman" w:hAnsi="Times New Roman" w:cs="Times New Roman"/>
                <w:bCs/>
                <w:sz w:val="28"/>
                <w:szCs w:val="28"/>
              </w:rPr>
            </w:pPr>
            <w:r>
              <w:rPr>
                <w:rFonts w:ascii="Times New Roman" w:hAnsi="Times New Roman" w:cs="Times New Roman"/>
                <w:bCs/>
                <w:sz w:val="28"/>
                <w:szCs w:val="28"/>
              </w:rPr>
              <w:t>Назва заходів</w:t>
            </w:r>
          </w:p>
        </w:tc>
        <w:tc>
          <w:tcPr>
            <w:tcW w:w="10702" w:type="dxa"/>
            <w:tcBorders>
              <w:top w:val="single" w:sz="4" w:space="0" w:color="000000"/>
              <w:left w:val="single" w:sz="4" w:space="0" w:color="000000"/>
              <w:bottom w:val="single" w:sz="4" w:space="0" w:color="000000"/>
              <w:right w:val="single" w:sz="4" w:space="0" w:color="000000"/>
            </w:tcBorders>
            <w:shd w:val="clear" w:color="auto" w:fill="auto"/>
          </w:tcPr>
          <w:p w14:paraId="433E70F8" w14:textId="77777777" w:rsidR="008C6ECA" w:rsidRDefault="00000000">
            <w:pPr>
              <w:widowControl w:val="0"/>
              <w:jc w:val="center"/>
              <w:rPr>
                <w:rFonts w:ascii="Times New Roman" w:hAnsi="Times New Roman" w:cs="Times New Roman"/>
                <w:bCs/>
                <w:sz w:val="28"/>
                <w:szCs w:val="28"/>
              </w:rPr>
            </w:pPr>
            <w:r>
              <w:rPr>
                <w:rFonts w:ascii="Times New Roman" w:hAnsi="Times New Roman" w:cs="Times New Roman"/>
                <w:bCs/>
                <w:sz w:val="28"/>
                <w:szCs w:val="28"/>
              </w:rPr>
              <w:t>Стан виконання заходів</w:t>
            </w:r>
          </w:p>
        </w:tc>
      </w:tr>
      <w:tr w:rsidR="008C6ECA" w14:paraId="0B8DFBFA" w14:textId="77777777">
        <w:trPr>
          <w:trHeight w:val="615"/>
        </w:trPr>
        <w:tc>
          <w:tcPr>
            <w:tcW w:w="670" w:type="dxa"/>
            <w:tcBorders>
              <w:top w:val="single" w:sz="4" w:space="0" w:color="000000"/>
              <w:left w:val="single" w:sz="4" w:space="0" w:color="000000"/>
              <w:bottom w:val="single" w:sz="4" w:space="0" w:color="000000"/>
            </w:tcBorders>
            <w:shd w:val="clear" w:color="auto" w:fill="auto"/>
          </w:tcPr>
          <w:p w14:paraId="5E136307" w14:textId="77777777" w:rsidR="008C6ECA" w:rsidRDefault="00000000">
            <w:pPr>
              <w:widowControl w:val="0"/>
              <w:jc w:val="center"/>
              <w:rPr>
                <w:rFonts w:ascii="Times New Roman" w:hAnsi="Times New Roman" w:cs="Times New Roman"/>
                <w:sz w:val="28"/>
                <w:szCs w:val="28"/>
              </w:rPr>
            </w:pPr>
            <w:r>
              <w:rPr>
                <w:rFonts w:ascii="Times New Roman" w:hAnsi="Times New Roman" w:cs="Times New Roman"/>
                <w:sz w:val="28"/>
                <w:szCs w:val="28"/>
              </w:rPr>
              <w:t>1.</w:t>
            </w:r>
          </w:p>
        </w:tc>
        <w:tc>
          <w:tcPr>
            <w:tcW w:w="3823" w:type="dxa"/>
            <w:tcBorders>
              <w:top w:val="single" w:sz="4" w:space="0" w:color="000000"/>
              <w:left w:val="single" w:sz="4" w:space="0" w:color="000000"/>
              <w:bottom w:val="single" w:sz="4" w:space="0" w:color="000000"/>
            </w:tcBorders>
            <w:shd w:val="clear" w:color="auto" w:fill="auto"/>
          </w:tcPr>
          <w:p w14:paraId="28CAF510" w14:textId="77777777" w:rsidR="008C6ECA" w:rsidRDefault="00000000">
            <w:pPr>
              <w:widowControl w:val="0"/>
              <w:shd w:val="clear" w:color="auto" w:fill="FFFFFF"/>
              <w:jc w:val="both"/>
              <w:rPr>
                <w:rFonts w:ascii="Times New Roman" w:hAnsi="Times New Roman" w:cs="Times New Roman"/>
                <w:sz w:val="28"/>
                <w:szCs w:val="28"/>
              </w:rPr>
            </w:pPr>
            <w:r>
              <w:rPr>
                <w:rFonts w:ascii="Times New Roman" w:hAnsi="Times New Roman" w:cs="Times New Roman"/>
                <w:sz w:val="28"/>
                <w:szCs w:val="28"/>
              </w:rPr>
              <w:t>Надання адресної грошової допомоги жителям Луцької міської територіальної громади з числа соціально вразливих верств населення</w:t>
            </w:r>
          </w:p>
        </w:tc>
        <w:tc>
          <w:tcPr>
            <w:tcW w:w="10702" w:type="dxa"/>
            <w:tcBorders>
              <w:top w:val="single" w:sz="4" w:space="0" w:color="000000"/>
              <w:left w:val="single" w:sz="4" w:space="0" w:color="000000"/>
              <w:bottom w:val="single" w:sz="4" w:space="0" w:color="000000"/>
              <w:right w:val="single" w:sz="4" w:space="0" w:color="000000"/>
            </w:tcBorders>
            <w:shd w:val="clear" w:color="auto" w:fill="auto"/>
          </w:tcPr>
          <w:p w14:paraId="0D282169" w14:textId="16DACEA8"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t>На виконання Програми соціального захисту населення Луцької міської територіальної громади на 2016</w:t>
            </w:r>
            <w:r w:rsidR="005E4238">
              <w:rPr>
                <w:rFonts w:ascii="Times New Roman" w:hAnsi="Times New Roman" w:cs="Times New Roman"/>
                <w:sz w:val="28"/>
                <w:szCs w:val="28"/>
              </w:rPr>
              <w:t>–</w:t>
            </w:r>
            <w:r>
              <w:rPr>
                <w:rFonts w:ascii="Times New Roman" w:hAnsi="Times New Roman" w:cs="Times New Roman"/>
                <w:sz w:val="28"/>
                <w:szCs w:val="28"/>
              </w:rPr>
              <w:t>2022 роки, з метою здійснення адресної підтримки окремих вразливих груп населення протягом звітного періоду проведені виплати:</w:t>
            </w:r>
          </w:p>
          <w:p w14:paraId="57966E45" w14:textId="77777777"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t>адресної грошової допомоги учасникам бойових дій, яким виповнилось 90 і більше років, видатним та почесним громадянам міста, ветеранам ОУН-УПА, вдові ліквідатора наслідків аварії на ЧАЕС, сім’ям загиблих воїнів в Афганістані, сім’ям загиблих учасників антитерористичної операції на суму 1 368,6 тис. грн;</w:t>
            </w:r>
          </w:p>
          <w:p w14:paraId="41111E97" w14:textId="77777777"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t>одноразової фінансової допомоги мешканцям міста, які опинились в складних життєвих обставинах, на лікування, медико-соціальну реабілітацію, протезування, подолання наслідків пожежі, стихійного лиха, техногенних аварій та катастроф, вирішення соціально-побутових проблем на суму 3 403,7 тис. грн;</w:t>
            </w:r>
          </w:p>
          <w:p w14:paraId="48CF524F" w14:textId="77777777"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t>адресної грошової допомоги хворим громадянам пільгових категорій населення на придбання ліків за пільговими рецептами на суму 1 878,1 тис. грн;</w:t>
            </w:r>
          </w:p>
          <w:p w14:paraId="5495772A" w14:textId="77777777"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t>допомоги на поховання деяких категорій осіб, виконавцю волевиявлення померлого або особі, яка зобов’язалась поховати померлого, в сумі 389,7 тис. грн;</w:t>
            </w:r>
          </w:p>
          <w:p w14:paraId="050977A1" w14:textId="77777777"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t>компенсацій фізичним особам, які надають соціальні послуги, на суму 2 874,72 тис. грн;</w:t>
            </w:r>
          </w:p>
          <w:p w14:paraId="573F0825" w14:textId="77777777"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t>одноразової грошової допомоги громадянам міста, з нагоди державних і релігійних свят, визначних та пам’ятних дат на суму 551,6 тис. грн;</w:t>
            </w:r>
          </w:p>
          <w:p w14:paraId="2828572C" w14:textId="77777777"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t xml:space="preserve">одноразової грошової допомоги громадянам, яким виповнилось 100 і більше років та керівникам і активістам громадських організацій, з нагоди ювілейних дат та річниць </w:t>
            </w:r>
            <w:r>
              <w:rPr>
                <w:rFonts w:ascii="Times New Roman" w:hAnsi="Times New Roman" w:cs="Times New Roman"/>
                <w:sz w:val="28"/>
                <w:szCs w:val="28"/>
              </w:rPr>
              <w:lastRenderedPageBreak/>
              <w:t>на суму 54,0 тис. грн.</w:t>
            </w:r>
          </w:p>
          <w:p w14:paraId="2EA503C2" w14:textId="77777777"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t>Проведено відшкодування коштів Рівненській дирекції залізничних перевезень за надання послуг перевезення пільгових категорій населення залізничним транспортом на суму 600,0 тис. грн.</w:t>
            </w:r>
          </w:p>
        </w:tc>
      </w:tr>
      <w:tr w:rsidR="008C6ECA" w14:paraId="53A828AA" w14:textId="77777777">
        <w:trPr>
          <w:trHeight w:val="288"/>
        </w:trPr>
        <w:tc>
          <w:tcPr>
            <w:tcW w:w="670" w:type="dxa"/>
            <w:tcBorders>
              <w:top w:val="single" w:sz="4" w:space="0" w:color="000000"/>
              <w:left w:val="single" w:sz="4" w:space="0" w:color="000000"/>
              <w:bottom w:val="single" w:sz="4" w:space="0" w:color="000000"/>
            </w:tcBorders>
            <w:shd w:val="clear" w:color="auto" w:fill="auto"/>
          </w:tcPr>
          <w:p w14:paraId="610858C5" w14:textId="77777777" w:rsidR="008C6ECA" w:rsidRDefault="00000000">
            <w:pPr>
              <w:widowControl w:val="0"/>
              <w:jc w:val="center"/>
              <w:rPr>
                <w:rFonts w:ascii="Times New Roman" w:hAnsi="Times New Roman" w:cs="Times New Roman"/>
                <w:bCs/>
                <w:sz w:val="28"/>
                <w:szCs w:val="28"/>
              </w:rPr>
            </w:pPr>
            <w:r>
              <w:rPr>
                <w:rFonts w:ascii="Times New Roman" w:hAnsi="Times New Roman" w:cs="Times New Roman"/>
                <w:bCs/>
                <w:sz w:val="28"/>
                <w:szCs w:val="28"/>
              </w:rPr>
              <w:lastRenderedPageBreak/>
              <w:t>2.</w:t>
            </w:r>
          </w:p>
        </w:tc>
        <w:tc>
          <w:tcPr>
            <w:tcW w:w="3823" w:type="dxa"/>
            <w:tcBorders>
              <w:top w:val="single" w:sz="4" w:space="0" w:color="000000"/>
              <w:left w:val="single" w:sz="4" w:space="0" w:color="000000"/>
              <w:bottom w:val="single" w:sz="4" w:space="0" w:color="000000"/>
            </w:tcBorders>
            <w:shd w:val="clear" w:color="auto" w:fill="auto"/>
          </w:tcPr>
          <w:p w14:paraId="18426B30" w14:textId="77777777" w:rsidR="008C6ECA" w:rsidRDefault="00000000">
            <w:pPr>
              <w:widowControl w:val="0"/>
              <w:shd w:val="clear" w:color="auto" w:fill="FFFFFF"/>
              <w:jc w:val="both"/>
              <w:rPr>
                <w:rFonts w:ascii="Times New Roman" w:hAnsi="Times New Roman" w:cs="Times New Roman"/>
                <w:sz w:val="28"/>
                <w:szCs w:val="28"/>
              </w:rPr>
            </w:pPr>
            <w:r>
              <w:rPr>
                <w:rFonts w:ascii="Times New Roman" w:hAnsi="Times New Roman" w:cs="Times New Roman"/>
                <w:sz w:val="28"/>
                <w:szCs w:val="28"/>
              </w:rPr>
              <w:t xml:space="preserve">Надання адресної грошової допомоги на оплату житлово-комунальних послуг окремим категоріям громадян (особи з інвалідністю по зору І та ІІ групи, члени сімей загиблих в Афганістані воїнів-інтернаціоналістів, </w:t>
            </w:r>
            <w:proofErr w:type="spellStart"/>
            <w:r>
              <w:rPr>
                <w:rFonts w:ascii="Times New Roman" w:hAnsi="Times New Roman" w:cs="Times New Roman"/>
                <w:sz w:val="28"/>
                <w:szCs w:val="28"/>
              </w:rPr>
              <w:t>вдови</w:t>
            </w:r>
            <w:proofErr w:type="spellEnd"/>
            <w:r>
              <w:rPr>
                <w:rFonts w:ascii="Times New Roman" w:hAnsi="Times New Roman" w:cs="Times New Roman"/>
                <w:sz w:val="28"/>
                <w:szCs w:val="28"/>
              </w:rPr>
              <w:t xml:space="preserve"> осіб з особливими заслугами, члени сімей загиблих в АТО, бійці-добровольці, неодружені повнолітні діти, які визнані особою з інвалідністю з дитинства)</w:t>
            </w:r>
          </w:p>
        </w:tc>
        <w:tc>
          <w:tcPr>
            <w:tcW w:w="10702" w:type="dxa"/>
            <w:tcBorders>
              <w:top w:val="single" w:sz="4" w:space="0" w:color="000000"/>
              <w:left w:val="single" w:sz="4" w:space="0" w:color="000000"/>
              <w:bottom w:val="single" w:sz="4" w:space="0" w:color="000000"/>
              <w:right w:val="single" w:sz="4" w:space="0" w:color="000000"/>
            </w:tcBorders>
            <w:shd w:val="clear" w:color="auto" w:fill="auto"/>
          </w:tcPr>
          <w:p w14:paraId="4716E050" w14:textId="2557D489"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t xml:space="preserve">Профінансовано надання адресної грошової допомоги на оплату житлово-комунальних послуг окремим категоріям громадян (особи з інвалідністю по зору І та ІІ групи, члени сімей загиблих в Афганістані воїнів-інтернаціоналістів, </w:t>
            </w:r>
            <w:proofErr w:type="spellStart"/>
            <w:r>
              <w:rPr>
                <w:rFonts w:ascii="Times New Roman" w:hAnsi="Times New Roman" w:cs="Times New Roman"/>
                <w:sz w:val="28"/>
                <w:szCs w:val="28"/>
              </w:rPr>
              <w:t>вдови</w:t>
            </w:r>
            <w:proofErr w:type="spellEnd"/>
            <w:r>
              <w:rPr>
                <w:rFonts w:ascii="Times New Roman" w:hAnsi="Times New Roman" w:cs="Times New Roman"/>
                <w:sz w:val="28"/>
                <w:szCs w:val="28"/>
              </w:rPr>
              <w:t xml:space="preserve"> осіб з особливими заслугами, члени сімей загиблих в АТО, бійці-добровольці, неодружені повнолітні діти, які визнані особою з інвалідністю з дитинства) на суму 5 755,9</w:t>
            </w:r>
            <w:r w:rsidR="005E4238">
              <w:rPr>
                <w:rFonts w:ascii="Times New Roman" w:hAnsi="Times New Roman" w:cs="Times New Roman"/>
                <w:sz w:val="28"/>
                <w:szCs w:val="28"/>
              </w:rPr>
              <w:t> </w:t>
            </w:r>
            <w:r>
              <w:rPr>
                <w:rFonts w:ascii="Times New Roman" w:hAnsi="Times New Roman" w:cs="Times New Roman"/>
                <w:sz w:val="28"/>
                <w:szCs w:val="28"/>
              </w:rPr>
              <w:t>тис. грн (в межах Програми соціального захисту населення Луцької міської територіальної громади на 2016</w:t>
            </w:r>
            <w:r w:rsidR="005E4238">
              <w:rPr>
                <w:rFonts w:ascii="Times New Roman" w:hAnsi="Times New Roman" w:cs="Times New Roman"/>
                <w:sz w:val="28"/>
                <w:szCs w:val="28"/>
              </w:rPr>
              <w:t>–</w:t>
            </w:r>
            <w:r>
              <w:rPr>
                <w:rFonts w:ascii="Times New Roman" w:hAnsi="Times New Roman" w:cs="Times New Roman"/>
                <w:sz w:val="28"/>
                <w:szCs w:val="28"/>
              </w:rPr>
              <w:t>2022 роки – 4 253,5 тис. грн; в межах Комплексної програми соціальної підтримки ветеранів війни та членів їх сімей на 2021</w:t>
            </w:r>
            <w:r w:rsidR="005E4238">
              <w:rPr>
                <w:rFonts w:ascii="Times New Roman" w:hAnsi="Times New Roman" w:cs="Times New Roman"/>
                <w:sz w:val="28"/>
                <w:szCs w:val="28"/>
              </w:rPr>
              <w:t>–</w:t>
            </w:r>
            <w:r>
              <w:rPr>
                <w:rFonts w:ascii="Times New Roman" w:hAnsi="Times New Roman" w:cs="Times New Roman"/>
                <w:sz w:val="28"/>
                <w:szCs w:val="28"/>
              </w:rPr>
              <w:t>2023 роки – 1 502,4 тис. грн).</w:t>
            </w:r>
          </w:p>
        </w:tc>
      </w:tr>
      <w:tr w:rsidR="008C6ECA" w14:paraId="02CB2E88" w14:textId="77777777">
        <w:trPr>
          <w:trHeight w:val="288"/>
        </w:trPr>
        <w:tc>
          <w:tcPr>
            <w:tcW w:w="670" w:type="dxa"/>
            <w:tcBorders>
              <w:top w:val="single" w:sz="4" w:space="0" w:color="000000"/>
              <w:left w:val="single" w:sz="4" w:space="0" w:color="000000"/>
              <w:bottom w:val="single" w:sz="4" w:space="0" w:color="000000"/>
            </w:tcBorders>
            <w:shd w:val="clear" w:color="auto" w:fill="auto"/>
          </w:tcPr>
          <w:p w14:paraId="752CE629" w14:textId="77777777" w:rsidR="008C6ECA" w:rsidRDefault="00000000">
            <w:pPr>
              <w:widowControl w:val="0"/>
              <w:jc w:val="center"/>
              <w:rPr>
                <w:rFonts w:ascii="Times New Roman" w:hAnsi="Times New Roman" w:cs="Times New Roman"/>
                <w:bCs/>
                <w:sz w:val="28"/>
                <w:szCs w:val="28"/>
              </w:rPr>
            </w:pPr>
            <w:r>
              <w:rPr>
                <w:rFonts w:ascii="Times New Roman" w:hAnsi="Times New Roman" w:cs="Times New Roman"/>
                <w:bCs/>
                <w:sz w:val="28"/>
                <w:szCs w:val="28"/>
              </w:rPr>
              <w:t>3.</w:t>
            </w:r>
          </w:p>
        </w:tc>
        <w:tc>
          <w:tcPr>
            <w:tcW w:w="3823" w:type="dxa"/>
            <w:tcBorders>
              <w:top w:val="single" w:sz="4" w:space="0" w:color="000000"/>
              <w:left w:val="single" w:sz="4" w:space="0" w:color="000000"/>
              <w:bottom w:val="single" w:sz="4" w:space="0" w:color="000000"/>
            </w:tcBorders>
            <w:shd w:val="clear" w:color="auto" w:fill="auto"/>
          </w:tcPr>
          <w:p w14:paraId="56869C05" w14:textId="77777777" w:rsidR="008C6ECA" w:rsidRDefault="00000000">
            <w:pPr>
              <w:widowControl w:val="0"/>
              <w:jc w:val="both"/>
              <w:rPr>
                <w:rFonts w:ascii="Times New Roman" w:hAnsi="Times New Roman" w:cs="Times New Roman"/>
                <w:sz w:val="28"/>
                <w:szCs w:val="28"/>
              </w:rPr>
            </w:pPr>
            <w:r>
              <w:rPr>
                <w:rFonts w:ascii="Times New Roman" w:hAnsi="Times New Roman" w:cs="Times New Roman"/>
                <w:sz w:val="28"/>
                <w:szCs w:val="28"/>
              </w:rPr>
              <w:t>Надання учасникам антитерористичної операції\операції об’єднаних сил та членам їх сімей матеріальної допомоги на лікування, допомоги у психологічній адаптації та реабілітації</w:t>
            </w:r>
          </w:p>
        </w:tc>
        <w:tc>
          <w:tcPr>
            <w:tcW w:w="10702" w:type="dxa"/>
            <w:tcBorders>
              <w:top w:val="single" w:sz="4" w:space="0" w:color="000000"/>
              <w:left w:val="single" w:sz="4" w:space="0" w:color="000000"/>
              <w:bottom w:val="single" w:sz="4" w:space="0" w:color="000000"/>
              <w:right w:val="single" w:sz="4" w:space="0" w:color="000000"/>
            </w:tcBorders>
            <w:shd w:val="clear" w:color="auto" w:fill="auto"/>
          </w:tcPr>
          <w:p w14:paraId="051C3FAA" w14:textId="77777777"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t>Протягом звітного періоду з бюджету громади профінансовано одноразову грошову допомогу учасникам антитерористичної операції\операції об’єднаних сил та членам їх сімей на лікування – 514,0 тис. грн.</w:t>
            </w:r>
          </w:p>
          <w:p w14:paraId="27C31A0D" w14:textId="0C824CC5"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t xml:space="preserve">Профінансовано з бюджету громади витрати щодо забезпечення відпочинку із проведенням заходів психологічної реабілітації на суму 1 317,7 тис. грн, відпочинком забезпечено 126 осіб. Психологічною реабілітацією за кошти державного бюджету забезпечено </w:t>
            </w:r>
            <w:r w:rsidR="005E4238">
              <w:rPr>
                <w:rFonts w:ascii="Times New Roman" w:hAnsi="Times New Roman" w:cs="Times New Roman"/>
                <w:sz w:val="28"/>
                <w:szCs w:val="28"/>
              </w:rPr>
              <w:t>дев’ять</w:t>
            </w:r>
            <w:r>
              <w:rPr>
                <w:rFonts w:ascii="Times New Roman" w:hAnsi="Times New Roman" w:cs="Times New Roman"/>
                <w:sz w:val="28"/>
                <w:szCs w:val="28"/>
              </w:rPr>
              <w:t xml:space="preserve"> осіб.</w:t>
            </w:r>
          </w:p>
        </w:tc>
      </w:tr>
      <w:tr w:rsidR="008C6ECA" w14:paraId="416CC198" w14:textId="77777777">
        <w:trPr>
          <w:trHeight w:val="288"/>
        </w:trPr>
        <w:tc>
          <w:tcPr>
            <w:tcW w:w="670" w:type="dxa"/>
            <w:tcBorders>
              <w:top w:val="single" w:sz="4" w:space="0" w:color="000000"/>
              <w:left w:val="single" w:sz="4" w:space="0" w:color="000000"/>
              <w:bottom w:val="single" w:sz="4" w:space="0" w:color="000000"/>
            </w:tcBorders>
            <w:shd w:val="clear" w:color="auto" w:fill="auto"/>
          </w:tcPr>
          <w:p w14:paraId="47C4C7A9" w14:textId="77777777" w:rsidR="008C6ECA" w:rsidRDefault="00000000">
            <w:pPr>
              <w:widowControl w:val="0"/>
              <w:jc w:val="center"/>
              <w:rPr>
                <w:rFonts w:ascii="Times New Roman" w:hAnsi="Times New Roman" w:cs="Times New Roman"/>
                <w:bCs/>
                <w:sz w:val="28"/>
                <w:szCs w:val="28"/>
              </w:rPr>
            </w:pPr>
            <w:r>
              <w:rPr>
                <w:rFonts w:ascii="Times New Roman" w:hAnsi="Times New Roman" w:cs="Times New Roman"/>
                <w:bCs/>
                <w:sz w:val="28"/>
                <w:szCs w:val="28"/>
              </w:rPr>
              <w:t>4.</w:t>
            </w:r>
          </w:p>
        </w:tc>
        <w:tc>
          <w:tcPr>
            <w:tcW w:w="3823" w:type="dxa"/>
            <w:tcBorders>
              <w:top w:val="single" w:sz="4" w:space="0" w:color="000000"/>
              <w:left w:val="single" w:sz="4" w:space="0" w:color="000000"/>
              <w:bottom w:val="single" w:sz="4" w:space="0" w:color="000000"/>
            </w:tcBorders>
            <w:shd w:val="clear" w:color="auto" w:fill="auto"/>
          </w:tcPr>
          <w:p w14:paraId="632C7756" w14:textId="77777777" w:rsidR="008C6ECA" w:rsidRDefault="00000000">
            <w:pPr>
              <w:widowControl w:val="0"/>
              <w:jc w:val="both"/>
              <w:rPr>
                <w:rFonts w:ascii="Times New Roman" w:hAnsi="Times New Roman" w:cs="Times New Roman"/>
                <w:sz w:val="28"/>
                <w:szCs w:val="28"/>
              </w:rPr>
            </w:pPr>
            <w:r>
              <w:rPr>
                <w:rFonts w:ascii="Times New Roman" w:hAnsi="Times New Roman" w:cs="Times New Roman"/>
                <w:sz w:val="28"/>
                <w:szCs w:val="28"/>
              </w:rPr>
              <w:t xml:space="preserve">Забезпечення професійної адаптації </w:t>
            </w:r>
            <w:r>
              <w:rPr>
                <w:rFonts w:ascii="Times New Roman" w:hAnsi="Times New Roman" w:cs="Times New Roman"/>
                <w:sz w:val="28"/>
                <w:szCs w:val="28"/>
              </w:rPr>
              <w:lastRenderedPageBreak/>
              <w:t>військовослужбовців шляхом організації навчання на водіїв транспортних засобів</w:t>
            </w:r>
          </w:p>
        </w:tc>
        <w:tc>
          <w:tcPr>
            <w:tcW w:w="10702" w:type="dxa"/>
            <w:tcBorders>
              <w:top w:val="single" w:sz="4" w:space="0" w:color="000000"/>
              <w:left w:val="single" w:sz="4" w:space="0" w:color="000000"/>
              <w:bottom w:val="single" w:sz="4" w:space="0" w:color="000000"/>
              <w:right w:val="single" w:sz="4" w:space="0" w:color="000000"/>
            </w:tcBorders>
            <w:shd w:val="clear" w:color="auto" w:fill="auto"/>
          </w:tcPr>
          <w:p w14:paraId="3BEB0006" w14:textId="77777777"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В 2022 році у зв’язку із введенням в Україні воєнного стану, фінансування заходу щодо забезпечення професійної адаптації військовослужбовців шляхом організації </w:t>
            </w:r>
            <w:r>
              <w:rPr>
                <w:rFonts w:ascii="Times New Roman" w:hAnsi="Times New Roman" w:cs="Times New Roman"/>
                <w:sz w:val="28"/>
                <w:szCs w:val="28"/>
              </w:rPr>
              <w:lastRenderedPageBreak/>
              <w:t>навчання на водіїв транспортних засобів не здійснювалось.</w:t>
            </w:r>
          </w:p>
        </w:tc>
      </w:tr>
      <w:tr w:rsidR="008C6ECA" w14:paraId="04D6E2AC" w14:textId="77777777">
        <w:trPr>
          <w:trHeight w:val="288"/>
        </w:trPr>
        <w:tc>
          <w:tcPr>
            <w:tcW w:w="670" w:type="dxa"/>
            <w:tcBorders>
              <w:top w:val="single" w:sz="4" w:space="0" w:color="000000"/>
              <w:left w:val="single" w:sz="4" w:space="0" w:color="000000"/>
              <w:bottom w:val="single" w:sz="4" w:space="0" w:color="000000"/>
            </w:tcBorders>
            <w:shd w:val="clear" w:color="auto" w:fill="auto"/>
          </w:tcPr>
          <w:p w14:paraId="044BAEC7" w14:textId="77777777" w:rsidR="008C6ECA" w:rsidRDefault="00000000">
            <w:pPr>
              <w:widowControl w:val="0"/>
              <w:jc w:val="center"/>
              <w:rPr>
                <w:rFonts w:ascii="Times New Roman" w:hAnsi="Times New Roman" w:cs="Times New Roman"/>
                <w:bCs/>
                <w:sz w:val="28"/>
                <w:szCs w:val="28"/>
              </w:rPr>
            </w:pPr>
            <w:r>
              <w:rPr>
                <w:rFonts w:ascii="Times New Roman" w:hAnsi="Times New Roman" w:cs="Times New Roman"/>
                <w:bCs/>
                <w:sz w:val="28"/>
                <w:szCs w:val="28"/>
              </w:rPr>
              <w:lastRenderedPageBreak/>
              <w:t>5.</w:t>
            </w:r>
          </w:p>
        </w:tc>
        <w:tc>
          <w:tcPr>
            <w:tcW w:w="3823" w:type="dxa"/>
            <w:tcBorders>
              <w:top w:val="single" w:sz="4" w:space="0" w:color="000000"/>
              <w:left w:val="single" w:sz="4" w:space="0" w:color="000000"/>
              <w:bottom w:val="single" w:sz="4" w:space="0" w:color="000000"/>
            </w:tcBorders>
            <w:shd w:val="clear" w:color="auto" w:fill="auto"/>
          </w:tcPr>
          <w:p w14:paraId="667CB180" w14:textId="77777777" w:rsidR="008C6ECA" w:rsidRDefault="00000000">
            <w:pPr>
              <w:widowControl w:val="0"/>
              <w:shd w:val="clear" w:color="auto" w:fill="FFFFFF"/>
              <w:jc w:val="both"/>
              <w:rPr>
                <w:rFonts w:ascii="Times New Roman" w:hAnsi="Times New Roman" w:cs="Times New Roman"/>
                <w:sz w:val="28"/>
                <w:szCs w:val="28"/>
              </w:rPr>
            </w:pPr>
            <w:r>
              <w:rPr>
                <w:rFonts w:ascii="Times New Roman" w:hAnsi="Times New Roman" w:cs="Times New Roman"/>
                <w:sz w:val="28"/>
                <w:szCs w:val="28"/>
              </w:rPr>
              <w:t>Вирішення проблем забезпечення, поліпшення житлових умов учасників бойових дій, осіб з інвалідністю внаслідок війни, бійців-добровольців, а також членів сімей загиблих (померлих), зниклих безвісти з числа мешканців Луцької</w:t>
            </w:r>
          </w:p>
          <w:p w14:paraId="58B277F4" w14:textId="77777777" w:rsidR="008C6ECA" w:rsidRDefault="00000000">
            <w:pPr>
              <w:widowControl w:val="0"/>
              <w:jc w:val="both"/>
              <w:rPr>
                <w:rFonts w:ascii="Times New Roman" w:hAnsi="Times New Roman" w:cs="Times New Roman"/>
                <w:sz w:val="28"/>
                <w:szCs w:val="28"/>
              </w:rPr>
            </w:pPr>
            <w:r>
              <w:rPr>
                <w:rFonts w:ascii="Times New Roman" w:hAnsi="Times New Roman" w:cs="Times New Roman"/>
                <w:sz w:val="28"/>
                <w:szCs w:val="28"/>
              </w:rPr>
              <w:t>міської територіальної громади шляхом придбання житла на умовах співфінансування</w:t>
            </w:r>
          </w:p>
        </w:tc>
        <w:tc>
          <w:tcPr>
            <w:tcW w:w="10702" w:type="dxa"/>
            <w:tcBorders>
              <w:top w:val="single" w:sz="4" w:space="0" w:color="000000"/>
              <w:left w:val="single" w:sz="4" w:space="0" w:color="000000"/>
              <w:bottom w:val="single" w:sz="4" w:space="0" w:color="000000"/>
              <w:right w:val="single" w:sz="4" w:space="0" w:color="000000"/>
            </w:tcBorders>
            <w:shd w:val="clear" w:color="auto" w:fill="auto"/>
          </w:tcPr>
          <w:p w14:paraId="51B0C087" w14:textId="77777777"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t>З метою сприяння у вирішенні проблем забезпечення, поліпшення житлових умов учасників бойових дій, осіб з інвалідністю внаслідок війни, бійців-добровольців, а також членів сімей загиблих (померлих), зниклих безвісти з числа мешканців Луцької міської територіальної громади, діє Програма забезпечення житлом на умовах співфінансування учасників АТО/ООС та членів їх сімей. Реалізація Програми здійснюється шляхом придбання житла на умовах співфінансування для учасників Програми. В 2022 році у зв’язку із введенням в Україні воєнного стану фінансування заходів вказаної Програми не здійснювалось.</w:t>
            </w:r>
          </w:p>
        </w:tc>
      </w:tr>
      <w:tr w:rsidR="008C6ECA" w14:paraId="0439D51B" w14:textId="77777777">
        <w:trPr>
          <w:trHeight w:val="288"/>
        </w:trPr>
        <w:tc>
          <w:tcPr>
            <w:tcW w:w="670" w:type="dxa"/>
            <w:tcBorders>
              <w:top w:val="single" w:sz="4" w:space="0" w:color="000000"/>
              <w:left w:val="single" w:sz="4" w:space="0" w:color="000000"/>
              <w:bottom w:val="single" w:sz="4" w:space="0" w:color="000000"/>
            </w:tcBorders>
            <w:shd w:val="clear" w:color="auto" w:fill="auto"/>
          </w:tcPr>
          <w:p w14:paraId="42C29BFA" w14:textId="77777777" w:rsidR="008C6ECA" w:rsidRDefault="00000000">
            <w:pPr>
              <w:widowControl w:val="0"/>
              <w:jc w:val="center"/>
              <w:rPr>
                <w:rFonts w:ascii="Times New Roman" w:hAnsi="Times New Roman" w:cs="Times New Roman"/>
                <w:bCs/>
                <w:sz w:val="28"/>
                <w:szCs w:val="28"/>
              </w:rPr>
            </w:pPr>
            <w:r>
              <w:rPr>
                <w:rFonts w:ascii="Times New Roman" w:hAnsi="Times New Roman" w:cs="Times New Roman"/>
                <w:bCs/>
                <w:sz w:val="28"/>
                <w:szCs w:val="28"/>
              </w:rPr>
              <w:t>6.</w:t>
            </w:r>
          </w:p>
        </w:tc>
        <w:tc>
          <w:tcPr>
            <w:tcW w:w="3823" w:type="dxa"/>
            <w:tcBorders>
              <w:top w:val="single" w:sz="4" w:space="0" w:color="000000"/>
              <w:left w:val="single" w:sz="4" w:space="0" w:color="000000"/>
              <w:bottom w:val="single" w:sz="4" w:space="0" w:color="000000"/>
            </w:tcBorders>
            <w:shd w:val="clear" w:color="auto" w:fill="auto"/>
          </w:tcPr>
          <w:p w14:paraId="3EE6A834" w14:textId="77777777" w:rsidR="008C6ECA" w:rsidRDefault="00000000">
            <w:pPr>
              <w:widowControl w:val="0"/>
              <w:jc w:val="both"/>
              <w:rPr>
                <w:rFonts w:ascii="Times New Roman" w:hAnsi="Times New Roman" w:cs="Times New Roman"/>
                <w:sz w:val="28"/>
                <w:szCs w:val="28"/>
              </w:rPr>
            </w:pPr>
            <w:r>
              <w:rPr>
                <w:rFonts w:ascii="Times New Roman" w:hAnsi="Times New Roman" w:cs="Times New Roman"/>
                <w:sz w:val="28"/>
                <w:szCs w:val="28"/>
              </w:rPr>
              <w:t xml:space="preserve">Забезпечення виплат дітям військовослужбовців, добровольців, волонтерів, які загинули під час участі в антитерористичній операції або померли внаслідок поранення, контузії чи каліцтва або захворювання отриманих в результаті участі в АТО та/або у здійсненні заходів із забезпечення національної безпеки і </w:t>
            </w:r>
            <w:r>
              <w:rPr>
                <w:rFonts w:ascii="Times New Roman" w:hAnsi="Times New Roman" w:cs="Times New Roman"/>
                <w:sz w:val="28"/>
                <w:szCs w:val="28"/>
              </w:rPr>
              <w:lastRenderedPageBreak/>
              <w:t>оборони, відсічі і стримування збройної агресії Російської Федерації, а також померлих осіб з інвалідністю внаслідок війни, які стали такими в результаті участі в АТО та/або у здійсненні заходів із забезпечення національної безпеки й оборони, відсічі і стримування збройної агресії</w:t>
            </w:r>
          </w:p>
        </w:tc>
        <w:tc>
          <w:tcPr>
            <w:tcW w:w="10702" w:type="dxa"/>
            <w:tcBorders>
              <w:top w:val="single" w:sz="4" w:space="0" w:color="000000"/>
              <w:left w:val="single" w:sz="4" w:space="0" w:color="000000"/>
              <w:bottom w:val="single" w:sz="4" w:space="0" w:color="000000"/>
              <w:right w:val="single" w:sz="4" w:space="0" w:color="000000"/>
            </w:tcBorders>
            <w:shd w:val="clear" w:color="auto" w:fill="auto"/>
          </w:tcPr>
          <w:p w14:paraId="31CF9953" w14:textId="4442D09D" w:rsidR="008C6ECA" w:rsidRDefault="00000000">
            <w:pPr>
              <w:widowControl w:val="0"/>
              <w:ind w:firstLine="567"/>
              <w:jc w:val="both"/>
              <w:rPr>
                <w:rFonts w:ascii="Times New Roman" w:hAnsi="Times New Roman"/>
                <w:sz w:val="28"/>
                <w:szCs w:val="28"/>
              </w:rPr>
            </w:pPr>
            <w:r>
              <w:rPr>
                <w:rFonts w:ascii="Times New Roman" w:hAnsi="Times New Roman" w:cs="Times New Roman"/>
                <w:sz w:val="28"/>
                <w:szCs w:val="28"/>
              </w:rPr>
              <w:lastRenderedPageBreak/>
              <w:t>В</w:t>
            </w:r>
            <w:r>
              <w:rPr>
                <w:rFonts w:ascii="Times New Roman" w:hAnsi="Times New Roman"/>
                <w:sz w:val="28"/>
                <w:szCs w:val="28"/>
              </w:rPr>
              <w:t>ідповідно до Програми соціальних виплат дітям у Луцькій міській територіальні громаді на 2021</w:t>
            </w:r>
            <w:r w:rsidR="005E4238">
              <w:rPr>
                <w:rFonts w:ascii="Times New Roman" w:hAnsi="Times New Roman"/>
                <w:sz w:val="28"/>
                <w:szCs w:val="28"/>
              </w:rPr>
              <w:t>–</w:t>
            </w:r>
            <w:r>
              <w:rPr>
                <w:rFonts w:ascii="Times New Roman" w:hAnsi="Times New Roman"/>
                <w:sz w:val="28"/>
                <w:szCs w:val="28"/>
              </w:rPr>
              <w:t xml:space="preserve">2023 роки, дітям військовослужбовців, добровольців, волонтерів, які загинули під час участі в антитерористичній операції або померли внаслідок поранення, контузії чи каліцтва, чи захворювання отриманих в результаті участі в АТО та/або у здійсненні заходів із забезпечення національної безпеки і оборони, відсічі і стримування збройної агресії російської федерації, а також померлих осіб з інвалідністю внаслідок війни, які стали такими в результаті участі в АТО та/або у здійсненні заходів із забезпечення національної безпеки і оборони, відсічі і стримування збройної агресії, </w:t>
            </w:r>
            <w:proofErr w:type="spellStart"/>
            <w:r>
              <w:rPr>
                <w:rFonts w:ascii="Times New Roman" w:hAnsi="Times New Roman"/>
                <w:sz w:val="28"/>
                <w:szCs w:val="28"/>
              </w:rPr>
              <w:t>виплачено</w:t>
            </w:r>
            <w:proofErr w:type="spellEnd"/>
            <w:r>
              <w:rPr>
                <w:rFonts w:ascii="Times New Roman" w:hAnsi="Times New Roman"/>
                <w:sz w:val="28"/>
                <w:szCs w:val="28"/>
              </w:rPr>
              <w:t xml:space="preserve"> щомісячних допомог на загальну суму 1 669,2</w:t>
            </w:r>
            <w:r w:rsidR="005E4238">
              <w:rPr>
                <w:rFonts w:ascii="Times New Roman" w:hAnsi="Times New Roman"/>
                <w:sz w:val="28"/>
                <w:szCs w:val="28"/>
              </w:rPr>
              <w:t> </w:t>
            </w:r>
            <w:r>
              <w:rPr>
                <w:rFonts w:ascii="Times New Roman" w:hAnsi="Times New Roman"/>
                <w:sz w:val="28"/>
                <w:szCs w:val="28"/>
              </w:rPr>
              <w:t>тис. грн для 92-х дітей.</w:t>
            </w:r>
          </w:p>
        </w:tc>
      </w:tr>
      <w:tr w:rsidR="008C6ECA" w14:paraId="201C815C" w14:textId="77777777">
        <w:trPr>
          <w:trHeight w:val="288"/>
        </w:trPr>
        <w:tc>
          <w:tcPr>
            <w:tcW w:w="670" w:type="dxa"/>
            <w:tcBorders>
              <w:top w:val="single" w:sz="4" w:space="0" w:color="000000"/>
              <w:left w:val="single" w:sz="4" w:space="0" w:color="000000"/>
              <w:bottom w:val="single" w:sz="4" w:space="0" w:color="000000"/>
            </w:tcBorders>
            <w:shd w:val="clear" w:color="auto" w:fill="auto"/>
          </w:tcPr>
          <w:p w14:paraId="39B11904" w14:textId="77777777" w:rsidR="008C6ECA" w:rsidRDefault="00000000">
            <w:pPr>
              <w:widowControl w:val="0"/>
              <w:jc w:val="center"/>
              <w:rPr>
                <w:rFonts w:ascii="Times New Roman" w:hAnsi="Times New Roman" w:cs="Times New Roman"/>
                <w:bCs/>
                <w:sz w:val="28"/>
                <w:szCs w:val="28"/>
              </w:rPr>
            </w:pPr>
            <w:r>
              <w:rPr>
                <w:rFonts w:ascii="Times New Roman" w:hAnsi="Times New Roman" w:cs="Times New Roman"/>
                <w:bCs/>
                <w:sz w:val="28"/>
                <w:szCs w:val="28"/>
              </w:rPr>
              <w:t>7.</w:t>
            </w:r>
          </w:p>
        </w:tc>
        <w:tc>
          <w:tcPr>
            <w:tcW w:w="3823" w:type="dxa"/>
            <w:tcBorders>
              <w:top w:val="single" w:sz="4" w:space="0" w:color="000000"/>
              <w:left w:val="single" w:sz="4" w:space="0" w:color="000000"/>
              <w:bottom w:val="single" w:sz="4" w:space="0" w:color="000000"/>
            </w:tcBorders>
            <w:shd w:val="clear" w:color="auto" w:fill="auto"/>
          </w:tcPr>
          <w:p w14:paraId="5A198EBC" w14:textId="77777777" w:rsidR="008C6ECA" w:rsidRDefault="00000000">
            <w:pPr>
              <w:widowControl w:val="0"/>
              <w:jc w:val="both"/>
              <w:rPr>
                <w:rFonts w:ascii="Times New Roman" w:hAnsi="Times New Roman" w:cs="Times New Roman"/>
                <w:sz w:val="28"/>
                <w:szCs w:val="28"/>
              </w:rPr>
            </w:pPr>
            <w:r>
              <w:rPr>
                <w:rFonts w:ascii="Times New Roman" w:hAnsi="Times New Roman" w:cs="Times New Roman"/>
                <w:sz w:val="28"/>
                <w:szCs w:val="28"/>
              </w:rPr>
              <w:t>Залучення осіб з інвалідністю до надання послуг у департаменті соціальної політики, відповідно до укладених договорів цивільно-правового характеру, з метою їх соціальної інтеграції в суспільне життя, самореалізації та матеріальної підтримки за виконану роботу</w:t>
            </w:r>
          </w:p>
        </w:tc>
        <w:tc>
          <w:tcPr>
            <w:tcW w:w="10702" w:type="dxa"/>
            <w:tcBorders>
              <w:top w:val="single" w:sz="4" w:space="0" w:color="000000"/>
              <w:left w:val="single" w:sz="4" w:space="0" w:color="000000"/>
              <w:bottom w:val="single" w:sz="4" w:space="0" w:color="000000"/>
              <w:right w:val="single" w:sz="4" w:space="0" w:color="000000"/>
            </w:tcBorders>
            <w:shd w:val="clear" w:color="auto" w:fill="auto"/>
          </w:tcPr>
          <w:p w14:paraId="2185ABCC" w14:textId="77777777"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t>Через карантинні обмеження, а також у зв’язку із введенням в Україні воєнного стану, протягом 2022 року особи з інвалідністю до участі у Програмі не залучались.</w:t>
            </w:r>
          </w:p>
        </w:tc>
      </w:tr>
      <w:tr w:rsidR="008C6ECA" w14:paraId="7130714F" w14:textId="77777777">
        <w:trPr>
          <w:trHeight w:val="288"/>
        </w:trPr>
        <w:tc>
          <w:tcPr>
            <w:tcW w:w="670" w:type="dxa"/>
            <w:tcBorders>
              <w:top w:val="single" w:sz="4" w:space="0" w:color="000000"/>
              <w:left w:val="single" w:sz="4" w:space="0" w:color="000000"/>
              <w:bottom w:val="single" w:sz="4" w:space="0" w:color="000000"/>
            </w:tcBorders>
            <w:shd w:val="clear" w:color="auto" w:fill="auto"/>
          </w:tcPr>
          <w:p w14:paraId="009B6E82" w14:textId="77777777" w:rsidR="008C6ECA" w:rsidRDefault="00000000">
            <w:pPr>
              <w:widowControl w:val="0"/>
              <w:jc w:val="center"/>
              <w:rPr>
                <w:rFonts w:ascii="Times New Roman" w:hAnsi="Times New Roman" w:cs="Times New Roman"/>
                <w:bCs/>
                <w:sz w:val="28"/>
                <w:szCs w:val="28"/>
              </w:rPr>
            </w:pPr>
            <w:r>
              <w:rPr>
                <w:rFonts w:ascii="Times New Roman" w:hAnsi="Times New Roman" w:cs="Times New Roman"/>
                <w:bCs/>
                <w:sz w:val="28"/>
                <w:szCs w:val="28"/>
              </w:rPr>
              <w:t>8.</w:t>
            </w:r>
          </w:p>
        </w:tc>
        <w:tc>
          <w:tcPr>
            <w:tcW w:w="3823" w:type="dxa"/>
            <w:tcBorders>
              <w:top w:val="single" w:sz="4" w:space="0" w:color="000000"/>
              <w:left w:val="single" w:sz="4" w:space="0" w:color="000000"/>
              <w:bottom w:val="single" w:sz="4" w:space="0" w:color="000000"/>
            </w:tcBorders>
            <w:shd w:val="clear" w:color="auto" w:fill="auto"/>
          </w:tcPr>
          <w:p w14:paraId="65EB1AA9" w14:textId="77777777" w:rsidR="008C6ECA" w:rsidRDefault="00000000">
            <w:pPr>
              <w:widowControl w:val="0"/>
              <w:jc w:val="both"/>
              <w:rPr>
                <w:rFonts w:ascii="Times New Roman" w:hAnsi="Times New Roman" w:cs="Times New Roman"/>
                <w:sz w:val="28"/>
                <w:szCs w:val="28"/>
              </w:rPr>
            </w:pPr>
            <w:r>
              <w:rPr>
                <w:rFonts w:ascii="Times New Roman" w:hAnsi="Times New Roman" w:cs="Times New Roman"/>
                <w:sz w:val="28"/>
                <w:szCs w:val="28"/>
              </w:rPr>
              <w:t xml:space="preserve">Здійснення фінансової підтримки діяльності громадських організацій ветеранів, осіб з інвалідністю та жертв нацистських </w:t>
            </w:r>
            <w:r>
              <w:rPr>
                <w:rFonts w:ascii="Times New Roman" w:hAnsi="Times New Roman" w:cs="Times New Roman"/>
                <w:sz w:val="28"/>
                <w:szCs w:val="28"/>
              </w:rPr>
              <w:lastRenderedPageBreak/>
              <w:t>переслідувань, діяльність яких поширюється лише на території Луцької міської територіальної громади та громадських об’єднань, які надають соціальні послуги</w:t>
            </w:r>
          </w:p>
        </w:tc>
        <w:tc>
          <w:tcPr>
            <w:tcW w:w="10702" w:type="dxa"/>
            <w:tcBorders>
              <w:top w:val="single" w:sz="4" w:space="0" w:color="000000"/>
              <w:left w:val="single" w:sz="4" w:space="0" w:color="000000"/>
              <w:bottom w:val="single" w:sz="4" w:space="0" w:color="000000"/>
              <w:right w:val="single" w:sz="4" w:space="0" w:color="000000"/>
            </w:tcBorders>
            <w:shd w:val="clear" w:color="auto" w:fill="auto"/>
          </w:tcPr>
          <w:p w14:paraId="076AB066" w14:textId="77777777"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lastRenderedPageBreak/>
              <w:t>В рамках Програми соціального захисту населення на підтримку діяльності громадських об’єднань профінансовано:</w:t>
            </w:r>
          </w:p>
          <w:p w14:paraId="22FDE052" w14:textId="77777777"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t>112,0 тис. грн – фінансова підтримка статутної діяльності громадських організацій ветеранів, осіб з інвалідністю та жертв нацистських переслідувань;</w:t>
            </w:r>
          </w:p>
          <w:p w14:paraId="0093642A" w14:textId="77777777"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t xml:space="preserve">349,9 тис. грн – підтримка Луцького навчально-виробничого підприємства УТОС </w:t>
            </w:r>
            <w:r>
              <w:rPr>
                <w:rFonts w:ascii="Times New Roman" w:hAnsi="Times New Roman" w:cs="Times New Roman"/>
                <w:sz w:val="28"/>
                <w:szCs w:val="28"/>
              </w:rPr>
              <w:lastRenderedPageBreak/>
              <w:t>шляхом відшкодування, за рахунок коштів бюджету міста, витрат за послуги водо- та теплопостачання;</w:t>
            </w:r>
          </w:p>
          <w:p w14:paraId="31763F7A" w14:textId="48F8728C"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t xml:space="preserve">69,9 тис. грн – фінансова підтримка громадської організації </w:t>
            </w:r>
            <w:r w:rsidR="005E4238">
              <w:rPr>
                <w:rFonts w:ascii="Times New Roman" w:hAnsi="Times New Roman" w:cs="Times New Roman"/>
                <w:sz w:val="28"/>
                <w:szCs w:val="28"/>
              </w:rPr>
              <w:t>«</w:t>
            </w:r>
            <w:r>
              <w:rPr>
                <w:rFonts w:ascii="Times New Roman" w:hAnsi="Times New Roman" w:cs="Times New Roman"/>
                <w:sz w:val="28"/>
                <w:szCs w:val="28"/>
              </w:rPr>
              <w:t>Автомобільний клуб інвалідів “Поршень Волині”</w:t>
            </w:r>
            <w:r w:rsidR="005E4238">
              <w:rPr>
                <w:rFonts w:ascii="Times New Roman" w:hAnsi="Times New Roman" w:cs="Times New Roman"/>
                <w:sz w:val="28"/>
                <w:szCs w:val="28"/>
              </w:rPr>
              <w:t>»</w:t>
            </w:r>
            <w:r>
              <w:rPr>
                <w:rFonts w:ascii="Times New Roman" w:hAnsi="Times New Roman" w:cs="Times New Roman"/>
                <w:sz w:val="28"/>
                <w:szCs w:val="28"/>
              </w:rPr>
              <w:t>, шляхом відшкодування коштів для проведення оплати за послуги опалення та енергоносії;</w:t>
            </w:r>
          </w:p>
          <w:p w14:paraId="206E0935" w14:textId="77777777"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t>243,4 тис. грн – фінансова підтримка діяльності ВО «Генерація успішної дії» щодо надання соціальних послуг службою супроводу незрячих;</w:t>
            </w:r>
          </w:p>
          <w:p w14:paraId="38640C16" w14:textId="77777777"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t>71,5 тис. грн – фінансова підтримка на оплату комунальних послуг громадським організаціям.</w:t>
            </w:r>
          </w:p>
        </w:tc>
      </w:tr>
      <w:tr w:rsidR="008C6ECA" w14:paraId="73896570" w14:textId="77777777">
        <w:trPr>
          <w:trHeight w:val="288"/>
        </w:trPr>
        <w:tc>
          <w:tcPr>
            <w:tcW w:w="670" w:type="dxa"/>
            <w:tcBorders>
              <w:top w:val="single" w:sz="4" w:space="0" w:color="000000"/>
              <w:left w:val="single" w:sz="4" w:space="0" w:color="000000"/>
              <w:bottom w:val="single" w:sz="4" w:space="0" w:color="000000"/>
            </w:tcBorders>
            <w:shd w:val="clear" w:color="auto" w:fill="auto"/>
          </w:tcPr>
          <w:p w14:paraId="6A77C69A" w14:textId="77777777" w:rsidR="008C6ECA" w:rsidRDefault="00000000">
            <w:pPr>
              <w:widowControl w:val="0"/>
              <w:jc w:val="center"/>
              <w:rPr>
                <w:rFonts w:ascii="Times New Roman" w:hAnsi="Times New Roman" w:cs="Times New Roman"/>
                <w:bCs/>
                <w:sz w:val="28"/>
                <w:szCs w:val="28"/>
              </w:rPr>
            </w:pPr>
            <w:r>
              <w:rPr>
                <w:rFonts w:ascii="Times New Roman" w:hAnsi="Times New Roman" w:cs="Times New Roman"/>
                <w:bCs/>
                <w:sz w:val="28"/>
                <w:szCs w:val="28"/>
              </w:rPr>
              <w:lastRenderedPageBreak/>
              <w:t>9.</w:t>
            </w:r>
          </w:p>
        </w:tc>
        <w:tc>
          <w:tcPr>
            <w:tcW w:w="3823" w:type="dxa"/>
            <w:tcBorders>
              <w:top w:val="single" w:sz="4" w:space="0" w:color="000000"/>
              <w:left w:val="single" w:sz="4" w:space="0" w:color="000000"/>
              <w:bottom w:val="single" w:sz="4" w:space="0" w:color="000000"/>
            </w:tcBorders>
            <w:shd w:val="clear" w:color="auto" w:fill="auto"/>
          </w:tcPr>
          <w:p w14:paraId="100AF929" w14:textId="77777777" w:rsidR="008C6ECA" w:rsidRDefault="00000000">
            <w:pPr>
              <w:widowControl w:val="0"/>
              <w:jc w:val="both"/>
              <w:rPr>
                <w:rFonts w:ascii="Times New Roman" w:hAnsi="Times New Roman" w:cs="Times New Roman"/>
                <w:sz w:val="28"/>
                <w:szCs w:val="28"/>
              </w:rPr>
            </w:pPr>
            <w:r>
              <w:rPr>
                <w:rFonts w:ascii="Times New Roman" w:hAnsi="Times New Roman" w:cs="Times New Roman"/>
                <w:sz w:val="28"/>
                <w:szCs w:val="28"/>
              </w:rPr>
              <w:t>Створення умов для забезпечення надання базових та додаткових соціальних послуг вразливим групам населення громади, відповідно до їх потреб та державних стандартів шляхом зміцнення управлінського, кадрового, фінансового потенціалу Територіального центру соціального обслуговування (надання соціальних послуг) м. Луцька та залучення надавачів соціальних послуг комунальної та недержавної форми власності</w:t>
            </w:r>
          </w:p>
        </w:tc>
        <w:tc>
          <w:tcPr>
            <w:tcW w:w="10702" w:type="dxa"/>
            <w:tcBorders>
              <w:top w:val="single" w:sz="4" w:space="0" w:color="000000"/>
              <w:left w:val="single" w:sz="4" w:space="0" w:color="000000"/>
              <w:bottom w:val="single" w:sz="4" w:space="0" w:color="000000"/>
              <w:right w:val="single" w:sz="4" w:space="0" w:color="000000"/>
            </w:tcBorders>
            <w:shd w:val="clear" w:color="auto" w:fill="auto"/>
          </w:tcPr>
          <w:p w14:paraId="10054D00" w14:textId="1C884EF7" w:rsidR="008C6ECA" w:rsidRDefault="00000000">
            <w:pPr>
              <w:widowControl w:val="0"/>
              <w:ind w:firstLine="567"/>
              <w:jc w:val="both"/>
              <w:rPr>
                <w:rFonts w:ascii="Times New Roman" w:hAnsi="Times New Roman"/>
                <w:sz w:val="28"/>
                <w:szCs w:val="28"/>
              </w:rPr>
            </w:pPr>
            <w:r>
              <w:rPr>
                <w:rFonts w:ascii="Times New Roman" w:hAnsi="Times New Roman" w:cs="Times New Roman"/>
                <w:sz w:val="28"/>
                <w:szCs w:val="28"/>
              </w:rPr>
              <w:t xml:space="preserve">З метою приведення у відповідність до чинного законодавства, яке регламентує діяльність територіального центру соціального обслуговування та регулює питання надання соціальних послуг, затверджено Положення про територіальний центр соціального обслуговування (надання соціальних послуг) Луцької міської територіальної громади у новій редакції (рішення Луцької міської ради від 23.02.2023 № 26/66 </w:t>
            </w:r>
            <w:r w:rsidR="005E4238">
              <w:rPr>
                <w:rFonts w:ascii="Times New Roman" w:hAnsi="Times New Roman" w:cs="Times New Roman"/>
                <w:sz w:val="28"/>
                <w:szCs w:val="28"/>
              </w:rPr>
              <w:t>«</w:t>
            </w:r>
            <w:r>
              <w:rPr>
                <w:rFonts w:ascii="Times New Roman" w:hAnsi="Times New Roman" w:cs="Times New Roman"/>
                <w:sz w:val="28"/>
                <w:szCs w:val="28"/>
              </w:rPr>
              <w:t>Про затвердження Положення про територіальний центр соціального</w:t>
            </w:r>
            <w:r>
              <w:rPr>
                <w:rFonts w:ascii="Times New Roman" w:hAnsi="Times New Roman" w:cs="Times New Roman"/>
                <w:caps/>
                <w:sz w:val="28"/>
                <w:szCs w:val="28"/>
              </w:rPr>
              <w:t xml:space="preserve"> </w:t>
            </w:r>
            <w:r>
              <w:rPr>
                <w:rFonts w:ascii="Times New Roman" w:hAnsi="Times New Roman" w:cs="Times New Roman"/>
                <w:sz w:val="28"/>
                <w:szCs w:val="28"/>
              </w:rPr>
              <w:t xml:space="preserve">обслуговування (надання соціальних послуг) Луцької міської територіальної громади </w:t>
            </w:r>
            <w:r>
              <w:rPr>
                <w:rFonts w:ascii="Times New Roman" w:hAnsi="Times New Roman" w:cs="Times New Roman"/>
                <w:spacing w:val="3"/>
                <w:sz w:val="28"/>
                <w:szCs w:val="28"/>
                <w:shd w:val="clear" w:color="auto" w:fill="FFFFFF"/>
              </w:rPr>
              <w:t xml:space="preserve">у новій редакції та Переліку соціальних послуг, умов та порядку їх надання структурними підрозділами територіального центру </w:t>
            </w:r>
            <w:r>
              <w:rPr>
                <w:rFonts w:ascii="Times New Roman" w:hAnsi="Times New Roman" w:cs="Times New Roman"/>
                <w:sz w:val="28"/>
                <w:szCs w:val="28"/>
              </w:rPr>
              <w:t>соціального обслуговування (надання соціальних послуг) Луцької міської територіальної громади)</w:t>
            </w:r>
            <w:r w:rsidR="005E4238">
              <w:rPr>
                <w:rFonts w:ascii="Times New Roman" w:hAnsi="Times New Roman" w:cs="Times New Roman"/>
                <w:sz w:val="28"/>
                <w:szCs w:val="28"/>
              </w:rPr>
              <w:t>»</w:t>
            </w:r>
            <w:r>
              <w:rPr>
                <w:rFonts w:ascii="Times New Roman" w:hAnsi="Times New Roman" w:cs="Times New Roman"/>
                <w:sz w:val="28"/>
                <w:szCs w:val="28"/>
              </w:rPr>
              <w:t>.</w:t>
            </w:r>
          </w:p>
          <w:p w14:paraId="3667A7D5" w14:textId="77777777"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t xml:space="preserve">В рамках Програми розвитку надання соціальних послуг в Луцькій міській територіальній громаді в їдальні територіального центру за бюджетні кошти забезпечено безкоштовним гарячим харчуванням підопічних установи на суму 861,0 тис. грн; закуплено та </w:t>
            </w:r>
            <w:proofErr w:type="spellStart"/>
            <w:r>
              <w:rPr>
                <w:rFonts w:ascii="Times New Roman" w:hAnsi="Times New Roman" w:cs="Times New Roman"/>
                <w:sz w:val="28"/>
                <w:szCs w:val="28"/>
              </w:rPr>
              <w:t>вручено</w:t>
            </w:r>
            <w:proofErr w:type="spellEnd"/>
            <w:r>
              <w:rPr>
                <w:rFonts w:ascii="Times New Roman" w:hAnsi="Times New Roman" w:cs="Times New Roman"/>
                <w:sz w:val="28"/>
                <w:szCs w:val="28"/>
              </w:rPr>
              <w:t xml:space="preserve"> продуктові пакети для підопічних територіального центру з нагоди державних та релігійних свят на суму 400,0 тис. грн; забезпечено надання послуг з перевезення спеціалізованим автомобілем осіб з інвалідністю та громадян похилого віку, які обслуговуються структурними підрозділами територіального центру на суму 20,6 тис. грн.</w:t>
            </w:r>
          </w:p>
          <w:p w14:paraId="419E5E03" w14:textId="77777777"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t xml:space="preserve">Протягом 2022 року територіальним центром </w:t>
            </w:r>
            <w:proofErr w:type="spellStart"/>
            <w:r>
              <w:rPr>
                <w:rFonts w:ascii="Times New Roman" w:hAnsi="Times New Roman" w:cs="Times New Roman"/>
                <w:sz w:val="28"/>
                <w:szCs w:val="28"/>
              </w:rPr>
              <w:t>вручено</w:t>
            </w:r>
            <w:proofErr w:type="spellEnd"/>
            <w:r>
              <w:rPr>
                <w:rFonts w:ascii="Times New Roman" w:hAnsi="Times New Roman" w:cs="Times New Roman"/>
                <w:sz w:val="28"/>
                <w:szCs w:val="28"/>
              </w:rPr>
              <w:t xml:space="preserve"> 26 965 продуктових наборів </w:t>
            </w:r>
            <w:r>
              <w:rPr>
                <w:rFonts w:ascii="Times New Roman" w:hAnsi="Times New Roman" w:cs="Times New Roman"/>
                <w:sz w:val="28"/>
                <w:szCs w:val="28"/>
              </w:rPr>
              <w:lastRenderedPageBreak/>
              <w:t>соціально вразливим категоріям громадян (в тому числі внутрішньо переміщеним особам – 14 646, мешканцям Луцької міської територіальної громади – 12 319).</w:t>
            </w:r>
          </w:p>
        </w:tc>
      </w:tr>
      <w:tr w:rsidR="008C6ECA" w14:paraId="031A3BF2" w14:textId="77777777">
        <w:trPr>
          <w:trHeight w:val="288"/>
        </w:trPr>
        <w:tc>
          <w:tcPr>
            <w:tcW w:w="670" w:type="dxa"/>
            <w:tcBorders>
              <w:top w:val="single" w:sz="4" w:space="0" w:color="000000"/>
              <w:left w:val="single" w:sz="4" w:space="0" w:color="000000"/>
              <w:bottom w:val="single" w:sz="4" w:space="0" w:color="000000"/>
            </w:tcBorders>
            <w:shd w:val="clear" w:color="auto" w:fill="auto"/>
          </w:tcPr>
          <w:p w14:paraId="79057D69" w14:textId="77777777" w:rsidR="008C6ECA" w:rsidRDefault="00000000">
            <w:pPr>
              <w:widowControl w:val="0"/>
              <w:jc w:val="center"/>
              <w:rPr>
                <w:rFonts w:ascii="Times New Roman" w:hAnsi="Times New Roman" w:cs="Times New Roman"/>
                <w:bCs/>
                <w:sz w:val="28"/>
                <w:szCs w:val="28"/>
              </w:rPr>
            </w:pPr>
            <w:r>
              <w:rPr>
                <w:rFonts w:ascii="Times New Roman" w:hAnsi="Times New Roman" w:cs="Times New Roman"/>
                <w:bCs/>
                <w:sz w:val="28"/>
                <w:szCs w:val="28"/>
              </w:rPr>
              <w:lastRenderedPageBreak/>
              <w:t>10.</w:t>
            </w:r>
          </w:p>
        </w:tc>
        <w:tc>
          <w:tcPr>
            <w:tcW w:w="3823" w:type="dxa"/>
            <w:tcBorders>
              <w:top w:val="single" w:sz="4" w:space="0" w:color="000000"/>
              <w:left w:val="single" w:sz="4" w:space="0" w:color="000000"/>
              <w:bottom w:val="single" w:sz="4" w:space="0" w:color="000000"/>
            </w:tcBorders>
            <w:shd w:val="clear" w:color="auto" w:fill="auto"/>
          </w:tcPr>
          <w:p w14:paraId="62A90B92" w14:textId="77777777" w:rsidR="008C6ECA" w:rsidRDefault="00000000">
            <w:pPr>
              <w:widowControl w:val="0"/>
              <w:jc w:val="both"/>
              <w:rPr>
                <w:rFonts w:ascii="Times New Roman" w:hAnsi="Times New Roman" w:cs="Times New Roman"/>
                <w:sz w:val="28"/>
                <w:szCs w:val="28"/>
              </w:rPr>
            </w:pPr>
            <w:r>
              <w:rPr>
                <w:rFonts w:ascii="Times New Roman" w:hAnsi="Times New Roman" w:cs="Times New Roman"/>
                <w:sz w:val="28"/>
                <w:szCs w:val="28"/>
              </w:rPr>
              <w:t>Додатково</w:t>
            </w:r>
          </w:p>
        </w:tc>
        <w:tc>
          <w:tcPr>
            <w:tcW w:w="10702" w:type="dxa"/>
            <w:tcBorders>
              <w:top w:val="single" w:sz="4" w:space="0" w:color="000000"/>
              <w:left w:val="single" w:sz="4" w:space="0" w:color="000000"/>
              <w:bottom w:val="single" w:sz="4" w:space="0" w:color="000000"/>
              <w:right w:val="single" w:sz="4" w:space="0" w:color="000000"/>
            </w:tcBorders>
            <w:shd w:val="clear" w:color="auto" w:fill="auto"/>
          </w:tcPr>
          <w:p w14:paraId="0A2DC592" w14:textId="77777777" w:rsidR="008C6ECA" w:rsidRDefault="00000000">
            <w:pPr>
              <w:pStyle w:val="af4"/>
              <w:widowControl w:val="0"/>
              <w:spacing w:after="0"/>
              <w:ind w:firstLine="567"/>
              <w:jc w:val="both"/>
              <w:rPr>
                <w:sz w:val="28"/>
                <w:szCs w:val="28"/>
              </w:rPr>
            </w:pPr>
            <w:r>
              <w:rPr>
                <w:color w:val="000000"/>
                <w:sz w:val="28"/>
                <w:szCs w:val="28"/>
                <w:shd w:val="clear" w:color="auto" w:fill="FFFFFF"/>
                <w:lang w:val="uk-UA" w:eastAsia="uk-UA"/>
              </w:rPr>
              <w:t xml:space="preserve">Відкрита телефонна гаряча лінія для внутрішньо переміщених осіб з надання консультацій: </w:t>
            </w:r>
            <w:proofErr w:type="spellStart"/>
            <w:r>
              <w:rPr>
                <w:color w:val="000000"/>
                <w:sz w:val="28"/>
                <w:szCs w:val="28"/>
                <w:shd w:val="clear" w:color="auto" w:fill="FFFFFF"/>
                <w:lang w:val="uk-UA" w:eastAsia="uk-UA"/>
              </w:rPr>
              <w:t>тел</w:t>
            </w:r>
            <w:proofErr w:type="spellEnd"/>
            <w:r>
              <w:rPr>
                <w:color w:val="000000"/>
                <w:sz w:val="28"/>
                <w:szCs w:val="28"/>
                <w:shd w:val="clear" w:color="auto" w:fill="FFFFFF"/>
                <w:lang w:val="uk-UA" w:eastAsia="uk-UA"/>
              </w:rPr>
              <w:t>. (0332) 281 000, (0332) 284 161, (0332) 284 164; (0332) 774 471. Розроблено буклети з переліком установ та організацій (медичні, освітні заклади, комунальні заклади, тощо), де громадяни можуть отримати допомогу та вирішити свої проблеми.</w:t>
            </w:r>
          </w:p>
          <w:p w14:paraId="19012A3D" w14:textId="77777777" w:rsidR="008C6ECA" w:rsidRDefault="00000000">
            <w:pPr>
              <w:pStyle w:val="af4"/>
              <w:widowControl w:val="0"/>
              <w:spacing w:after="0"/>
              <w:ind w:firstLine="567"/>
              <w:jc w:val="both"/>
              <w:rPr>
                <w:sz w:val="28"/>
                <w:szCs w:val="28"/>
              </w:rPr>
            </w:pPr>
            <w:r>
              <w:rPr>
                <w:color w:val="000000"/>
                <w:sz w:val="28"/>
                <w:szCs w:val="28"/>
                <w:shd w:val="clear" w:color="auto" w:fill="FFFFFF"/>
                <w:lang w:val="uk-UA" w:eastAsia="uk-UA"/>
              </w:rPr>
              <w:t xml:space="preserve">Розроблено програмне забезпечення для реєстрації внутрішньо переміщених осіб. Протягом року видано: </w:t>
            </w:r>
            <w:r>
              <w:rPr>
                <w:sz w:val="28"/>
                <w:szCs w:val="28"/>
                <w:lang w:val="uk-UA" w:eastAsia="uk-UA"/>
              </w:rPr>
              <w:t>11 957</w:t>
            </w:r>
            <w:r>
              <w:rPr>
                <w:color w:val="000000"/>
                <w:sz w:val="28"/>
                <w:szCs w:val="28"/>
                <w:shd w:val="clear" w:color="auto" w:fill="FFFFFF"/>
                <w:lang w:val="uk-UA" w:eastAsia="uk-UA"/>
              </w:rPr>
              <w:t xml:space="preserve"> довідок про взяття на облік вимушено переселених осіб до Луцької міської територіальної громади (місцевого зразка); </w:t>
            </w:r>
            <w:r>
              <w:rPr>
                <w:sz w:val="28"/>
                <w:szCs w:val="28"/>
                <w:lang w:val="uk-UA" w:eastAsia="uk-UA"/>
              </w:rPr>
              <w:t>15 478</w:t>
            </w:r>
            <w:r>
              <w:rPr>
                <w:color w:val="000000"/>
                <w:sz w:val="28"/>
                <w:szCs w:val="28"/>
                <w:shd w:val="clear" w:color="auto" w:fill="FFFFFF"/>
                <w:lang w:val="uk-UA" w:eastAsia="uk-UA"/>
              </w:rPr>
              <w:t xml:space="preserve"> талонів на харчування;</w:t>
            </w:r>
            <w:r>
              <w:rPr>
                <w:sz w:val="28"/>
                <w:szCs w:val="28"/>
                <w:lang w:val="uk-UA"/>
              </w:rPr>
              <w:t xml:space="preserve"> </w:t>
            </w:r>
            <w:r>
              <w:rPr>
                <w:color w:val="000000"/>
                <w:sz w:val="28"/>
                <w:szCs w:val="28"/>
                <w:shd w:val="clear" w:color="auto" w:fill="FFFFFF"/>
                <w:lang w:val="uk-UA" w:eastAsia="uk-UA"/>
              </w:rPr>
              <w:t>1</w:t>
            </w:r>
            <w:r>
              <w:rPr>
                <w:sz w:val="28"/>
                <w:szCs w:val="28"/>
                <w:lang w:val="uk-UA" w:eastAsia="uk-UA"/>
              </w:rPr>
              <w:t>8 34</w:t>
            </w:r>
            <w:r>
              <w:rPr>
                <w:color w:val="000000"/>
                <w:sz w:val="28"/>
                <w:szCs w:val="28"/>
                <w:shd w:val="clear" w:color="auto" w:fill="FFFFFF"/>
                <w:lang w:val="uk-UA" w:eastAsia="uk-UA"/>
              </w:rPr>
              <w:t xml:space="preserve">1 довідок про взяття на облік внутрішньо переміщених осіб державного зразка. Прийнято </w:t>
            </w:r>
            <w:r>
              <w:rPr>
                <w:sz w:val="28"/>
                <w:szCs w:val="28"/>
                <w:lang w:val="uk-UA" w:eastAsia="uk-UA"/>
              </w:rPr>
              <w:t>14 948</w:t>
            </w:r>
            <w:r>
              <w:rPr>
                <w:color w:val="000000"/>
                <w:sz w:val="28"/>
                <w:szCs w:val="28"/>
                <w:shd w:val="clear" w:color="auto" w:fill="FFFFFF"/>
                <w:lang w:val="uk-UA" w:eastAsia="uk-UA"/>
              </w:rPr>
              <w:t xml:space="preserve"> заяв про надання допомоги на проживання внутрішньо переміщеним особам. Призначена щомісячна адресна допомога для покриття витрат на проживання </w:t>
            </w:r>
            <w:r>
              <w:rPr>
                <w:sz w:val="28"/>
                <w:szCs w:val="28"/>
                <w:lang w:val="uk-UA" w:eastAsia="uk-UA"/>
              </w:rPr>
              <w:t>14 388</w:t>
            </w:r>
            <w:r>
              <w:rPr>
                <w:color w:val="000000"/>
                <w:sz w:val="28"/>
                <w:szCs w:val="28"/>
                <w:shd w:val="clear" w:color="auto" w:fill="FFFFFF"/>
                <w:lang w:val="uk-UA" w:eastAsia="uk-UA"/>
              </w:rPr>
              <w:t xml:space="preserve"> особам.</w:t>
            </w:r>
          </w:p>
          <w:p w14:paraId="5CBE227A" w14:textId="77777777" w:rsidR="008C6ECA" w:rsidRDefault="00000000">
            <w:pPr>
              <w:pStyle w:val="af4"/>
              <w:widowControl w:val="0"/>
              <w:spacing w:after="0"/>
              <w:ind w:firstLine="567"/>
              <w:jc w:val="both"/>
              <w:rPr>
                <w:sz w:val="28"/>
                <w:szCs w:val="28"/>
              </w:rPr>
            </w:pPr>
            <w:r>
              <w:rPr>
                <w:color w:val="000000"/>
                <w:sz w:val="28"/>
                <w:szCs w:val="28"/>
                <w:shd w:val="clear" w:color="auto" w:fill="FFFFFF"/>
                <w:lang w:val="uk-UA" w:eastAsia="uk-UA"/>
              </w:rPr>
              <w:t xml:space="preserve">За підтримки фонду Ігоря Палиці «Тільки разом», спільно з департаментом соціальної політики Луцької міської ради та Луцьким комбінатом шкільного і студентського харчування, з березня по серпень 2022 року здійснювалось безоплатне (одноразове) забезпечення харчуванням внутрішньо переміщених осіб у шкільних їдальнях міста за талонною системою. З 1 вересня 2022 року, відповідно до нового Порядку забезпечення харчуванням ВПО, організація послуг з харчування цієї категорії осіб здійснюється з повною та частковою оплатою вартості харчування. Пільгові категорії громадян, а саме: жінки з дітьми до 18 років, діти до 18 років, особи з інвалідністю та пенсіонери отримують харчування за талонами із частковою оплатою вартості харчування. Усі інші вимушено переміщені особи, за їх бажанням, можуть харчуватись за талонами із повною оплатою вартості харчування за соціальними цінами. В 2022 році на забезпечення організації харчування ВПО з бюджету громади профінансовано </w:t>
            </w:r>
            <w:r>
              <w:rPr>
                <w:sz w:val="28"/>
                <w:szCs w:val="28"/>
                <w:lang w:val="uk-UA" w:eastAsia="uk-UA"/>
              </w:rPr>
              <w:t>4 999,2 </w:t>
            </w:r>
            <w:r>
              <w:rPr>
                <w:color w:val="000000"/>
                <w:sz w:val="28"/>
                <w:szCs w:val="28"/>
                <w:shd w:val="clear" w:color="auto" w:fill="FFFFFF"/>
                <w:lang w:val="uk-UA" w:eastAsia="uk-UA"/>
              </w:rPr>
              <w:t>тис. грн.</w:t>
            </w:r>
          </w:p>
          <w:p w14:paraId="053D84A1" w14:textId="77777777" w:rsidR="008C6ECA" w:rsidRDefault="00000000">
            <w:pPr>
              <w:pStyle w:val="af4"/>
              <w:widowControl w:val="0"/>
              <w:spacing w:after="0"/>
              <w:ind w:firstLine="567"/>
              <w:jc w:val="both"/>
              <w:rPr>
                <w:sz w:val="28"/>
                <w:szCs w:val="28"/>
              </w:rPr>
            </w:pPr>
            <w:r>
              <w:rPr>
                <w:color w:val="000000"/>
                <w:sz w:val="28"/>
                <w:szCs w:val="28"/>
                <w:shd w:val="clear" w:color="auto" w:fill="FFFFFF"/>
                <w:lang w:val="uk-UA" w:eastAsia="uk-UA"/>
              </w:rPr>
              <w:t xml:space="preserve">Одним із пунктів Луцької міської територіальної громади, де внутрішньо </w:t>
            </w:r>
            <w:r>
              <w:rPr>
                <w:color w:val="000000"/>
                <w:sz w:val="28"/>
                <w:szCs w:val="28"/>
                <w:shd w:val="clear" w:color="auto" w:fill="FFFFFF"/>
                <w:lang w:val="uk-UA" w:eastAsia="uk-UA"/>
              </w:rPr>
              <w:lastRenderedPageBreak/>
              <w:t>переміщені особи можуть отримати гуманітарну допомогу, визначено територіальний центр соціального обслуговування (надання соціальних послуг) Луцької міської територіальної громади. Відповідно до розпорядження міського голови від</w:t>
            </w:r>
            <w:r>
              <w:rPr>
                <w:sz w:val="28"/>
                <w:szCs w:val="28"/>
                <w:lang w:val="uk-UA" w:eastAsia="uk-UA"/>
              </w:rPr>
              <w:t xml:space="preserve"> 09.03.2022 № 80 «</w:t>
            </w:r>
            <w:r>
              <w:rPr>
                <w:sz w:val="28"/>
                <w:szCs w:val="28"/>
                <w:lang w:val="uk-UA"/>
              </w:rPr>
              <w:t>Про забезпечення безкоштовного надання соціальних послуг на п</w:t>
            </w:r>
            <w:r>
              <w:rPr>
                <w:color w:val="000000"/>
                <w:spacing w:val="3"/>
                <w:sz w:val="28"/>
                <w:szCs w:val="28"/>
                <w:shd w:val="clear" w:color="auto" w:fill="FFFFFF"/>
                <w:lang w:val="uk-UA"/>
              </w:rPr>
              <w:t>еріод дії воєнного стану»</w:t>
            </w:r>
            <w:r>
              <w:rPr>
                <w:color w:val="000000"/>
                <w:sz w:val="28"/>
                <w:szCs w:val="28"/>
                <w:shd w:val="clear" w:color="auto" w:fill="FFFFFF"/>
                <w:lang w:val="uk-UA" w:eastAsia="uk-UA"/>
              </w:rPr>
              <w:t>, на період дії воєнного стану та протягом 30 днів з дня його припинення чи скасування, територіальний центр соціального обслуговування (надання соціальних послуг) соціальні послуги надає безкоштовно.</w:t>
            </w:r>
          </w:p>
          <w:p w14:paraId="2415D3F4" w14:textId="77777777" w:rsidR="008C6ECA" w:rsidRDefault="00000000">
            <w:pPr>
              <w:pStyle w:val="af4"/>
              <w:widowControl w:val="0"/>
              <w:spacing w:after="0"/>
              <w:ind w:firstLine="567"/>
              <w:jc w:val="both"/>
              <w:rPr>
                <w:sz w:val="28"/>
                <w:szCs w:val="28"/>
              </w:rPr>
            </w:pPr>
            <w:r>
              <w:rPr>
                <w:color w:val="000000"/>
                <w:sz w:val="28"/>
                <w:szCs w:val="28"/>
                <w:shd w:val="clear" w:color="auto" w:fill="FFFFFF"/>
                <w:lang w:val="uk-UA" w:eastAsia="uk-UA"/>
              </w:rPr>
              <w:t xml:space="preserve">Від початку введення в Україні воєнного стану до територіального центру за допомогою звернулись </w:t>
            </w:r>
            <w:r>
              <w:rPr>
                <w:sz w:val="28"/>
                <w:szCs w:val="28"/>
                <w:lang w:val="uk-UA" w:eastAsia="uk-UA"/>
              </w:rPr>
              <w:t>14 646</w:t>
            </w:r>
            <w:r>
              <w:rPr>
                <w:color w:val="000000"/>
                <w:sz w:val="28"/>
                <w:szCs w:val="28"/>
                <w:shd w:val="clear" w:color="auto" w:fill="FFFFFF"/>
                <w:lang w:val="uk-UA" w:eastAsia="uk-UA"/>
              </w:rPr>
              <w:t xml:space="preserve"> внутрішньо переміщених осіб, яким надано допомогу продуктами харчування, одягом, взуттям, предметами домашнього вжитку тощо.</w:t>
            </w:r>
          </w:p>
          <w:p w14:paraId="74710BB5" w14:textId="77777777" w:rsidR="008C6ECA" w:rsidRDefault="00000000">
            <w:pPr>
              <w:pStyle w:val="af4"/>
              <w:widowControl w:val="0"/>
              <w:spacing w:after="0"/>
              <w:ind w:firstLine="567"/>
              <w:jc w:val="both"/>
              <w:rPr>
                <w:sz w:val="28"/>
                <w:szCs w:val="28"/>
              </w:rPr>
            </w:pPr>
            <w:r>
              <w:rPr>
                <w:color w:val="000000"/>
                <w:sz w:val="28"/>
                <w:szCs w:val="28"/>
                <w:shd w:val="clear" w:color="auto" w:fill="FFFFFF"/>
                <w:lang w:val="uk-UA" w:eastAsia="uk-UA"/>
              </w:rPr>
              <w:t>На виконання розпорядження міського голови в</w:t>
            </w:r>
            <w:r>
              <w:rPr>
                <w:sz w:val="28"/>
                <w:szCs w:val="28"/>
                <w:lang w:val="uk-UA" w:eastAsia="uk-UA"/>
              </w:rPr>
              <w:t xml:space="preserve">ід 13.09.2022 № 242 </w:t>
            </w:r>
            <w:r>
              <w:rPr>
                <w:color w:val="000000"/>
                <w:sz w:val="28"/>
                <w:szCs w:val="28"/>
                <w:shd w:val="clear" w:color="auto" w:fill="FFFFFF"/>
                <w:lang w:val="uk-UA" w:eastAsia="uk-UA"/>
              </w:rPr>
              <w:t xml:space="preserve">«Про визначення уповноваженого виконавчого органу з питань компенсації витрат за тимчасове розміщення внутрішньо переміщених осіб» у вересні 2022 року департаментом соціальної політики організовано прийом, розгляд, перевірку та внесення відомостей щодо власників житла, які тимчасово прихистили внутрішньо переміщених осіб, до єдиної інформаційно-аналітичної системи обліку даних, пов’язаних з компенсацією витрат за тимчасове розміщення (перебування) внутрішньо переміщених осіб. Здійснено розрахунок суми компенсації щодо 395-ти власників житлових приміщень, які тимчасово розмістили внутрішньо переміщених осіб на загальну суму </w:t>
            </w:r>
            <w:r>
              <w:rPr>
                <w:sz w:val="28"/>
                <w:szCs w:val="28"/>
                <w:lang w:val="uk-UA" w:eastAsia="uk-UA"/>
              </w:rPr>
              <w:t>2 359,4 тис. грн</w:t>
            </w:r>
            <w:r>
              <w:rPr>
                <w:color w:val="000000"/>
                <w:sz w:val="28"/>
                <w:szCs w:val="28"/>
                <w:shd w:val="clear" w:color="auto" w:fill="FFFFFF"/>
                <w:lang w:val="uk-UA" w:eastAsia="uk-UA"/>
              </w:rPr>
              <w:t>.</w:t>
            </w:r>
          </w:p>
          <w:p w14:paraId="2FDB1751" w14:textId="77777777" w:rsidR="008C6ECA" w:rsidRDefault="00000000">
            <w:pPr>
              <w:pStyle w:val="af4"/>
              <w:widowControl w:val="0"/>
              <w:spacing w:after="0"/>
              <w:ind w:firstLine="567"/>
              <w:jc w:val="both"/>
              <w:rPr>
                <w:sz w:val="28"/>
                <w:szCs w:val="28"/>
              </w:rPr>
            </w:pPr>
            <w:r>
              <w:rPr>
                <w:color w:val="000000"/>
                <w:sz w:val="28"/>
                <w:szCs w:val="28"/>
                <w:shd w:val="clear" w:color="auto" w:fill="FFFFFF"/>
                <w:lang w:val="uk-UA" w:eastAsia="uk-UA"/>
              </w:rPr>
              <w:t>Відповідно до розпорядження міського голови від 22.12.2022 року № 350 «</w:t>
            </w:r>
            <w:r>
              <w:rPr>
                <w:color w:val="000000"/>
                <w:spacing w:val="3"/>
                <w:sz w:val="28"/>
                <w:szCs w:val="28"/>
                <w:shd w:val="clear" w:color="auto" w:fill="FFFFFF"/>
                <w:lang w:val="uk-UA"/>
              </w:rPr>
              <w:t>Про створення Центру підтримки сімей військовополонених і військовослужбовців, які вважаються зниклими безвісти»</w:t>
            </w:r>
            <w:r>
              <w:rPr>
                <w:color w:val="000000"/>
                <w:sz w:val="28"/>
                <w:szCs w:val="28"/>
                <w:shd w:val="clear" w:color="auto" w:fill="FFFFFF"/>
                <w:lang w:val="uk-UA" w:eastAsia="uk-UA"/>
              </w:rPr>
              <w:t>, при департаменті соціальної політики створено Центр підтримки сімей військовополонених і військовослужбовців, які вважаються зниклими безвісти.</w:t>
            </w:r>
          </w:p>
        </w:tc>
      </w:tr>
    </w:tbl>
    <w:p w14:paraId="207A6B43" w14:textId="77777777" w:rsidR="008C6ECA" w:rsidRDefault="008C6ECA">
      <w:pPr>
        <w:rPr>
          <w:rFonts w:ascii="Times New Roman" w:hAnsi="Times New Roman" w:cs="Times New Roman"/>
          <w:b/>
          <w:bCs/>
          <w:sz w:val="28"/>
          <w:szCs w:val="28"/>
        </w:rPr>
      </w:pPr>
    </w:p>
    <w:p w14:paraId="1371B399" w14:textId="77777777" w:rsidR="008C6ECA" w:rsidRDefault="00000000">
      <w:pPr>
        <w:spacing w:line="360" w:lineRule="auto"/>
        <w:ind w:firstLine="709"/>
        <w:jc w:val="center"/>
        <w:rPr>
          <w:rFonts w:ascii="Times New Roman" w:hAnsi="Times New Roman"/>
          <w:sz w:val="28"/>
          <w:szCs w:val="28"/>
        </w:rPr>
      </w:pPr>
      <w:r>
        <w:rPr>
          <w:rFonts w:ascii="Times New Roman" w:hAnsi="Times New Roman" w:cs="Times New Roman"/>
          <w:b/>
          <w:bCs/>
          <w:sz w:val="28"/>
          <w:szCs w:val="28"/>
        </w:rPr>
        <w:t xml:space="preserve">3.3.4. Зайнятість населення та охорона праці </w:t>
      </w:r>
    </w:p>
    <w:tbl>
      <w:tblPr>
        <w:tblW w:w="15195" w:type="dxa"/>
        <w:tblInd w:w="143" w:type="dxa"/>
        <w:tblLayout w:type="fixed"/>
        <w:tblLook w:val="0000" w:firstRow="0" w:lastRow="0" w:firstColumn="0" w:lastColumn="0" w:noHBand="0" w:noVBand="0"/>
      </w:tblPr>
      <w:tblGrid>
        <w:gridCol w:w="671"/>
        <w:gridCol w:w="3691"/>
        <w:gridCol w:w="10833"/>
      </w:tblGrid>
      <w:tr w:rsidR="008C6ECA" w14:paraId="24515AC1" w14:textId="77777777">
        <w:trPr>
          <w:trHeight w:val="615"/>
        </w:trPr>
        <w:tc>
          <w:tcPr>
            <w:tcW w:w="671" w:type="dxa"/>
            <w:tcBorders>
              <w:top w:val="single" w:sz="4" w:space="0" w:color="000000"/>
              <w:left w:val="single" w:sz="4" w:space="0" w:color="000000"/>
              <w:bottom w:val="single" w:sz="4" w:space="0" w:color="000000"/>
            </w:tcBorders>
            <w:shd w:val="clear" w:color="auto" w:fill="auto"/>
          </w:tcPr>
          <w:p w14:paraId="0C03BF4A" w14:textId="77777777" w:rsidR="008C6ECA" w:rsidRDefault="00000000">
            <w:pPr>
              <w:widowControl w:val="0"/>
              <w:jc w:val="center"/>
              <w:rPr>
                <w:rFonts w:ascii="Times New Roman" w:hAnsi="Times New Roman" w:cs="Times New Roman"/>
                <w:sz w:val="28"/>
                <w:szCs w:val="28"/>
              </w:rPr>
            </w:pPr>
            <w:r>
              <w:rPr>
                <w:rFonts w:ascii="Times New Roman" w:hAnsi="Times New Roman" w:cs="Times New Roman"/>
                <w:bCs/>
                <w:sz w:val="28"/>
                <w:szCs w:val="28"/>
              </w:rPr>
              <w:lastRenderedPageBreak/>
              <w:t>№ з/п</w:t>
            </w:r>
          </w:p>
        </w:tc>
        <w:tc>
          <w:tcPr>
            <w:tcW w:w="3691" w:type="dxa"/>
            <w:tcBorders>
              <w:top w:val="single" w:sz="4" w:space="0" w:color="000000"/>
              <w:left w:val="single" w:sz="4" w:space="0" w:color="000000"/>
              <w:bottom w:val="single" w:sz="4" w:space="0" w:color="000000"/>
            </w:tcBorders>
            <w:shd w:val="clear" w:color="auto" w:fill="auto"/>
          </w:tcPr>
          <w:p w14:paraId="06CE3109" w14:textId="77777777" w:rsidR="008C6ECA" w:rsidRDefault="00000000">
            <w:pPr>
              <w:widowControl w:val="0"/>
              <w:jc w:val="center"/>
              <w:rPr>
                <w:rFonts w:ascii="Times New Roman" w:hAnsi="Times New Roman" w:cs="Times New Roman"/>
                <w:bCs/>
                <w:sz w:val="28"/>
                <w:szCs w:val="28"/>
              </w:rPr>
            </w:pPr>
            <w:r>
              <w:rPr>
                <w:rFonts w:ascii="Times New Roman" w:hAnsi="Times New Roman" w:cs="Times New Roman"/>
                <w:bCs/>
                <w:sz w:val="28"/>
                <w:szCs w:val="28"/>
              </w:rPr>
              <w:t>Назва заходів</w:t>
            </w:r>
          </w:p>
        </w:tc>
        <w:tc>
          <w:tcPr>
            <w:tcW w:w="10833" w:type="dxa"/>
            <w:tcBorders>
              <w:top w:val="single" w:sz="4" w:space="0" w:color="000000"/>
              <w:left w:val="single" w:sz="4" w:space="0" w:color="000000"/>
              <w:bottom w:val="single" w:sz="4" w:space="0" w:color="000000"/>
              <w:right w:val="single" w:sz="4" w:space="0" w:color="000000"/>
            </w:tcBorders>
            <w:shd w:val="clear" w:color="auto" w:fill="auto"/>
          </w:tcPr>
          <w:p w14:paraId="2F3BCDC2" w14:textId="77777777" w:rsidR="008C6ECA" w:rsidRDefault="00000000">
            <w:pPr>
              <w:widowControl w:val="0"/>
              <w:jc w:val="center"/>
              <w:rPr>
                <w:rFonts w:ascii="Times New Roman" w:hAnsi="Times New Roman" w:cs="Times New Roman"/>
                <w:bCs/>
                <w:sz w:val="28"/>
                <w:szCs w:val="28"/>
              </w:rPr>
            </w:pPr>
            <w:r>
              <w:rPr>
                <w:rFonts w:ascii="Times New Roman" w:hAnsi="Times New Roman" w:cs="Times New Roman"/>
                <w:bCs/>
                <w:sz w:val="28"/>
                <w:szCs w:val="28"/>
              </w:rPr>
              <w:t>Стан виконання заходів</w:t>
            </w:r>
          </w:p>
        </w:tc>
      </w:tr>
      <w:tr w:rsidR="008C6ECA" w14:paraId="4A94FDCC" w14:textId="77777777">
        <w:trPr>
          <w:trHeight w:val="615"/>
        </w:trPr>
        <w:tc>
          <w:tcPr>
            <w:tcW w:w="671" w:type="dxa"/>
            <w:tcBorders>
              <w:top w:val="single" w:sz="4" w:space="0" w:color="000000"/>
              <w:left w:val="single" w:sz="4" w:space="0" w:color="000000"/>
              <w:bottom w:val="single" w:sz="4" w:space="0" w:color="000000"/>
            </w:tcBorders>
            <w:shd w:val="clear" w:color="auto" w:fill="auto"/>
          </w:tcPr>
          <w:p w14:paraId="60135855" w14:textId="77777777" w:rsidR="008C6ECA" w:rsidRDefault="00000000">
            <w:pPr>
              <w:widowControl w:val="0"/>
              <w:jc w:val="center"/>
              <w:rPr>
                <w:rFonts w:ascii="Times New Roman" w:hAnsi="Times New Roman" w:cs="Times New Roman"/>
                <w:sz w:val="28"/>
                <w:szCs w:val="28"/>
              </w:rPr>
            </w:pPr>
            <w:r>
              <w:rPr>
                <w:rFonts w:ascii="Times New Roman" w:hAnsi="Times New Roman" w:cs="Times New Roman"/>
                <w:sz w:val="28"/>
                <w:szCs w:val="28"/>
              </w:rPr>
              <w:t>1.</w:t>
            </w:r>
          </w:p>
        </w:tc>
        <w:tc>
          <w:tcPr>
            <w:tcW w:w="3691" w:type="dxa"/>
            <w:tcBorders>
              <w:top w:val="single" w:sz="4" w:space="0" w:color="000000"/>
              <w:left w:val="single" w:sz="4" w:space="0" w:color="000000"/>
              <w:bottom w:val="single" w:sz="4" w:space="0" w:color="000000"/>
            </w:tcBorders>
            <w:shd w:val="clear" w:color="auto" w:fill="auto"/>
          </w:tcPr>
          <w:p w14:paraId="613093E3" w14:textId="77777777" w:rsidR="008C6ECA" w:rsidRDefault="00000000">
            <w:pPr>
              <w:widowControl w:val="0"/>
              <w:shd w:val="clear" w:color="auto" w:fill="FFFFFF"/>
              <w:jc w:val="both"/>
              <w:rPr>
                <w:rFonts w:ascii="Times New Roman" w:hAnsi="Times New Roman" w:cs="Times New Roman"/>
                <w:sz w:val="28"/>
                <w:szCs w:val="28"/>
              </w:rPr>
            </w:pPr>
            <w:r>
              <w:rPr>
                <w:rFonts w:ascii="Times New Roman" w:hAnsi="Times New Roman" w:cs="Times New Roman"/>
                <w:sz w:val="28"/>
                <w:szCs w:val="28"/>
              </w:rPr>
              <w:t>Повідомна реєстрація колективних договорів і територіальних угод,  внесення зауважень та рекомендацій щодо приведення їх положень у відповідність до вимог чинного законодавства</w:t>
            </w:r>
          </w:p>
        </w:tc>
        <w:tc>
          <w:tcPr>
            <w:tcW w:w="10833" w:type="dxa"/>
            <w:tcBorders>
              <w:top w:val="single" w:sz="4" w:space="0" w:color="000000"/>
              <w:left w:val="single" w:sz="4" w:space="0" w:color="000000"/>
              <w:bottom w:val="single" w:sz="4" w:space="0" w:color="000000"/>
              <w:right w:val="single" w:sz="4" w:space="0" w:color="000000"/>
            </w:tcBorders>
            <w:shd w:val="clear" w:color="auto" w:fill="auto"/>
          </w:tcPr>
          <w:p w14:paraId="1FA65198" w14:textId="77777777" w:rsidR="008C6ECA" w:rsidRDefault="00000000">
            <w:pPr>
              <w:widowControl w:val="0"/>
              <w:tabs>
                <w:tab w:val="left" w:pos="316"/>
              </w:tabs>
              <w:ind w:firstLine="567"/>
              <w:jc w:val="both"/>
              <w:rPr>
                <w:rFonts w:ascii="Times New Roman" w:hAnsi="Times New Roman" w:cs="Times New Roman"/>
                <w:sz w:val="28"/>
                <w:szCs w:val="28"/>
              </w:rPr>
            </w:pPr>
            <w:r>
              <w:rPr>
                <w:rFonts w:ascii="Times New Roman" w:hAnsi="Times New Roman" w:cs="Times New Roman"/>
                <w:sz w:val="28"/>
                <w:szCs w:val="28"/>
              </w:rPr>
              <w:t>Протягом 2022 року зареєстровано 114 колективних договорів та змін і доповнень до діючих договорів суб’єктів господарювання усіх форм власності, за результатами їх вивчення надано 495 рекомендацій щодо приведення положень договорів до норм чинного законодавства України. В ході повідомної реєстрації колективних договорів наголошується на законодавчих вимогах щодо забезпечення роботодавцями дотримання мінімальних соціальних гарантій в оплаті праці, встановленні розміру заробітної плати залежно від складності роботи та умов її виконання, встановленні конкретних строків виплати заробітної плати.</w:t>
            </w:r>
          </w:p>
        </w:tc>
      </w:tr>
      <w:tr w:rsidR="008C6ECA" w14:paraId="5E304631" w14:textId="77777777">
        <w:trPr>
          <w:trHeight w:val="288"/>
        </w:trPr>
        <w:tc>
          <w:tcPr>
            <w:tcW w:w="671" w:type="dxa"/>
            <w:tcBorders>
              <w:top w:val="single" w:sz="4" w:space="0" w:color="000000"/>
              <w:left w:val="single" w:sz="4" w:space="0" w:color="000000"/>
              <w:bottom w:val="single" w:sz="4" w:space="0" w:color="000000"/>
            </w:tcBorders>
            <w:shd w:val="clear" w:color="auto" w:fill="auto"/>
          </w:tcPr>
          <w:p w14:paraId="50D9632F" w14:textId="77777777" w:rsidR="008C6ECA" w:rsidRDefault="00000000">
            <w:pPr>
              <w:widowControl w:val="0"/>
              <w:jc w:val="center"/>
              <w:rPr>
                <w:rFonts w:ascii="Times New Roman" w:hAnsi="Times New Roman" w:cs="Times New Roman"/>
                <w:bCs/>
                <w:sz w:val="28"/>
                <w:szCs w:val="28"/>
              </w:rPr>
            </w:pPr>
            <w:r>
              <w:rPr>
                <w:rFonts w:ascii="Times New Roman" w:hAnsi="Times New Roman" w:cs="Times New Roman"/>
                <w:bCs/>
                <w:sz w:val="28"/>
                <w:szCs w:val="28"/>
              </w:rPr>
              <w:t>2.</w:t>
            </w:r>
          </w:p>
        </w:tc>
        <w:tc>
          <w:tcPr>
            <w:tcW w:w="3691" w:type="dxa"/>
            <w:tcBorders>
              <w:top w:val="single" w:sz="4" w:space="0" w:color="000000"/>
              <w:left w:val="single" w:sz="4" w:space="0" w:color="000000"/>
              <w:bottom w:val="single" w:sz="4" w:space="0" w:color="000000"/>
            </w:tcBorders>
            <w:shd w:val="clear" w:color="auto" w:fill="auto"/>
          </w:tcPr>
          <w:p w14:paraId="3EBEE761" w14:textId="77777777" w:rsidR="008C6ECA" w:rsidRDefault="00000000">
            <w:pPr>
              <w:widowControl w:val="0"/>
              <w:jc w:val="both"/>
              <w:rPr>
                <w:rFonts w:ascii="Times New Roman" w:hAnsi="Times New Roman" w:cs="Times New Roman"/>
                <w:sz w:val="28"/>
                <w:szCs w:val="28"/>
              </w:rPr>
            </w:pPr>
            <w:r>
              <w:rPr>
                <w:rFonts w:ascii="Times New Roman" w:hAnsi="Times New Roman" w:cs="Times New Roman"/>
                <w:sz w:val="28"/>
                <w:szCs w:val="28"/>
              </w:rPr>
              <w:t>Проведення моніторингу стану виплати заробітної плати та рівня оплати праці найманих працівників на підприємствах Луцької міської територіальної громади</w:t>
            </w:r>
          </w:p>
        </w:tc>
        <w:tc>
          <w:tcPr>
            <w:tcW w:w="10833" w:type="dxa"/>
            <w:tcBorders>
              <w:top w:val="single" w:sz="4" w:space="0" w:color="000000"/>
              <w:left w:val="single" w:sz="4" w:space="0" w:color="000000"/>
              <w:bottom w:val="single" w:sz="4" w:space="0" w:color="000000"/>
              <w:right w:val="single" w:sz="4" w:space="0" w:color="000000"/>
            </w:tcBorders>
            <w:shd w:val="clear" w:color="auto" w:fill="auto"/>
          </w:tcPr>
          <w:p w14:paraId="3CBF3DE5" w14:textId="77777777" w:rsidR="008C6ECA" w:rsidRDefault="00000000">
            <w:pPr>
              <w:widowControl w:val="0"/>
              <w:tabs>
                <w:tab w:val="left" w:pos="316"/>
              </w:tabs>
              <w:ind w:firstLine="567"/>
              <w:jc w:val="both"/>
              <w:rPr>
                <w:rFonts w:ascii="Times New Roman" w:hAnsi="Times New Roman" w:cs="Times New Roman"/>
                <w:sz w:val="28"/>
                <w:szCs w:val="28"/>
              </w:rPr>
            </w:pPr>
            <w:r>
              <w:rPr>
                <w:rFonts w:ascii="Times New Roman" w:hAnsi="Times New Roman" w:cs="Times New Roman"/>
                <w:sz w:val="28"/>
                <w:szCs w:val="28"/>
              </w:rPr>
              <w:t>Упродовж 2022 року постійно проводилась роз’яснювальна робота суб’єктам господарювання міської територіальної громади щодо економічних та соціальних переваг дотримання законодавства про працю, надавалась консультативна допомога щодо організації трудових відносин в умовах воєнного стану, постійно висвітлювалась дана інформація в ЗМІ та на офіційному сайті міської ради.</w:t>
            </w:r>
          </w:p>
          <w:p w14:paraId="0FB642E0" w14:textId="08DD04B8" w:rsidR="008C6ECA" w:rsidRDefault="00000000">
            <w:pPr>
              <w:widowControl w:val="0"/>
              <w:tabs>
                <w:tab w:val="left" w:pos="316"/>
              </w:tabs>
              <w:ind w:firstLine="567"/>
              <w:jc w:val="both"/>
              <w:rPr>
                <w:rFonts w:ascii="Times New Roman" w:hAnsi="Times New Roman" w:cs="Times New Roman"/>
                <w:sz w:val="28"/>
                <w:szCs w:val="28"/>
              </w:rPr>
            </w:pPr>
            <w:r>
              <w:rPr>
                <w:rFonts w:ascii="Times New Roman" w:hAnsi="Times New Roman" w:cs="Times New Roman"/>
                <w:sz w:val="28"/>
                <w:szCs w:val="28"/>
              </w:rPr>
              <w:t xml:space="preserve">За результатами моніторингу стану виплати заробітної плати на підприємствах міської територіальної громади, станом на </w:t>
            </w:r>
            <w:r w:rsidR="00715B64">
              <w:rPr>
                <w:rFonts w:ascii="Times New Roman" w:hAnsi="Times New Roman" w:cs="Times New Roman"/>
                <w:sz w:val="28"/>
                <w:szCs w:val="28"/>
              </w:rPr>
              <w:t>0</w:t>
            </w:r>
            <w:r>
              <w:rPr>
                <w:rFonts w:ascii="Times New Roman" w:hAnsi="Times New Roman" w:cs="Times New Roman"/>
                <w:sz w:val="28"/>
                <w:szCs w:val="28"/>
              </w:rPr>
              <w:t xml:space="preserve">1 грудня 2022 року право на своєчасне отримання винагороди за працю було порушено стосовно працівників </w:t>
            </w:r>
            <w:r w:rsidR="000E706E">
              <w:rPr>
                <w:rFonts w:ascii="Times New Roman" w:hAnsi="Times New Roman" w:cs="Times New Roman"/>
                <w:sz w:val="28"/>
                <w:szCs w:val="28"/>
              </w:rPr>
              <w:t>восьми</w:t>
            </w:r>
            <w:r>
              <w:rPr>
                <w:rFonts w:ascii="Times New Roman" w:hAnsi="Times New Roman" w:cs="Times New Roman"/>
                <w:sz w:val="28"/>
                <w:szCs w:val="28"/>
              </w:rPr>
              <w:t xml:space="preserve"> економічно активних підприємств, сума невиплаченої заробітної плати складала 24 974,9 тис. грн.</w:t>
            </w:r>
          </w:p>
        </w:tc>
      </w:tr>
      <w:tr w:rsidR="008C6ECA" w14:paraId="121A2AE1" w14:textId="77777777">
        <w:trPr>
          <w:trHeight w:val="288"/>
        </w:trPr>
        <w:tc>
          <w:tcPr>
            <w:tcW w:w="671" w:type="dxa"/>
            <w:tcBorders>
              <w:top w:val="single" w:sz="4" w:space="0" w:color="000000"/>
              <w:left w:val="single" w:sz="4" w:space="0" w:color="000000"/>
              <w:bottom w:val="single" w:sz="4" w:space="0" w:color="000000"/>
            </w:tcBorders>
            <w:shd w:val="clear" w:color="auto" w:fill="auto"/>
          </w:tcPr>
          <w:p w14:paraId="7D01B631" w14:textId="77777777" w:rsidR="008C6ECA" w:rsidRDefault="00000000">
            <w:pPr>
              <w:widowControl w:val="0"/>
              <w:jc w:val="center"/>
              <w:rPr>
                <w:rFonts w:ascii="Times New Roman" w:hAnsi="Times New Roman" w:cs="Times New Roman"/>
                <w:bCs/>
                <w:sz w:val="28"/>
                <w:szCs w:val="28"/>
              </w:rPr>
            </w:pPr>
            <w:r>
              <w:rPr>
                <w:rFonts w:ascii="Times New Roman" w:hAnsi="Times New Roman" w:cs="Times New Roman"/>
                <w:bCs/>
                <w:sz w:val="28"/>
                <w:szCs w:val="28"/>
              </w:rPr>
              <w:t>3.</w:t>
            </w:r>
          </w:p>
        </w:tc>
        <w:tc>
          <w:tcPr>
            <w:tcW w:w="3691" w:type="dxa"/>
            <w:tcBorders>
              <w:top w:val="single" w:sz="4" w:space="0" w:color="000000"/>
              <w:left w:val="single" w:sz="4" w:space="0" w:color="000000"/>
              <w:bottom w:val="single" w:sz="4" w:space="0" w:color="000000"/>
            </w:tcBorders>
            <w:shd w:val="clear" w:color="auto" w:fill="auto"/>
          </w:tcPr>
          <w:p w14:paraId="45B76153" w14:textId="77777777" w:rsidR="008C6ECA" w:rsidRDefault="00000000">
            <w:pPr>
              <w:widowControl w:val="0"/>
              <w:jc w:val="both"/>
              <w:rPr>
                <w:rFonts w:ascii="Times New Roman" w:hAnsi="Times New Roman" w:cs="Times New Roman"/>
                <w:sz w:val="28"/>
                <w:szCs w:val="28"/>
              </w:rPr>
            </w:pPr>
            <w:r>
              <w:rPr>
                <w:rFonts w:ascii="Times New Roman" w:hAnsi="Times New Roman" w:cs="Times New Roman"/>
                <w:sz w:val="28"/>
                <w:szCs w:val="28"/>
              </w:rPr>
              <w:t>Інформування роботодавців та працівників щодо порядку оформлення трудових відносин та негативних наслідків тіньової зайнятості</w:t>
            </w:r>
          </w:p>
        </w:tc>
        <w:tc>
          <w:tcPr>
            <w:tcW w:w="10833" w:type="dxa"/>
            <w:tcBorders>
              <w:top w:val="single" w:sz="4" w:space="0" w:color="000000"/>
              <w:left w:val="single" w:sz="4" w:space="0" w:color="000000"/>
              <w:bottom w:val="single" w:sz="4" w:space="0" w:color="000000"/>
              <w:right w:val="single" w:sz="4" w:space="0" w:color="000000"/>
            </w:tcBorders>
            <w:shd w:val="clear" w:color="auto" w:fill="auto"/>
          </w:tcPr>
          <w:p w14:paraId="271D79CE" w14:textId="77777777"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t>Протягом 2022 року проводилась робота щодо попередження вчинення роботодавцями порушень законодавства про працю. Інформування здійснювалось шляхом надання консультацій керівникам суб’єктів господарювання та найманим працівникам, розміщенням на сайті Луцької міської ради статей з метою інформування роботодавців міської територіальної громади щодо організації трудових відносин в умовах воєнного стану, оформлення трудових відносин та негативних наслідків тіньової зайнятості.</w:t>
            </w:r>
          </w:p>
          <w:p w14:paraId="30D6A6B5" w14:textId="77777777"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t xml:space="preserve">Крім цього, у березні 2022 року розміщено на сайті Луцької міської ради статтю </w:t>
            </w:r>
            <w:r>
              <w:rPr>
                <w:rFonts w:ascii="Times New Roman" w:hAnsi="Times New Roman" w:cs="Times New Roman"/>
                <w:sz w:val="28"/>
                <w:szCs w:val="28"/>
              </w:rPr>
              <w:lastRenderedPageBreak/>
              <w:t>щодо гарантій, передбачених чинним законодавством про працю для військовослужбовців ЗСУ, осіб, які захищають територіальну цілісність держави у складі добровольчих загонів та підрозділів територіальної оборони.</w:t>
            </w:r>
          </w:p>
          <w:p w14:paraId="35C6438C" w14:textId="2BD01662"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t>У грудні 2022 року фахівцями відділу з питань праці у складі робочої групи з питань легалізації тіньової зайнятості та заробітної плати найманих працівників було здійснено відвідування 38 суб’єктів господарювання в ТЦ </w:t>
            </w:r>
            <w:r w:rsidR="00715B64">
              <w:rPr>
                <w:rFonts w:ascii="Times New Roman" w:hAnsi="Times New Roman" w:cs="Times New Roman"/>
                <w:sz w:val="28"/>
                <w:szCs w:val="28"/>
              </w:rPr>
              <w:t>«</w:t>
            </w:r>
            <w:r>
              <w:rPr>
                <w:rFonts w:ascii="Times New Roman" w:hAnsi="Times New Roman" w:cs="Times New Roman"/>
                <w:sz w:val="28"/>
                <w:szCs w:val="28"/>
              </w:rPr>
              <w:t>Гостинець</w:t>
            </w:r>
            <w:r w:rsidR="00715B64">
              <w:rPr>
                <w:rFonts w:ascii="Times New Roman" w:hAnsi="Times New Roman" w:cs="Times New Roman"/>
                <w:sz w:val="28"/>
                <w:szCs w:val="28"/>
              </w:rPr>
              <w:t>»</w:t>
            </w:r>
            <w:r>
              <w:rPr>
                <w:rFonts w:ascii="Times New Roman" w:hAnsi="Times New Roman" w:cs="Times New Roman"/>
                <w:sz w:val="28"/>
                <w:szCs w:val="28"/>
              </w:rPr>
              <w:t xml:space="preserve"> з метою проведення інформаційно-роз’яснювальної роботи щодо дотримання вимог законодавства про працю в частині легалізації найманих працівників та заробітної плати.</w:t>
            </w:r>
          </w:p>
        </w:tc>
      </w:tr>
      <w:tr w:rsidR="008C6ECA" w14:paraId="3E3DBFC7" w14:textId="77777777">
        <w:trPr>
          <w:trHeight w:val="288"/>
        </w:trPr>
        <w:tc>
          <w:tcPr>
            <w:tcW w:w="671" w:type="dxa"/>
            <w:tcBorders>
              <w:top w:val="single" w:sz="4" w:space="0" w:color="000000"/>
              <w:left w:val="single" w:sz="4" w:space="0" w:color="000000"/>
              <w:bottom w:val="single" w:sz="4" w:space="0" w:color="000000"/>
            </w:tcBorders>
            <w:shd w:val="clear" w:color="auto" w:fill="auto"/>
          </w:tcPr>
          <w:p w14:paraId="10EBA520" w14:textId="77777777" w:rsidR="008C6ECA" w:rsidRDefault="00000000">
            <w:pPr>
              <w:widowControl w:val="0"/>
              <w:jc w:val="center"/>
              <w:rPr>
                <w:rFonts w:ascii="Times New Roman" w:hAnsi="Times New Roman" w:cs="Times New Roman"/>
                <w:bCs/>
                <w:sz w:val="28"/>
                <w:szCs w:val="28"/>
              </w:rPr>
            </w:pPr>
            <w:r>
              <w:rPr>
                <w:rFonts w:ascii="Times New Roman" w:hAnsi="Times New Roman" w:cs="Times New Roman"/>
                <w:bCs/>
                <w:sz w:val="28"/>
                <w:szCs w:val="28"/>
              </w:rPr>
              <w:lastRenderedPageBreak/>
              <w:t>4.</w:t>
            </w:r>
          </w:p>
        </w:tc>
        <w:tc>
          <w:tcPr>
            <w:tcW w:w="3691" w:type="dxa"/>
            <w:tcBorders>
              <w:top w:val="single" w:sz="4" w:space="0" w:color="000000"/>
              <w:left w:val="single" w:sz="4" w:space="0" w:color="000000"/>
              <w:bottom w:val="single" w:sz="4" w:space="0" w:color="000000"/>
            </w:tcBorders>
            <w:shd w:val="clear" w:color="auto" w:fill="auto"/>
          </w:tcPr>
          <w:p w14:paraId="3B2A769F" w14:textId="77777777" w:rsidR="008C6ECA" w:rsidRDefault="00000000">
            <w:pPr>
              <w:widowControl w:val="0"/>
              <w:jc w:val="both"/>
              <w:rPr>
                <w:rFonts w:ascii="Times New Roman" w:hAnsi="Times New Roman" w:cs="Times New Roman"/>
                <w:sz w:val="28"/>
                <w:szCs w:val="28"/>
              </w:rPr>
            </w:pPr>
            <w:r>
              <w:rPr>
                <w:rFonts w:ascii="Times New Roman" w:hAnsi="Times New Roman" w:cs="Times New Roman"/>
                <w:sz w:val="28"/>
                <w:szCs w:val="28"/>
              </w:rPr>
              <w:t>Здійснення системного контролю за додержанням суб’єктами господарювання комунальної форми власності вимог законодавства з охорони праці з метою запобігання нещасним випадкам та професійним захворюванням</w:t>
            </w:r>
          </w:p>
        </w:tc>
        <w:tc>
          <w:tcPr>
            <w:tcW w:w="10833" w:type="dxa"/>
            <w:tcBorders>
              <w:top w:val="single" w:sz="4" w:space="0" w:color="000000"/>
              <w:left w:val="single" w:sz="4" w:space="0" w:color="000000"/>
              <w:bottom w:val="single" w:sz="4" w:space="0" w:color="000000"/>
              <w:right w:val="single" w:sz="4" w:space="0" w:color="000000"/>
            </w:tcBorders>
            <w:shd w:val="clear" w:color="auto" w:fill="auto"/>
          </w:tcPr>
          <w:p w14:paraId="67157BDD" w14:textId="5052FB3D"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t xml:space="preserve">Відділом з питань праці упродовж 2022 року проведено обстеження щодо дотримання законодавства про охорону праці при здійсненні експлуатації </w:t>
            </w:r>
            <w:proofErr w:type="spellStart"/>
            <w:r>
              <w:rPr>
                <w:rFonts w:ascii="Times New Roman" w:hAnsi="Times New Roman" w:cs="Times New Roman"/>
                <w:sz w:val="28"/>
                <w:szCs w:val="28"/>
              </w:rPr>
              <w:t>киснепроводів</w:t>
            </w:r>
            <w:proofErr w:type="spellEnd"/>
            <w:r>
              <w:rPr>
                <w:rFonts w:ascii="Times New Roman" w:hAnsi="Times New Roman" w:cs="Times New Roman"/>
                <w:sz w:val="28"/>
                <w:szCs w:val="28"/>
              </w:rPr>
              <w:t xml:space="preserve"> та кисневих балонів в КП </w:t>
            </w:r>
            <w:r w:rsidR="00715B64">
              <w:rPr>
                <w:rFonts w:ascii="Times New Roman" w:hAnsi="Times New Roman" w:cs="Times New Roman"/>
                <w:sz w:val="28"/>
                <w:szCs w:val="28"/>
              </w:rPr>
              <w:t>«</w:t>
            </w:r>
            <w:r>
              <w:rPr>
                <w:rFonts w:ascii="Times New Roman" w:hAnsi="Times New Roman" w:cs="Times New Roman"/>
                <w:sz w:val="28"/>
                <w:szCs w:val="28"/>
              </w:rPr>
              <w:t>Медичне об’єднання Луцької міської територіальної громади</w:t>
            </w:r>
            <w:r w:rsidR="00715B64">
              <w:rPr>
                <w:rFonts w:ascii="Times New Roman" w:hAnsi="Times New Roman" w:cs="Times New Roman"/>
                <w:sz w:val="28"/>
                <w:szCs w:val="28"/>
              </w:rPr>
              <w:t>»</w:t>
            </w:r>
            <w:r>
              <w:rPr>
                <w:rFonts w:ascii="Times New Roman" w:hAnsi="Times New Roman" w:cs="Times New Roman"/>
                <w:sz w:val="28"/>
                <w:szCs w:val="28"/>
              </w:rPr>
              <w:t xml:space="preserve"> та КП </w:t>
            </w:r>
            <w:r w:rsidR="00715B64">
              <w:rPr>
                <w:rFonts w:ascii="Times New Roman" w:hAnsi="Times New Roman" w:cs="Times New Roman"/>
                <w:sz w:val="28"/>
                <w:szCs w:val="28"/>
              </w:rPr>
              <w:t>«</w:t>
            </w:r>
            <w:r>
              <w:rPr>
                <w:rFonts w:ascii="Times New Roman" w:hAnsi="Times New Roman" w:cs="Times New Roman"/>
                <w:sz w:val="28"/>
                <w:szCs w:val="28"/>
              </w:rPr>
              <w:t>Луцький клінічний пологовий будинок</w:t>
            </w:r>
            <w:r w:rsidR="00715B64">
              <w:rPr>
                <w:rFonts w:ascii="Times New Roman" w:hAnsi="Times New Roman" w:cs="Times New Roman"/>
                <w:sz w:val="28"/>
                <w:szCs w:val="28"/>
              </w:rPr>
              <w:t>»</w:t>
            </w:r>
            <w:r>
              <w:rPr>
                <w:rFonts w:ascii="Times New Roman" w:hAnsi="Times New Roman" w:cs="Times New Roman"/>
                <w:sz w:val="28"/>
                <w:szCs w:val="28"/>
              </w:rPr>
              <w:t xml:space="preserve">. За результатами проведених обстежень керівникам закладів охорони здоров’я надані рекомендації щодо усунення виявлених порушень вимог законодавства з охорони праці. Зокрема, щодо приведення у відповідність документів з охорони праці, здійснення періодичних обстежень </w:t>
            </w:r>
            <w:proofErr w:type="spellStart"/>
            <w:r>
              <w:rPr>
                <w:rFonts w:ascii="Times New Roman" w:hAnsi="Times New Roman" w:cs="Times New Roman"/>
                <w:sz w:val="28"/>
                <w:szCs w:val="28"/>
              </w:rPr>
              <w:t>киснепроводів</w:t>
            </w:r>
            <w:proofErr w:type="spellEnd"/>
            <w:r>
              <w:rPr>
                <w:rFonts w:ascii="Times New Roman" w:hAnsi="Times New Roman" w:cs="Times New Roman"/>
                <w:sz w:val="28"/>
                <w:szCs w:val="28"/>
              </w:rPr>
              <w:t xml:space="preserve"> їх промивку і знежирення та отримання дозволів на виконання робіт підвищеної небезпеки.</w:t>
            </w:r>
          </w:p>
        </w:tc>
      </w:tr>
      <w:tr w:rsidR="008C6ECA" w14:paraId="379C6839" w14:textId="77777777">
        <w:trPr>
          <w:trHeight w:val="288"/>
        </w:trPr>
        <w:tc>
          <w:tcPr>
            <w:tcW w:w="671" w:type="dxa"/>
            <w:tcBorders>
              <w:top w:val="single" w:sz="4" w:space="0" w:color="000000"/>
              <w:left w:val="single" w:sz="4" w:space="0" w:color="000000"/>
              <w:bottom w:val="single" w:sz="4" w:space="0" w:color="000000"/>
            </w:tcBorders>
            <w:shd w:val="clear" w:color="auto" w:fill="auto"/>
          </w:tcPr>
          <w:p w14:paraId="61F2FDBF" w14:textId="77777777" w:rsidR="008C6ECA" w:rsidRDefault="00000000">
            <w:pPr>
              <w:widowControl w:val="0"/>
              <w:jc w:val="center"/>
              <w:rPr>
                <w:rFonts w:ascii="Times New Roman" w:hAnsi="Times New Roman" w:cs="Times New Roman"/>
                <w:bCs/>
                <w:sz w:val="28"/>
                <w:szCs w:val="28"/>
              </w:rPr>
            </w:pPr>
            <w:r>
              <w:rPr>
                <w:rFonts w:ascii="Times New Roman" w:hAnsi="Times New Roman" w:cs="Times New Roman"/>
                <w:bCs/>
                <w:sz w:val="28"/>
                <w:szCs w:val="28"/>
              </w:rPr>
              <w:t>5.</w:t>
            </w:r>
          </w:p>
        </w:tc>
        <w:tc>
          <w:tcPr>
            <w:tcW w:w="3691" w:type="dxa"/>
            <w:tcBorders>
              <w:top w:val="single" w:sz="4" w:space="0" w:color="000000"/>
              <w:left w:val="single" w:sz="4" w:space="0" w:color="000000"/>
              <w:bottom w:val="single" w:sz="4" w:space="0" w:color="000000"/>
            </w:tcBorders>
            <w:shd w:val="clear" w:color="auto" w:fill="auto"/>
          </w:tcPr>
          <w:p w14:paraId="41FD7B07" w14:textId="77777777" w:rsidR="008C6ECA" w:rsidRDefault="00000000">
            <w:pPr>
              <w:widowControl w:val="0"/>
              <w:jc w:val="both"/>
              <w:rPr>
                <w:rFonts w:ascii="Times New Roman" w:hAnsi="Times New Roman" w:cs="Times New Roman"/>
                <w:sz w:val="28"/>
                <w:szCs w:val="28"/>
              </w:rPr>
            </w:pPr>
            <w:r>
              <w:rPr>
                <w:rFonts w:ascii="Times New Roman" w:hAnsi="Times New Roman" w:cs="Times New Roman"/>
                <w:sz w:val="28"/>
                <w:szCs w:val="28"/>
              </w:rPr>
              <w:t>Здійснення моніторингу випадків виробничого травматизму та травм невиробничого характеру</w:t>
            </w:r>
          </w:p>
        </w:tc>
        <w:tc>
          <w:tcPr>
            <w:tcW w:w="10833" w:type="dxa"/>
            <w:tcBorders>
              <w:top w:val="single" w:sz="4" w:space="0" w:color="000000"/>
              <w:left w:val="single" w:sz="4" w:space="0" w:color="000000"/>
              <w:bottom w:val="single" w:sz="4" w:space="0" w:color="000000"/>
              <w:right w:val="single" w:sz="4" w:space="0" w:color="000000"/>
            </w:tcBorders>
            <w:shd w:val="clear" w:color="auto" w:fill="auto"/>
          </w:tcPr>
          <w:p w14:paraId="346591F0" w14:textId="0767FB5B"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t xml:space="preserve">У 2022 році взято на облік та проаналізовано 8272 повідомлення про нещасні випадки невиробничого характеру (в тому числі 35 – із смертельними наслідками), що сталися на території Луцької міської територіальної громади. У 48 випадках відповідно до Порядку розслідування та обліку нещасних випадків, професійних захворювань та аварій на виробництві, затвердженого </w:t>
            </w:r>
            <w:r w:rsidR="00715B64">
              <w:rPr>
                <w:rFonts w:ascii="Times New Roman" w:hAnsi="Times New Roman" w:cs="Times New Roman"/>
                <w:sz w:val="28"/>
                <w:szCs w:val="28"/>
              </w:rPr>
              <w:t>п</w:t>
            </w:r>
            <w:r>
              <w:rPr>
                <w:rFonts w:ascii="Times New Roman" w:hAnsi="Times New Roman" w:cs="Times New Roman"/>
                <w:sz w:val="28"/>
                <w:szCs w:val="28"/>
              </w:rPr>
              <w:t>остановою Кабінету Міністрів України від 17.04.2019 № 337</w:t>
            </w:r>
            <w:r w:rsidR="00715B64">
              <w:rPr>
                <w:rFonts w:ascii="Times New Roman" w:hAnsi="Times New Roman" w:cs="Times New Roman"/>
                <w:sz w:val="28"/>
                <w:szCs w:val="28"/>
              </w:rPr>
              <w:t>,</w:t>
            </w:r>
            <w:r>
              <w:rPr>
                <w:rFonts w:ascii="Times New Roman" w:hAnsi="Times New Roman" w:cs="Times New Roman"/>
                <w:sz w:val="28"/>
                <w:szCs w:val="28"/>
              </w:rPr>
              <w:t xml:space="preserve"> приймалося рішення щодо проведення розслідування нещасних випадків.</w:t>
            </w:r>
          </w:p>
        </w:tc>
      </w:tr>
      <w:tr w:rsidR="008C6ECA" w14:paraId="658D99FB" w14:textId="77777777">
        <w:trPr>
          <w:trHeight w:val="288"/>
        </w:trPr>
        <w:tc>
          <w:tcPr>
            <w:tcW w:w="671" w:type="dxa"/>
            <w:tcBorders>
              <w:top w:val="single" w:sz="4" w:space="0" w:color="000000"/>
              <w:left w:val="single" w:sz="4" w:space="0" w:color="000000"/>
              <w:bottom w:val="single" w:sz="4" w:space="0" w:color="000000"/>
            </w:tcBorders>
            <w:shd w:val="clear" w:color="auto" w:fill="auto"/>
          </w:tcPr>
          <w:p w14:paraId="065729DA" w14:textId="77777777" w:rsidR="008C6ECA" w:rsidRDefault="00000000">
            <w:pPr>
              <w:widowControl w:val="0"/>
              <w:jc w:val="center"/>
              <w:rPr>
                <w:rFonts w:ascii="Times New Roman" w:hAnsi="Times New Roman" w:cs="Times New Roman"/>
                <w:bCs/>
                <w:sz w:val="28"/>
                <w:szCs w:val="28"/>
              </w:rPr>
            </w:pPr>
            <w:r>
              <w:rPr>
                <w:rFonts w:ascii="Times New Roman" w:hAnsi="Times New Roman" w:cs="Times New Roman"/>
                <w:bCs/>
                <w:sz w:val="28"/>
                <w:szCs w:val="28"/>
              </w:rPr>
              <w:t>6.</w:t>
            </w:r>
          </w:p>
        </w:tc>
        <w:tc>
          <w:tcPr>
            <w:tcW w:w="3691" w:type="dxa"/>
            <w:tcBorders>
              <w:top w:val="single" w:sz="4" w:space="0" w:color="000000"/>
              <w:left w:val="single" w:sz="4" w:space="0" w:color="000000"/>
              <w:bottom w:val="single" w:sz="4" w:space="0" w:color="000000"/>
            </w:tcBorders>
            <w:shd w:val="clear" w:color="auto" w:fill="auto"/>
          </w:tcPr>
          <w:p w14:paraId="58ED4D30" w14:textId="77777777" w:rsidR="008C6ECA" w:rsidRDefault="00000000">
            <w:pPr>
              <w:widowControl w:val="0"/>
              <w:jc w:val="both"/>
              <w:rPr>
                <w:rFonts w:ascii="Times New Roman" w:hAnsi="Times New Roman" w:cs="Times New Roman"/>
                <w:sz w:val="28"/>
                <w:szCs w:val="28"/>
              </w:rPr>
            </w:pPr>
            <w:r>
              <w:rPr>
                <w:rFonts w:ascii="Times New Roman" w:hAnsi="Times New Roman" w:cs="Times New Roman"/>
                <w:sz w:val="28"/>
                <w:szCs w:val="28"/>
              </w:rPr>
              <w:t xml:space="preserve">Інформування сторін соціального діалогу в </w:t>
            </w:r>
            <w:r>
              <w:rPr>
                <w:rFonts w:ascii="Times New Roman" w:hAnsi="Times New Roman" w:cs="Times New Roman"/>
                <w:sz w:val="28"/>
                <w:szCs w:val="28"/>
              </w:rPr>
              <w:lastRenderedPageBreak/>
              <w:t>частині розробки заходів для дотримання вимог законодавства з питань охорони праці в ході проведення колективно - договірної роботи</w:t>
            </w:r>
          </w:p>
        </w:tc>
        <w:tc>
          <w:tcPr>
            <w:tcW w:w="10833" w:type="dxa"/>
            <w:tcBorders>
              <w:top w:val="single" w:sz="4" w:space="0" w:color="000000"/>
              <w:left w:val="single" w:sz="4" w:space="0" w:color="000000"/>
              <w:bottom w:val="single" w:sz="4" w:space="0" w:color="000000"/>
              <w:right w:val="single" w:sz="4" w:space="0" w:color="000000"/>
            </w:tcBorders>
            <w:shd w:val="clear" w:color="auto" w:fill="auto"/>
          </w:tcPr>
          <w:p w14:paraId="22B6FEBC" w14:textId="77777777"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Протягом року фахівцями відділу з питань праці постійно здійснювалось інформування сторін соціального діалогу щодо розробки заходів для дотримання вимог </w:t>
            </w:r>
            <w:r>
              <w:rPr>
                <w:rFonts w:ascii="Times New Roman" w:hAnsi="Times New Roman" w:cs="Times New Roman"/>
                <w:sz w:val="28"/>
                <w:szCs w:val="28"/>
              </w:rPr>
              <w:lastRenderedPageBreak/>
              <w:t>законодавства з питань охорони праці. Зокрема, в ході вивчення колективних договорів, спеціалістами відділу наголошувалось на законодавчих вимогах щодо розроблення комплексних заходів для досягнення нормативів безпеки, гігієни праці та виробничого середовища, захисту працівників зайнятих на роботах з важкими та шкідливими умовами праці та гарантій охорони праці жінок.</w:t>
            </w:r>
          </w:p>
          <w:p w14:paraId="61573309" w14:textId="77777777"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t>В ході реєстрації колективних договорів надано 420 пунктів рекомендацій щодо приведення положень договорів до норм законодавства про охорону праці.</w:t>
            </w:r>
          </w:p>
          <w:p w14:paraId="694DB7B5" w14:textId="77777777"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t>Крім цього, фахівцями відділу надається консультативна допомога суб’єктам господарювання міської територіальної громади щодо порядку виконання робіт підвищеної небезпеки в частині отримання дозвільних документів на період дії воєнного стану.</w:t>
            </w:r>
          </w:p>
        </w:tc>
      </w:tr>
      <w:tr w:rsidR="008C6ECA" w14:paraId="25A36A28" w14:textId="77777777">
        <w:trPr>
          <w:trHeight w:val="288"/>
        </w:trPr>
        <w:tc>
          <w:tcPr>
            <w:tcW w:w="671" w:type="dxa"/>
            <w:tcBorders>
              <w:top w:val="single" w:sz="4" w:space="0" w:color="000000"/>
              <w:left w:val="single" w:sz="4" w:space="0" w:color="000000"/>
              <w:bottom w:val="single" w:sz="4" w:space="0" w:color="000000"/>
            </w:tcBorders>
            <w:shd w:val="clear" w:color="auto" w:fill="auto"/>
          </w:tcPr>
          <w:p w14:paraId="04591C5C" w14:textId="77777777" w:rsidR="008C6ECA" w:rsidRDefault="00000000">
            <w:pPr>
              <w:widowControl w:val="0"/>
              <w:jc w:val="center"/>
              <w:rPr>
                <w:rFonts w:ascii="Times New Roman" w:hAnsi="Times New Roman" w:cs="Times New Roman"/>
                <w:bCs/>
                <w:sz w:val="28"/>
                <w:szCs w:val="28"/>
              </w:rPr>
            </w:pPr>
            <w:r>
              <w:rPr>
                <w:rFonts w:ascii="Times New Roman" w:hAnsi="Times New Roman" w:cs="Times New Roman"/>
                <w:bCs/>
                <w:sz w:val="28"/>
                <w:szCs w:val="28"/>
              </w:rPr>
              <w:lastRenderedPageBreak/>
              <w:t>7.</w:t>
            </w:r>
          </w:p>
        </w:tc>
        <w:tc>
          <w:tcPr>
            <w:tcW w:w="3691" w:type="dxa"/>
            <w:tcBorders>
              <w:top w:val="single" w:sz="4" w:space="0" w:color="000000"/>
              <w:left w:val="single" w:sz="4" w:space="0" w:color="000000"/>
              <w:bottom w:val="single" w:sz="4" w:space="0" w:color="000000"/>
            </w:tcBorders>
            <w:shd w:val="clear" w:color="auto" w:fill="auto"/>
          </w:tcPr>
          <w:p w14:paraId="69A1B7A8" w14:textId="77777777" w:rsidR="008C6ECA" w:rsidRDefault="00000000">
            <w:pPr>
              <w:widowControl w:val="0"/>
              <w:jc w:val="both"/>
              <w:rPr>
                <w:rFonts w:ascii="Times New Roman" w:hAnsi="Times New Roman" w:cs="Times New Roman"/>
                <w:sz w:val="28"/>
                <w:szCs w:val="28"/>
              </w:rPr>
            </w:pPr>
            <w:r>
              <w:rPr>
                <w:rFonts w:ascii="Times New Roman" w:hAnsi="Times New Roman" w:cs="Times New Roman"/>
                <w:sz w:val="28"/>
                <w:szCs w:val="28"/>
              </w:rPr>
              <w:t xml:space="preserve">Сприяння в оперативному підборі необхідних кадрів шляхом проведення професійного добору </w:t>
            </w:r>
            <w:proofErr w:type="spellStart"/>
            <w:r>
              <w:rPr>
                <w:rFonts w:ascii="Times New Roman" w:hAnsi="Times New Roman" w:cs="Times New Roman"/>
                <w:sz w:val="28"/>
                <w:szCs w:val="28"/>
              </w:rPr>
              <w:t>пошукачів</w:t>
            </w:r>
            <w:proofErr w:type="spellEnd"/>
            <w:r>
              <w:rPr>
                <w:rFonts w:ascii="Times New Roman" w:hAnsi="Times New Roman" w:cs="Times New Roman"/>
                <w:sz w:val="28"/>
                <w:szCs w:val="28"/>
              </w:rPr>
              <w:t xml:space="preserve"> роботи відповідно вимог роботодавця, представлення вакансій для потенційних працівників в ході проведення міні-ярмарків вакансій, презентацій роботодавця, економічних екскурсій тощо</w:t>
            </w:r>
          </w:p>
        </w:tc>
        <w:tc>
          <w:tcPr>
            <w:tcW w:w="10833" w:type="dxa"/>
            <w:tcBorders>
              <w:top w:val="single" w:sz="4" w:space="0" w:color="000000"/>
              <w:left w:val="single" w:sz="4" w:space="0" w:color="000000"/>
              <w:bottom w:val="single" w:sz="4" w:space="0" w:color="000000"/>
              <w:right w:val="single" w:sz="4" w:space="0" w:color="000000"/>
            </w:tcBorders>
            <w:shd w:val="clear" w:color="auto" w:fill="auto"/>
          </w:tcPr>
          <w:p w14:paraId="7C0F97BF" w14:textId="51B427CE" w:rsidR="008C6ECA" w:rsidRDefault="00000000">
            <w:pPr>
              <w:widowControl w:val="0"/>
              <w:ind w:firstLine="567"/>
              <w:jc w:val="both"/>
              <w:rPr>
                <w:rFonts w:ascii="Times New Roman" w:hAnsi="Times New Roman"/>
                <w:sz w:val="28"/>
                <w:szCs w:val="28"/>
              </w:rPr>
            </w:pPr>
            <w:r>
              <w:rPr>
                <w:rFonts w:ascii="Times New Roman" w:hAnsi="Times New Roman"/>
                <w:sz w:val="28"/>
                <w:szCs w:val="28"/>
              </w:rPr>
              <w:t>До Луцького міського центру зайнятості впродовж 2022 року 1013 роботодавців надали інформацію про 5156 вільних робочих місць та вакантних посад. На обліку у центрі зайнятості перебувало 963 безробітних, з яких 311 (32%) – робітники, 581 (61%) – службовці, 71 (7%) – особи без професії.</w:t>
            </w:r>
          </w:p>
          <w:p w14:paraId="7D3D73EB" w14:textId="77777777" w:rsidR="008C6ECA" w:rsidRDefault="00000000">
            <w:pPr>
              <w:widowControl w:val="0"/>
              <w:ind w:firstLine="567"/>
              <w:jc w:val="both"/>
              <w:rPr>
                <w:rFonts w:ascii="Times New Roman" w:hAnsi="Times New Roman"/>
                <w:sz w:val="28"/>
                <w:szCs w:val="28"/>
              </w:rPr>
            </w:pPr>
            <w:r>
              <w:rPr>
                <w:rFonts w:ascii="Times New Roman" w:hAnsi="Times New Roman"/>
                <w:sz w:val="28"/>
                <w:szCs w:val="28"/>
              </w:rPr>
              <w:t xml:space="preserve">Про актуальні вакансії, умови праці, заробітну плату інформували </w:t>
            </w:r>
            <w:proofErr w:type="spellStart"/>
            <w:r>
              <w:rPr>
                <w:rFonts w:ascii="Times New Roman" w:hAnsi="Times New Roman"/>
                <w:sz w:val="28"/>
                <w:szCs w:val="28"/>
              </w:rPr>
              <w:t>пошукачів</w:t>
            </w:r>
            <w:proofErr w:type="spellEnd"/>
            <w:r>
              <w:rPr>
                <w:rFonts w:ascii="Times New Roman" w:hAnsi="Times New Roman"/>
                <w:sz w:val="28"/>
                <w:szCs w:val="28"/>
              </w:rPr>
              <w:t xml:space="preserve"> роботи під час індивідуальних прийомів, на інформаційних семінарах, через засоби масової інформації, офіційний сайт Луцької міської ради, власну сторінку в мережі Фейсбук, інтернет-ресурси державної служби зайнятості. Для вивчення перспективних потреб в кадрах, щоквартально проводиться опитування роботодавців для з’ясування поточної та перспективної потреби локального ринку праці в робочій силі.</w:t>
            </w:r>
          </w:p>
          <w:p w14:paraId="3994F030" w14:textId="0530167A" w:rsidR="008C6ECA" w:rsidRDefault="00000000">
            <w:pPr>
              <w:widowControl w:val="0"/>
              <w:ind w:firstLine="567"/>
              <w:jc w:val="both"/>
              <w:rPr>
                <w:rFonts w:ascii="Times New Roman" w:hAnsi="Times New Roman"/>
                <w:sz w:val="28"/>
                <w:szCs w:val="28"/>
              </w:rPr>
            </w:pPr>
            <w:r>
              <w:rPr>
                <w:rFonts w:ascii="Times New Roman" w:hAnsi="Times New Roman"/>
                <w:sz w:val="28"/>
                <w:szCs w:val="28"/>
              </w:rPr>
              <w:t xml:space="preserve">З метою оперативного укомплектування вакансій роботодавців службою зайнятості організовано </w:t>
            </w:r>
            <w:r w:rsidR="00715B64">
              <w:rPr>
                <w:rFonts w:ascii="Times New Roman" w:hAnsi="Times New Roman"/>
                <w:sz w:val="28"/>
                <w:szCs w:val="28"/>
              </w:rPr>
              <w:t>вісім</w:t>
            </w:r>
            <w:r>
              <w:rPr>
                <w:rFonts w:ascii="Times New Roman" w:hAnsi="Times New Roman"/>
                <w:sz w:val="28"/>
                <w:szCs w:val="28"/>
              </w:rPr>
              <w:t xml:space="preserve"> ярмарків вакансій та </w:t>
            </w:r>
            <w:r w:rsidR="00715B64">
              <w:rPr>
                <w:rFonts w:ascii="Times New Roman" w:hAnsi="Times New Roman"/>
                <w:sz w:val="28"/>
                <w:szCs w:val="28"/>
              </w:rPr>
              <w:t>сім</w:t>
            </w:r>
            <w:r>
              <w:rPr>
                <w:rFonts w:ascii="Times New Roman" w:hAnsi="Times New Roman"/>
                <w:sz w:val="28"/>
                <w:szCs w:val="28"/>
              </w:rPr>
              <w:t xml:space="preserve"> презентацій роботодавця.</w:t>
            </w:r>
          </w:p>
          <w:p w14:paraId="21CF37FB" w14:textId="77777777" w:rsidR="008C6ECA" w:rsidRDefault="00000000">
            <w:pPr>
              <w:widowControl w:val="0"/>
              <w:ind w:firstLine="567"/>
              <w:jc w:val="both"/>
              <w:rPr>
                <w:rFonts w:ascii="Times New Roman" w:hAnsi="Times New Roman"/>
                <w:sz w:val="28"/>
                <w:szCs w:val="28"/>
              </w:rPr>
            </w:pPr>
            <w:r>
              <w:rPr>
                <w:rFonts w:ascii="Times New Roman" w:hAnsi="Times New Roman"/>
                <w:sz w:val="28"/>
                <w:szCs w:val="28"/>
              </w:rPr>
              <w:t>Для підвищення рівня обізнаності із законодавством про працю, в Луцькому міському центрі зайнятості проводяться інформаційні семінари для роботодавців.</w:t>
            </w:r>
          </w:p>
        </w:tc>
      </w:tr>
      <w:tr w:rsidR="008C6ECA" w14:paraId="2F093A9D" w14:textId="77777777">
        <w:trPr>
          <w:trHeight w:val="288"/>
        </w:trPr>
        <w:tc>
          <w:tcPr>
            <w:tcW w:w="671" w:type="dxa"/>
            <w:tcBorders>
              <w:top w:val="single" w:sz="4" w:space="0" w:color="000000"/>
              <w:left w:val="single" w:sz="4" w:space="0" w:color="000000"/>
              <w:bottom w:val="single" w:sz="4" w:space="0" w:color="000000"/>
            </w:tcBorders>
            <w:shd w:val="clear" w:color="auto" w:fill="auto"/>
          </w:tcPr>
          <w:p w14:paraId="092C4F6F" w14:textId="77777777" w:rsidR="008C6ECA" w:rsidRDefault="00000000">
            <w:pPr>
              <w:widowControl w:val="0"/>
              <w:jc w:val="center"/>
              <w:rPr>
                <w:rFonts w:ascii="Times New Roman" w:hAnsi="Times New Roman" w:cs="Times New Roman"/>
                <w:bCs/>
                <w:sz w:val="28"/>
                <w:szCs w:val="28"/>
              </w:rPr>
            </w:pPr>
            <w:r>
              <w:rPr>
                <w:rFonts w:ascii="Times New Roman" w:hAnsi="Times New Roman" w:cs="Times New Roman"/>
                <w:bCs/>
                <w:sz w:val="28"/>
                <w:szCs w:val="28"/>
              </w:rPr>
              <w:t>8.</w:t>
            </w:r>
          </w:p>
        </w:tc>
        <w:tc>
          <w:tcPr>
            <w:tcW w:w="3691" w:type="dxa"/>
            <w:tcBorders>
              <w:top w:val="single" w:sz="4" w:space="0" w:color="000000"/>
              <w:left w:val="single" w:sz="4" w:space="0" w:color="000000"/>
              <w:bottom w:val="single" w:sz="4" w:space="0" w:color="000000"/>
            </w:tcBorders>
            <w:shd w:val="clear" w:color="auto" w:fill="auto"/>
          </w:tcPr>
          <w:p w14:paraId="03F01312" w14:textId="77777777" w:rsidR="008C6ECA" w:rsidRDefault="00000000">
            <w:pPr>
              <w:widowControl w:val="0"/>
              <w:jc w:val="both"/>
              <w:rPr>
                <w:rFonts w:ascii="Times New Roman" w:hAnsi="Times New Roman" w:cs="Times New Roman"/>
                <w:sz w:val="28"/>
                <w:szCs w:val="28"/>
              </w:rPr>
            </w:pPr>
            <w:r>
              <w:rPr>
                <w:rFonts w:ascii="Times New Roman" w:hAnsi="Times New Roman" w:cs="Times New Roman"/>
                <w:sz w:val="28"/>
                <w:szCs w:val="28"/>
              </w:rPr>
              <w:t xml:space="preserve">Стимулювання роботодавців до створення нових робочих місць шляхом компенсації </w:t>
            </w:r>
            <w:r>
              <w:rPr>
                <w:rFonts w:ascii="Times New Roman" w:hAnsi="Times New Roman" w:cs="Times New Roman"/>
                <w:sz w:val="28"/>
                <w:szCs w:val="28"/>
              </w:rPr>
              <w:lastRenderedPageBreak/>
              <w:t>фактичних витрат у розмірі єдиного внеску на загальнообов’язкове державне соціальне страхування</w:t>
            </w:r>
          </w:p>
        </w:tc>
        <w:tc>
          <w:tcPr>
            <w:tcW w:w="10833" w:type="dxa"/>
            <w:tcBorders>
              <w:top w:val="single" w:sz="4" w:space="0" w:color="000000"/>
              <w:left w:val="single" w:sz="4" w:space="0" w:color="000000"/>
              <w:bottom w:val="single" w:sz="4" w:space="0" w:color="000000"/>
              <w:right w:val="single" w:sz="4" w:space="0" w:color="000000"/>
            </w:tcBorders>
            <w:shd w:val="clear" w:color="auto" w:fill="auto"/>
          </w:tcPr>
          <w:p w14:paraId="2C18406E" w14:textId="68DE300F"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Одним з методів стимулювання діяльності роботодавців, спрямованої на створення нових робочих місць та працевлаштування безробітних, є компенсація фактичних витрат роботодавця на сплату єдиного внеску на загальнообов’язкове державне </w:t>
            </w:r>
            <w:r>
              <w:rPr>
                <w:rFonts w:ascii="Times New Roman" w:hAnsi="Times New Roman" w:cs="Times New Roman"/>
                <w:sz w:val="28"/>
                <w:szCs w:val="28"/>
              </w:rPr>
              <w:lastRenderedPageBreak/>
              <w:t>соціальне страхування за працевлаштування осіб, яким надано статус безробітного, на новостворені робочі місця. Впродовж 2022 року цією послугою скориста</w:t>
            </w:r>
            <w:r w:rsidR="00715B64">
              <w:rPr>
                <w:rFonts w:ascii="Times New Roman" w:hAnsi="Times New Roman" w:cs="Times New Roman"/>
                <w:sz w:val="28"/>
                <w:szCs w:val="28"/>
              </w:rPr>
              <w:t>вся</w:t>
            </w:r>
            <w:r>
              <w:rPr>
                <w:rFonts w:ascii="Times New Roman" w:hAnsi="Times New Roman" w:cs="Times New Roman"/>
                <w:sz w:val="28"/>
                <w:szCs w:val="28"/>
              </w:rPr>
              <w:t xml:space="preserve"> 21</w:t>
            </w:r>
            <w:r w:rsidR="00715B64">
              <w:rPr>
                <w:rFonts w:ascii="Times New Roman" w:hAnsi="Times New Roman" w:cs="Times New Roman"/>
                <w:sz w:val="28"/>
                <w:szCs w:val="28"/>
              </w:rPr>
              <w:t> </w:t>
            </w:r>
            <w:r>
              <w:rPr>
                <w:rFonts w:ascii="Times New Roman" w:hAnsi="Times New Roman" w:cs="Times New Roman"/>
                <w:sz w:val="28"/>
                <w:szCs w:val="28"/>
              </w:rPr>
              <w:t>роботодавець міста, які у такий спосіб забезпечили роботою 31 особу, в т. ч. недостатньо конкурентоспроможних на ринку праці – 13 (батьки, які мали дітей віком до 6 років та особи перед пенсійного віку).</w:t>
            </w:r>
          </w:p>
          <w:p w14:paraId="396C79DA" w14:textId="77777777" w:rsidR="008C6ECA" w:rsidRDefault="00000000">
            <w:pPr>
              <w:widowControl w:val="0"/>
              <w:ind w:firstLine="567"/>
              <w:jc w:val="both"/>
              <w:rPr>
                <w:rFonts w:ascii="Times New Roman" w:hAnsi="Times New Roman"/>
                <w:sz w:val="28"/>
                <w:szCs w:val="28"/>
              </w:rPr>
            </w:pPr>
            <w:r>
              <w:rPr>
                <w:rFonts w:ascii="Times New Roman" w:hAnsi="Times New Roman" w:cs="Times New Roman"/>
                <w:sz w:val="28"/>
                <w:szCs w:val="28"/>
              </w:rPr>
              <w:t xml:space="preserve">Компенсації отримали й суб’єкти малого підприємництва, які створили нові робочі місця для безробітних у пріоритетних видах економічної діяльності (сфера громадського харчування, транспорту, </w:t>
            </w:r>
            <w:proofErr w:type="spellStart"/>
            <w:r>
              <w:rPr>
                <w:rFonts w:ascii="Times New Roman" w:hAnsi="Times New Roman" w:cs="Times New Roman"/>
                <w:sz w:val="28"/>
                <w:szCs w:val="28"/>
              </w:rPr>
              <w:t>клінінгових</w:t>
            </w:r>
            <w:proofErr w:type="spellEnd"/>
            <w:r>
              <w:rPr>
                <w:rFonts w:ascii="Times New Roman" w:hAnsi="Times New Roman" w:cs="Times New Roman"/>
                <w:sz w:val="28"/>
                <w:szCs w:val="28"/>
              </w:rPr>
              <w:t xml:space="preserve"> послуг, пошиття одягу тощо).</w:t>
            </w:r>
          </w:p>
          <w:p w14:paraId="118B7B63" w14:textId="77777777" w:rsidR="008C6ECA" w:rsidRDefault="00000000">
            <w:pPr>
              <w:widowControl w:val="0"/>
              <w:ind w:firstLine="567"/>
              <w:jc w:val="both"/>
              <w:rPr>
                <w:rFonts w:ascii="Times New Roman" w:hAnsi="Times New Roman"/>
                <w:sz w:val="28"/>
                <w:szCs w:val="28"/>
              </w:rPr>
            </w:pPr>
            <w:r>
              <w:rPr>
                <w:rFonts w:ascii="Times New Roman" w:hAnsi="Times New Roman"/>
                <w:sz w:val="28"/>
                <w:szCs w:val="28"/>
              </w:rPr>
              <w:t>З метою підтримки роботодавців, які працевлаштовують внутрішньо переміщених осіб, введено в дію Порядок, який визначає умови та механізм виплати коштів для надання роботодавцю компенсацій витрат на оплату праці. Компенсація надається у розмірі мінімальної заробітної плати щомісяця за кожну працевлаштовану особу з числа внутрішньо переміщених осіб, але не більше двох місяців. В 2022 році компенсація надана 86 роботодавцям за працевлаштування 226 внутрішньо переміщених осіб.</w:t>
            </w:r>
          </w:p>
        </w:tc>
      </w:tr>
      <w:tr w:rsidR="008C6ECA" w14:paraId="11A41FC3" w14:textId="77777777">
        <w:trPr>
          <w:trHeight w:val="288"/>
        </w:trPr>
        <w:tc>
          <w:tcPr>
            <w:tcW w:w="671" w:type="dxa"/>
            <w:tcBorders>
              <w:top w:val="single" w:sz="4" w:space="0" w:color="000000"/>
              <w:left w:val="single" w:sz="4" w:space="0" w:color="000000"/>
              <w:bottom w:val="single" w:sz="4" w:space="0" w:color="000000"/>
            </w:tcBorders>
            <w:shd w:val="clear" w:color="auto" w:fill="auto"/>
          </w:tcPr>
          <w:p w14:paraId="101A74FA" w14:textId="77777777" w:rsidR="008C6ECA" w:rsidRDefault="00000000">
            <w:pPr>
              <w:widowControl w:val="0"/>
              <w:jc w:val="center"/>
              <w:rPr>
                <w:rFonts w:ascii="Times New Roman" w:hAnsi="Times New Roman" w:cs="Times New Roman"/>
                <w:bCs/>
                <w:sz w:val="28"/>
                <w:szCs w:val="28"/>
              </w:rPr>
            </w:pPr>
            <w:r>
              <w:rPr>
                <w:rFonts w:ascii="Times New Roman" w:hAnsi="Times New Roman" w:cs="Times New Roman"/>
                <w:bCs/>
                <w:sz w:val="28"/>
                <w:szCs w:val="28"/>
              </w:rPr>
              <w:lastRenderedPageBreak/>
              <w:t>9.</w:t>
            </w:r>
          </w:p>
        </w:tc>
        <w:tc>
          <w:tcPr>
            <w:tcW w:w="3691" w:type="dxa"/>
            <w:tcBorders>
              <w:top w:val="single" w:sz="4" w:space="0" w:color="000000"/>
              <w:left w:val="single" w:sz="4" w:space="0" w:color="000000"/>
              <w:bottom w:val="single" w:sz="4" w:space="0" w:color="000000"/>
            </w:tcBorders>
            <w:shd w:val="clear" w:color="auto" w:fill="auto"/>
          </w:tcPr>
          <w:p w14:paraId="6206496D" w14:textId="77777777" w:rsidR="008C6ECA" w:rsidRDefault="00000000">
            <w:pPr>
              <w:widowControl w:val="0"/>
              <w:jc w:val="both"/>
              <w:rPr>
                <w:rFonts w:ascii="Times New Roman" w:hAnsi="Times New Roman" w:cs="Times New Roman"/>
                <w:sz w:val="28"/>
                <w:szCs w:val="28"/>
              </w:rPr>
            </w:pPr>
            <w:r>
              <w:rPr>
                <w:rFonts w:ascii="Times New Roman" w:hAnsi="Times New Roman" w:cs="Times New Roman"/>
                <w:sz w:val="28"/>
                <w:szCs w:val="28"/>
              </w:rPr>
              <w:t>Повернення незайнятих громадян до економічно доцільної діяльності шляхом сприяння непрацюючим жителям громади у пошуку робочого місця</w:t>
            </w:r>
          </w:p>
        </w:tc>
        <w:tc>
          <w:tcPr>
            <w:tcW w:w="10833" w:type="dxa"/>
            <w:tcBorders>
              <w:top w:val="single" w:sz="4" w:space="0" w:color="000000"/>
              <w:left w:val="single" w:sz="4" w:space="0" w:color="000000"/>
              <w:bottom w:val="single" w:sz="4" w:space="0" w:color="000000"/>
              <w:right w:val="single" w:sz="4" w:space="0" w:color="000000"/>
            </w:tcBorders>
            <w:shd w:val="clear" w:color="auto" w:fill="auto"/>
          </w:tcPr>
          <w:p w14:paraId="263BB3B0" w14:textId="44D8D81D" w:rsidR="008C6ECA" w:rsidRDefault="00000000">
            <w:pPr>
              <w:widowControl w:val="0"/>
              <w:ind w:firstLine="567"/>
              <w:jc w:val="both"/>
              <w:rPr>
                <w:rFonts w:ascii="Times New Roman" w:hAnsi="Times New Roman"/>
                <w:sz w:val="28"/>
                <w:szCs w:val="28"/>
              </w:rPr>
            </w:pPr>
            <w:r>
              <w:rPr>
                <w:rFonts w:ascii="Times New Roman" w:hAnsi="Times New Roman"/>
                <w:sz w:val="28"/>
                <w:szCs w:val="28"/>
              </w:rPr>
              <w:t>Протягом 2022 року знайшли роботу 2374 осіб, з них за направленням служби зайнятості працевлаштувалися 1 860 громадян, у тому числі 975 </w:t>
            </w:r>
            <w:r>
              <w:rPr>
                <w:rFonts w:ascii="Times New Roman" w:hAnsi="Times New Roman" w:cs="Times New Roman"/>
                <w:sz w:val="28"/>
                <w:szCs w:val="28"/>
              </w:rPr>
              <w:t>– </w:t>
            </w:r>
            <w:r>
              <w:rPr>
                <w:rFonts w:ascii="Times New Roman" w:hAnsi="Times New Roman"/>
                <w:sz w:val="28"/>
                <w:szCs w:val="28"/>
              </w:rPr>
              <w:t>з числа безробітних.</w:t>
            </w:r>
          </w:p>
          <w:p w14:paraId="5B693FA7" w14:textId="77777777" w:rsidR="008C6ECA" w:rsidRDefault="00000000">
            <w:pPr>
              <w:widowControl w:val="0"/>
              <w:ind w:firstLine="567"/>
              <w:jc w:val="both"/>
              <w:rPr>
                <w:rFonts w:ascii="Times New Roman" w:hAnsi="Times New Roman"/>
                <w:sz w:val="28"/>
                <w:szCs w:val="28"/>
              </w:rPr>
            </w:pPr>
            <w:r>
              <w:rPr>
                <w:rFonts w:ascii="Times New Roman" w:hAnsi="Times New Roman"/>
                <w:sz w:val="28"/>
                <w:szCs w:val="28"/>
              </w:rPr>
              <w:t>Серед безробітних громадян найчастіше працевлаштування відбувалося у сферу переробної промисловості (виробництво) – 32,8%, оптової та роздрібної торгівлі – 18,7%, у сферу освіти – 7,7%.</w:t>
            </w:r>
          </w:p>
          <w:p w14:paraId="6FBBC5E7" w14:textId="4CD8E707"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t xml:space="preserve">Луцький міський центр зайнятості в своїй роботі використовує такий метод пошуку та підбору персоналу як </w:t>
            </w:r>
            <w:proofErr w:type="spellStart"/>
            <w:r>
              <w:rPr>
                <w:rFonts w:ascii="Times New Roman" w:hAnsi="Times New Roman" w:cs="Times New Roman"/>
                <w:sz w:val="28"/>
                <w:szCs w:val="28"/>
              </w:rPr>
              <w:t>рекрутинг</w:t>
            </w:r>
            <w:proofErr w:type="spellEnd"/>
            <w:r>
              <w:rPr>
                <w:rFonts w:ascii="Times New Roman" w:hAnsi="Times New Roman" w:cs="Times New Roman"/>
                <w:sz w:val="28"/>
                <w:szCs w:val="28"/>
              </w:rPr>
              <w:t xml:space="preserve">. Фахівці служби зайнятості шукають кваліфікованих спеціалістів не лише серед безробітних, а й із числа зайнятого населення та осіб, які не перебувають на обліку в центрі зайнятості. Послугами </w:t>
            </w:r>
            <w:proofErr w:type="spellStart"/>
            <w:r>
              <w:rPr>
                <w:rFonts w:ascii="Times New Roman" w:hAnsi="Times New Roman" w:cs="Times New Roman"/>
                <w:sz w:val="28"/>
                <w:szCs w:val="28"/>
              </w:rPr>
              <w:t>рекрутингу</w:t>
            </w:r>
            <w:proofErr w:type="spellEnd"/>
            <w:r>
              <w:rPr>
                <w:rFonts w:ascii="Times New Roman" w:hAnsi="Times New Roman" w:cs="Times New Roman"/>
                <w:sz w:val="28"/>
                <w:szCs w:val="28"/>
              </w:rPr>
              <w:t xml:space="preserve"> за 2022 рік скористалися 1044 роботодавців, вдалося укомплектувати 417 вакансій. Опрацьовано 7164 анкети </w:t>
            </w:r>
            <w:proofErr w:type="spellStart"/>
            <w:r>
              <w:rPr>
                <w:rFonts w:ascii="Times New Roman" w:hAnsi="Times New Roman" w:cs="Times New Roman"/>
                <w:sz w:val="28"/>
                <w:szCs w:val="28"/>
              </w:rPr>
              <w:t>пошукачів</w:t>
            </w:r>
            <w:proofErr w:type="spellEnd"/>
            <w:r>
              <w:rPr>
                <w:rFonts w:ascii="Times New Roman" w:hAnsi="Times New Roman" w:cs="Times New Roman"/>
                <w:sz w:val="28"/>
                <w:szCs w:val="28"/>
              </w:rPr>
              <w:t xml:space="preserve"> роботи та резюме осіб, які шукають роботу.</w:t>
            </w:r>
          </w:p>
        </w:tc>
      </w:tr>
      <w:tr w:rsidR="008C6ECA" w14:paraId="66FCC822" w14:textId="77777777">
        <w:trPr>
          <w:trHeight w:val="288"/>
        </w:trPr>
        <w:tc>
          <w:tcPr>
            <w:tcW w:w="671" w:type="dxa"/>
            <w:tcBorders>
              <w:top w:val="single" w:sz="4" w:space="0" w:color="000000"/>
              <w:left w:val="single" w:sz="4" w:space="0" w:color="000000"/>
              <w:bottom w:val="single" w:sz="4" w:space="0" w:color="000000"/>
            </w:tcBorders>
            <w:shd w:val="clear" w:color="auto" w:fill="auto"/>
          </w:tcPr>
          <w:p w14:paraId="60634498" w14:textId="77777777" w:rsidR="008C6ECA" w:rsidRDefault="00000000">
            <w:pPr>
              <w:widowControl w:val="0"/>
              <w:jc w:val="center"/>
              <w:rPr>
                <w:rFonts w:ascii="Times New Roman" w:hAnsi="Times New Roman" w:cs="Times New Roman"/>
                <w:bCs/>
                <w:sz w:val="28"/>
                <w:szCs w:val="28"/>
              </w:rPr>
            </w:pPr>
            <w:r>
              <w:rPr>
                <w:rFonts w:ascii="Times New Roman" w:hAnsi="Times New Roman" w:cs="Times New Roman"/>
                <w:bCs/>
                <w:sz w:val="28"/>
                <w:szCs w:val="28"/>
              </w:rPr>
              <w:t>10.</w:t>
            </w:r>
          </w:p>
        </w:tc>
        <w:tc>
          <w:tcPr>
            <w:tcW w:w="3691" w:type="dxa"/>
            <w:tcBorders>
              <w:top w:val="single" w:sz="4" w:space="0" w:color="000000"/>
              <w:left w:val="single" w:sz="4" w:space="0" w:color="000000"/>
              <w:bottom w:val="single" w:sz="4" w:space="0" w:color="000000"/>
            </w:tcBorders>
            <w:shd w:val="clear" w:color="auto" w:fill="auto"/>
          </w:tcPr>
          <w:p w14:paraId="5B4B635E" w14:textId="77777777" w:rsidR="008C6ECA" w:rsidRDefault="00000000">
            <w:pPr>
              <w:widowControl w:val="0"/>
              <w:jc w:val="both"/>
              <w:rPr>
                <w:rFonts w:ascii="Times New Roman" w:hAnsi="Times New Roman" w:cs="Times New Roman"/>
                <w:sz w:val="28"/>
                <w:szCs w:val="28"/>
              </w:rPr>
            </w:pPr>
            <w:r>
              <w:rPr>
                <w:rFonts w:ascii="Times New Roman" w:hAnsi="Times New Roman" w:cs="Times New Roman"/>
                <w:sz w:val="28"/>
                <w:szCs w:val="28"/>
              </w:rPr>
              <w:t xml:space="preserve">Для профілактики безробіття та пом’якшення дисбалансу на ринку праці </w:t>
            </w:r>
            <w:r>
              <w:rPr>
                <w:rFonts w:ascii="Times New Roman" w:hAnsi="Times New Roman" w:cs="Times New Roman"/>
                <w:sz w:val="28"/>
                <w:szCs w:val="28"/>
              </w:rPr>
              <w:lastRenderedPageBreak/>
              <w:t>здійснювати професійну орієнтацію населення, у тому числі серед молоді в рамках роботи Центрів кар’єри при навчальних закладах об’єднаної громади</w:t>
            </w:r>
          </w:p>
        </w:tc>
        <w:tc>
          <w:tcPr>
            <w:tcW w:w="10833" w:type="dxa"/>
            <w:tcBorders>
              <w:top w:val="single" w:sz="4" w:space="0" w:color="000000"/>
              <w:left w:val="single" w:sz="4" w:space="0" w:color="000000"/>
              <w:bottom w:val="single" w:sz="4" w:space="0" w:color="000000"/>
              <w:right w:val="single" w:sz="4" w:space="0" w:color="000000"/>
            </w:tcBorders>
            <w:shd w:val="clear" w:color="auto" w:fill="auto"/>
          </w:tcPr>
          <w:p w14:paraId="762FF96B" w14:textId="220AC2A4" w:rsidR="008C6ECA" w:rsidRDefault="00000000">
            <w:pPr>
              <w:widowControl w:val="0"/>
              <w:ind w:firstLine="567"/>
              <w:jc w:val="both"/>
              <w:rPr>
                <w:rFonts w:ascii="Times New Roman" w:hAnsi="Times New Roman"/>
                <w:sz w:val="28"/>
                <w:szCs w:val="28"/>
              </w:rPr>
            </w:pPr>
            <w:r>
              <w:rPr>
                <w:rFonts w:ascii="Times New Roman" w:hAnsi="Times New Roman"/>
                <w:sz w:val="28"/>
                <w:szCs w:val="28"/>
              </w:rPr>
              <w:lastRenderedPageBreak/>
              <w:t>У 2022 році надано 21 065 профорієнтаційних послуг для 12</w:t>
            </w:r>
            <w:r>
              <w:rPr>
                <w:rFonts w:ascii="Times New Roman" w:hAnsi="Times New Roman"/>
                <w:sz w:val="28"/>
                <w:szCs w:val="28"/>
                <w:lang w:val="ru-RU"/>
              </w:rPr>
              <w:t> </w:t>
            </w:r>
            <w:r>
              <w:rPr>
                <w:rFonts w:ascii="Times New Roman" w:hAnsi="Times New Roman"/>
                <w:sz w:val="28"/>
                <w:szCs w:val="28"/>
              </w:rPr>
              <w:t>958 осіб. Для 5152 осіб, які перебували у статусі безробітного, надано 13 098 послуг. Для 7806 осіб інших категорій (учні, студенти, батьки, працівники освіти, ВПО) надано 7967 послуг.</w:t>
            </w:r>
          </w:p>
          <w:p w14:paraId="298069C5" w14:textId="77777777" w:rsidR="008C6ECA" w:rsidRDefault="00000000">
            <w:pPr>
              <w:widowControl w:val="0"/>
              <w:ind w:firstLine="567"/>
              <w:jc w:val="both"/>
              <w:rPr>
                <w:rFonts w:ascii="Times New Roman" w:hAnsi="Times New Roman"/>
                <w:sz w:val="28"/>
                <w:szCs w:val="28"/>
              </w:rPr>
            </w:pPr>
            <w:r>
              <w:rPr>
                <w:rFonts w:ascii="Times New Roman" w:hAnsi="Times New Roman"/>
                <w:sz w:val="28"/>
                <w:szCs w:val="28"/>
              </w:rPr>
              <w:lastRenderedPageBreak/>
              <w:t xml:space="preserve">Протягом звітного періоду проведено 28 заходів з професійної орієнтації учнівської молоді. Це 13 </w:t>
            </w:r>
            <w:proofErr w:type="spellStart"/>
            <w:r>
              <w:rPr>
                <w:rFonts w:ascii="Times New Roman" w:hAnsi="Times New Roman"/>
                <w:sz w:val="28"/>
                <w:szCs w:val="28"/>
              </w:rPr>
              <w:t>профінформаційних</w:t>
            </w:r>
            <w:proofErr w:type="spellEnd"/>
            <w:r>
              <w:rPr>
                <w:rFonts w:ascii="Times New Roman" w:hAnsi="Times New Roman"/>
                <w:sz w:val="28"/>
                <w:szCs w:val="28"/>
              </w:rPr>
              <w:t xml:space="preserve"> заходів для 254 учнів, 10 групових </w:t>
            </w:r>
            <w:proofErr w:type="spellStart"/>
            <w:r>
              <w:rPr>
                <w:rFonts w:ascii="Times New Roman" w:hAnsi="Times New Roman"/>
                <w:sz w:val="28"/>
                <w:szCs w:val="28"/>
              </w:rPr>
              <w:t>профконсультацій</w:t>
            </w:r>
            <w:proofErr w:type="spellEnd"/>
            <w:r>
              <w:rPr>
                <w:rFonts w:ascii="Times New Roman" w:hAnsi="Times New Roman"/>
                <w:sz w:val="28"/>
                <w:szCs w:val="28"/>
              </w:rPr>
              <w:t xml:space="preserve"> із застосуванням психологічного тестування для визначення майбутнього виду діяльності для 182 осіб, два інтерактивних заходи для 24 осіб, с</w:t>
            </w:r>
            <w:r>
              <w:rPr>
                <w:rFonts w:ascii="Times New Roman" w:hAnsi="Times New Roman"/>
                <w:color w:val="000000"/>
                <w:sz w:val="28"/>
                <w:szCs w:val="28"/>
              </w:rPr>
              <w:t>емінар «Ризики нелегальної трудової міграції» для 21 учня (проведено в рамках Всеукраїнської акції «16 днів проти насильства») тощо.</w:t>
            </w:r>
          </w:p>
          <w:p w14:paraId="3E66739F" w14:textId="77777777" w:rsidR="008C6ECA" w:rsidRDefault="00000000">
            <w:pPr>
              <w:widowControl w:val="0"/>
              <w:ind w:firstLine="567"/>
              <w:jc w:val="both"/>
              <w:rPr>
                <w:rFonts w:ascii="Times New Roman" w:hAnsi="Times New Roman"/>
                <w:sz w:val="28"/>
                <w:szCs w:val="28"/>
              </w:rPr>
            </w:pPr>
            <w:r>
              <w:rPr>
                <w:rFonts w:ascii="Times New Roman" w:hAnsi="Times New Roman"/>
                <w:sz w:val="28"/>
                <w:szCs w:val="28"/>
              </w:rPr>
              <w:t xml:space="preserve">З нагоди Дня захисту дітей проведено заходи з використанням профорієнтаційних ігор, конкурсів, ребусів, вікторин, загадок для дітей з числа внутрішньо переміщених осіб. Заходи проведено у </w:t>
            </w:r>
            <w:r>
              <w:rPr>
                <w:rFonts w:ascii="Times New Roman" w:hAnsi="Times New Roman"/>
                <w:color w:val="000000"/>
                <w:sz w:val="28"/>
                <w:szCs w:val="28"/>
                <w:shd w:val="clear" w:color="auto" w:fill="FFFFFF"/>
              </w:rPr>
              <w:t xml:space="preserve">Луцькому педагогічному коледжі та </w:t>
            </w:r>
            <w:proofErr w:type="spellStart"/>
            <w:r>
              <w:rPr>
                <w:rFonts w:ascii="Times New Roman" w:hAnsi="Times New Roman"/>
                <w:sz w:val="28"/>
                <w:szCs w:val="28"/>
              </w:rPr>
              <w:t>Княгининівському</w:t>
            </w:r>
            <w:proofErr w:type="spellEnd"/>
            <w:r>
              <w:rPr>
                <w:rFonts w:ascii="Times New Roman" w:hAnsi="Times New Roman"/>
                <w:sz w:val="28"/>
                <w:szCs w:val="28"/>
              </w:rPr>
              <w:t xml:space="preserve"> ліцеї Волинської обласної ради.</w:t>
            </w:r>
          </w:p>
          <w:p w14:paraId="7B6E786B" w14:textId="77777777" w:rsidR="008C6ECA" w:rsidRDefault="00000000">
            <w:pPr>
              <w:widowControl w:val="0"/>
              <w:ind w:firstLine="567"/>
              <w:jc w:val="both"/>
              <w:rPr>
                <w:rFonts w:ascii="Times New Roman" w:hAnsi="Times New Roman"/>
                <w:sz w:val="28"/>
                <w:szCs w:val="28"/>
              </w:rPr>
            </w:pPr>
            <w:r>
              <w:rPr>
                <w:rFonts w:ascii="Times New Roman" w:hAnsi="Times New Roman"/>
                <w:sz w:val="28"/>
                <w:szCs w:val="28"/>
              </w:rPr>
              <w:t>Про послуги служби зайнятості, електронні сервіси, актуальні вакансії та переваги офіційної зайнятості фахівці Луцького міського центру зайнятості інформують внутрішньо переміщених осіб в місцях їх проживання та у центрі зайнятості. У 2022 році проведено 21 захід для 364</w:t>
            </w:r>
            <w:r>
              <w:rPr>
                <w:rFonts w:ascii="Times New Roman" w:hAnsi="Times New Roman"/>
                <w:b/>
                <w:sz w:val="28"/>
                <w:szCs w:val="28"/>
              </w:rPr>
              <w:t xml:space="preserve"> </w:t>
            </w:r>
            <w:r>
              <w:rPr>
                <w:rFonts w:ascii="Times New Roman" w:hAnsi="Times New Roman"/>
                <w:sz w:val="28"/>
                <w:szCs w:val="28"/>
              </w:rPr>
              <w:t>внутрішньо переміщених осіб. До проведення заходів долучаються соціальні партнери: ГО «Молодіжний центр Волині», Мобільна бригада соціально-психологічної допомоги та БФ «Право на захист», ГО «Волинський інститут права», ГО «Волинські перспективи».</w:t>
            </w:r>
          </w:p>
          <w:p w14:paraId="580EA305" w14:textId="6FC3E665" w:rsidR="008C6ECA" w:rsidRDefault="00000000">
            <w:pPr>
              <w:widowControl w:val="0"/>
              <w:ind w:firstLine="567"/>
              <w:jc w:val="both"/>
            </w:pPr>
            <w:r>
              <w:rPr>
                <w:rStyle w:val="20"/>
                <w:rFonts w:ascii="Times New Roman" w:hAnsi="Times New Roman"/>
                <w:i w:val="0"/>
                <w:sz w:val="28"/>
                <w:szCs w:val="28"/>
              </w:rPr>
              <w:t xml:space="preserve">В рамках «Клубу учасників АТО та членів їх сімей» проведено </w:t>
            </w:r>
            <w:r w:rsidR="000E706E">
              <w:rPr>
                <w:rStyle w:val="20"/>
                <w:rFonts w:ascii="Times New Roman" w:hAnsi="Times New Roman"/>
                <w:i w:val="0"/>
                <w:sz w:val="28"/>
                <w:szCs w:val="28"/>
              </w:rPr>
              <w:t>три</w:t>
            </w:r>
            <w:r>
              <w:rPr>
                <w:rStyle w:val="20"/>
                <w:rFonts w:ascii="Times New Roman" w:hAnsi="Times New Roman"/>
                <w:i w:val="0"/>
                <w:sz w:val="28"/>
                <w:szCs w:val="28"/>
              </w:rPr>
              <w:t xml:space="preserve"> заходи для 21</w:t>
            </w:r>
            <w:r w:rsidR="000E706E">
              <w:rPr>
                <w:rStyle w:val="20"/>
                <w:rFonts w:ascii="Times New Roman" w:hAnsi="Times New Roman"/>
                <w:i w:val="0"/>
                <w:sz w:val="28"/>
                <w:szCs w:val="28"/>
              </w:rPr>
              <w:t> </w:t>
            </w:r>
            <w:r>
              <w:rPr>
                <w:rStyle w:val="20"/>
                <w:rFonts w:ascii="Times New Roman" w:hAnsi="Times New Roman"/>
                <w:i w:val="0"/>
                <w:sz w:val="28"/>
                <w:szCs w:val="28"/>
              </w:rPr>
              <w:t>особи, за участі керівника ГО «</w:t>
            </w:r>
            <w:proofErr w:type="spellStart"/>
            <w:r>
              <w:rPr>
                <w:rStyle w:val="20"/>
                <w:rFonts w:ascii="Times New Roman" w:hAnsi="Times New Roman"/>
                <w:i w:val="0"/>
                <w:sz w:val="28"/>
                <w:szCs w:val="28"/>
              </w:rPr>
              <w:t>КнягинАТО</w:t>
            </w:r>
            <w:proofErr w:type="spellEnd"/>
            <w:r>
              <w:rPr>
                <w:rStyle w:val="20"/>
                <w:rFonts w:ascii="Times New Roman" w:hAnsi="Times New Roman"/>
                <w:i w:val="0"/>
                <w:sz w:val="28"/>
                <w:szCs w:val="28"/>
              </w:rPr>
              <w:t xml:space="preserve">» Юрія Хомича та у Ветеранському просторі «Плюс </w:t>
            </w:r>
            <w:proofErr w:type="spellStart"/>
            <w:r>
              <w:rPr>
                <w:rStyle w:val="20"/>
                <w:rFonts w:ascii="Times New Roman" w:hAnsi="Times New Roman"/>
                <w:i w:val="0"/>
                <w:sz w:val="28"/>
                <w:szCs w:val="28"/>
              </w:rPr>
              <w:t>Плюс</w:t>
            </w:r>
            <w:proofErr w:type="spellEnd"/>
            <w:r>
              <w:rPr>
                <w:rStyle w:val="20"/>
                <w:rFonts w:ascii="Times New Roman" w:hAnsi="Times New Roman"/>
                <w:i w:val="0"/>
                <w:sz w:val="28"/>
                <w:szCs w:val="28"/>
              </w:rPr>
              <w:t xml:space="preserve"> ++». Для </w:t>
            </w:r>
            <w:r>
              <w:rPr>
                <w:rFonts w:ascii="Times New Roman" w:hAnsi="Times New Roman"/>
                <w:sz w:val="28"/>
                <w:szCs w:val="28"/>
              </w:rPr>
              <w:t xml:space="preserve">35 учасників АТО/ООС проведено тестування перед направленням їх на здобуття професій </w:t>
            </w:r>
            <w:r w:rsidR="000E706E">
              <w:rPr>
                <w:rFonts w:ascii="Times New Roman" w:hAnsi="Times New Roman"/>
                <w:sz w:val="28"/>
                <w:szCs w:val="28"/>
              </w:rPr>
              <w:t>«</w:t>
            </w:r>
            <w:r>
              <w:rPr>
                <w:rFonts w:ascii="Times New Roman" w:hAnsi="Times New Roman"/>
                <w:sz w:val="28"/>
                <w:szCs w:val="28"/>
              </w:rPr>
              <w:t>водій</w:t>
            </w:r>
            <w:r w:rsidR="000E706E">
              <w:rPr>
                <w:rFonts w:ascii="Times New Roman" w:hAnsi="Times New Roman"/>
                <w:sz w:val="28"/>
                <w:szCs w:val="28"/>
              </w:rPr>
              <w:t>»</w:t>
            </w:r>
            <w:r>
              <w:rPr>
                <w:rFonts w:ascii="Times New Roman" w:hAnsi="Times New Roman"/>
                <w:sz w:val="28"/>
                <w:szCs w:val="28"/>
              </w:rPr>
              <w:t xml:space="preserve"> та </w:t>
            </w:r>
            <w:r w:rsidR="000E706E">
              <w:rPr>
                <w:rFonts w:ascii="Times New Roman" w:hAnsi="Times New Roman"/>
                <w:sz w:val="28"/>
                <w:szCs w:val="28"/>
              </w:rPr>
              <w:t>«</w:t>
            </w:r>
            <w:proofErr w:type="spellStart"/>
            <w:r>
              <w:rPr>
                <w:rFonts w:ascii="Times New Roman" w:hAnsi="Times New Roman"/>
                <w:sz w:val="28"/>
                <w:szCs w:val="28"/>
              </w:rPr>
              <w:t>кібербезпека</w:t>
            </w:r>
            <w:proofErr w:type="spellEnd"/>
            <w:r w:rsidR="000E706E">
              <w:rPr>
                <w:rFonts w:ascii="Times New Roman" w:hAnsi="Times New Roman"/>
                <w:sz w:val="28"/>
                <w:szCs w:val="28"/>
              </w:rPr>
              <w:t>»</w:t>
            </w:r>
            <w:r>
              <w:rPr>
                <w:rFonts w:ascii="Times New Roman" w:hAnsi="Times New Roman"/>
                <w:sz w:val="28"/>
                <w:szCs w:val="28"/>
              </w:rPr>
              <w:t>.</w:t>
            </w:r>
          </w:p>
          <w:p w14:paraId="4490E449" w14:textId="77777777" w:rsidR="008C6ECA" w:rsidRDefault="00000000">
            <w:pPr>
              <w:widowControl w:val="0"/>
              <w:ind w:firstLine="567"/>
              <w:jc w:val="both"/>
              <w:rPr>
                <w:rFonts w:ascii="Times New Roman" w:hAnsi="Times New Roman"/>
                <w:sz w:val="28"/>
                <w:szCs w:val="28"/>
              </w:rPr>
            </w:pPr>
            <w:r>
              <w:rPr>
                <w:rFonts w:ascii="Times New Roman" w:hAnsi="Times New Roman"/>
                <w:sz w:val="28"/>
                <w:szCs w:val="28"/>
              </w:rPr>
              <w:t>При вищих та професійно-технічних навчальних закладах міста Луцька функціонують центри кар’єри, створені за сприяння Луцького міського центру зайнятості. У 2022 році для 504 студентів ПТНЗ проведено 26 заходів, участь у 41 заході взяли 827 студентів ВНЗ. Студентську молодь ознайомлено з послугами та електронними сервісами служби зайнятості, проведено навчання як складати резюме та підготуватись до проходження співбесіди.</w:t>
            </w:r>
          </w:p>
          <w:p w14:paraId="0592ACD3" w14:textId="35207D06" w:rsidR="008C6ECA" w:rsidRDefault="00000000">
            <w:pPr>
              <w:widowControl w:val="0"/>
              <w:ind w:firstLine="567"/>
              <w:jc w:val="both"/>
              <w:rPr>
                <w:rFonts w:ascii="Times New Roman" w:hAnsi="Times New Roman"/>
                <w:sz w:val="28"/>
                <w:szCs w:val="28"/>
              </w:rPr>
            </w:pPr>
            <w:r>
              <w:rPr>
                <w:rFonts w:ascii="Times New Roman" w:hAnsi="Times New Roman"/>
                <w:sz w:val="28"/>
                <w:szCs w:val="28"/>
              </w:rPr>
              <w:t>Також протягом звітного року</w:t>
            </w:r>
            <w:r>
              <w:rPr>
                <w:rFonts w:ascii="Times New Roman" w:hAnsi="Times New Roman" w:cs="Times New Roman"/>
                <w:sz w:val="28"/>
                <w:szCs w:val="28"/>
              </w:rPr>
              <w:t xml:space="preserve"> проведено </w:t>
            </w:r>
            <w:r w:rsidR="000E706E">
              <w:rPr>
                <w:rFonts w:ascii="Times New Roman" w:hAnsi="Times New Roman" w:cs="Times New Roman"/>
                <w:sz w:val="28"/>
                <w:szCs w:val="28"/>
              </w:rPr>
              <w:t>два</w:t>
            </w:r>
            <w:r>
              <w:rPr>
                <w:rFonts w:ascii="Times New Roman" w:hAnsi="Times New Roman" w:cs="Times New Roman"/>
                <w:sz w:val="28"/>
                <w:szCs w:val="28"/>
              </w:rPr>
              <w:t xml:space="preserve"> інформаційні заходи для 15 осіб, які </w:t>
            </w:r>
            <w:r>
              <w:rPr>
                <w:rFonts w:ascii="Times New Roman" w:hAnsi="Times New Roman" w:cs="Times New Roman"/>
                <w:sz w:val="28"/>
                <w:szCs w:val="28"/>
              </w:rPr>
              <w:lastRenderedPageBreak/>
              <w:t xml:space="preserve">засуджені до покарань не пов'язаних з позбавленням волі та перебувають на обліку в Луцькому міськрайонному відділі філії Державної установи «Центр </w:t>
            </w:r>
            <w:proofErr w:type="spellStart"/>
            <w:r>
              <w:rPr>
                <w:rFonts w:ascii="Times New Roman" w:hAnsi="Times New Roman" w:cs="Times New Roman"/>
                <w:sz w:val="28"/>
                <w:szCs w:val="28"/>
              </w:rPr>
              <w:t>пробації</w:t>
            </w:r>
            <w:proofErr w:type="spellEnd"/>
            <w:r>
              <w:rPr>
                <w:rFonts w:ascii="Times New Roman" w:hAnsi="Times New Roman" w:cs="Times New Roman"/>
                <w:sz w:val="28"/>
                <w:szCs w:val="28"/>
              </w:rPr>
              <w:t>» в Волинській області.</w:t>
            </w:r>
          </w:p>
        </w:tc>
      </w:tr>
      <w:tr w:rsidR="008C6ECA" w14:paraId="34E33B44" w14:textId="77777777">
        <w:trPr>
          <w:trHeight w:val="288"/>
        </w:trPr>
        <w:tc>
          <w:tcPr>
            <w:tcW w:w="671" w:type="dxa"/>
            <w:tcBorders>
              <w:top w:val="single" w:sz="4" w:space="0" w:color="000000"/>
              <w:left w:val="single" w:sz="4" w:space="0" w:color="000000"/>
              <w:bottom w:val="single" w:sz="4" w:space="0" w:color="000000"/>
            </w:tcBorders>
            <w:shd w:val="clear" w:color="auto" w:fill="auto"/>
          </w:tcPr>
          <w:p w14:paraId="0A96A403" w14:textId="77777777" w:rsidR="008C6ECA" w:rsidRDefault="00000000">
            <w:pPr>
              <w:widowControl w:val="0"/>
              <w:jc w:val="center"/>
              <w:rPr>
                <w:rFonts w:ascii="Times New Roman" w:hAnsi="Times New Roman" w:cs="Times New Roman"/>
                <w:bCs/>
                <w:sz w:val="28"/>
                <w:szCs w:val="28"/>
              </w:rPr>
            </w:pPr>
            <w:r>
              <w:rPr>
                <w:rFonts w:ascii="Times New Roman" w:hAnsi="Times New Roman" w:cs="Times New Roman"/>
                <w:bCs/>
                <w:sz w:val="28"/>
                <w:szCs w:val="28"/>
              </w:rPr>
              <w:lastRenderedPageBreak/>
              <w:t>11.</w:t>
            </w:r>
          </w:p>
        </w:tc>
        <w:tc>
          <w:tcPr>
            <w:tcW w:w="3691" w:type="dxa"/>
            <w:tcBorders>
              <w:top w:val="single" w:sz="4" w:space="0" w:color="000000"/>
              <w:left w:val="single" w:sz="4" w:space="0" w:color="000000"/>
              <w:bottom w:val="single" w:sz="4" w:space="0" w:color="000000"/>
            </w:tcBorders>
            <w:shd w:val="clear" w:color="auto" w:fill="auto"/>
          </w:tcPr>
          <w:p w14:paraId="501EAA88" w14:textId="77777777" w:rsidR="008C6ECA" w:rsidRDefault="00000000">
            <w:pPr>
              <w:widowControl w:val="0"/>
              <w:jc w:val="both"/>
              <w:rPr>
                <w:rFonts w:ascii="Times New Roman" w:hAnsi="Times New Roman" w:cs="Times New Roman"/>
                <w:sz w:val="28"/>
                <w:szCs w:val="28"/>
              </w:rPr>
            </w:pPr>
            <w:r>
              <w:rPr>
                <w:rFonts w:ascii="Times New Roman" w:hAnsi="Times New Roman" w:cs="Times New Roman"/>
                <w:sz w:val="28"/>
                <w:szCs w:val="28"/>
              </w:rPr>
              <w:t xml:space="preserve">Максимальне наближення професійних навичок громадян, які шукають роботу, до потреб роботодавців, розширення їх компетенцій та підвищення </w:t>
            </w:r>
            <w:proofErr w:type="spellStart"/>
            <w:r>
              <w:rPr>
                <w:rFonts w:ascii="Times New Roman" w:hAnsi="Times New Roman" w:cs="Times New Roman"/>
                <w:sz w:val="28"/>
                <w:szCs w:val="28"/>
              </w:rPr>
              <w:t>конкурентості</w:t>
            </w:r>
            <w:proofErr w:type="spellEnd"/>
            <w:r>
              <w:rPr>
                <w:rFonts w:ascii="Times New Roman" w:hAnsi="Times New Roman" w:cs="Times New Roman"/>
                <w:sz w:val="28"/>
                <w:szCs w:val="28"/>
              </w:rPr>
              <w:t xml:space="preserve"> шляхом залучення безробітних до активних програм зайнятості: організація професійного навчання, у тому числі проходження стажування безпосередньо на робочому місці, проведення семінарів з безробітними щодо техніки пошуку роботи, залучення незайнятих громадян до участі в громадських та інших роботах тимчасового характеру</w:t>
            </w:r>
          </w:p>
        </w:tc>
        <w:tc>
          <w:tcPr>
            <w:tcW w:w="10833" w:type="dxa"/>
            <w:tcBorders>
              <w:top w:val="single" w:sz="4" w:space="0" w:color="000000"/>
              <w:left w:val="single" w:sz="4" w:space="0" w:color="000000"/>
              <w:bottom w:val="single" w:sz="4" w:space="0" w:color="000000"/>
              <w:right w:val="single" w:sz="4" w:space="0" w:color="000000"/>
            </w:tcBorders>
            <w:shd w:val="clear" w:color="auto" w:fill="auto"/>
          </w:tcPr>
          <w:p w14:paraId="4380FA06" w14:textId="77777777" w:rsidR="008C6ECA" w:rsidRDefault="00000000">
            <w:pPr>
              <w:widowControl w:val="0"/>
              <w:ind w:firstLine="567"/>
              <w:jc w:val="both"/>
              <w:rPr>
                <w:rFonts w:ascii="Times New Roman" w:hAnsi="Times New Roman"/>
                <w:sz w:val="28"/>
                <w:szCs w:val="28"/>
                <w:lang w:eastAsia="en-US"/>
              </w:rPr>
            </w:pPr>
            <w:r>
              <w:rPr>
                <w:rFonts w:ascii="Times New Roman" w:hAnsi="Times New Roman"/>
                <w:sz w:val="28"/>
                <w:szCs w:val="28"/>
                <w:lang w:eastAsia="en-US"/>
              </w:rPr>
              <w:t>Впродовж 2022 року проходили професійне навчання 189 осіб. На замовлення роботодавців, безробітні громадяни навчалися за такими робітничими професіями: швачка, перукар, флорист», тракторист-машиніст сільськогосподарського (лісогосподарського) виробництва.</w:t>
            </w:r>
          </w:p>
          <w:p w14:paraId="4604911F" w14:textId="77777777" w:rsidR="008C6ECA" w:rsidRDefault="00000000">
            <w:pPr>
              <w:widowControl w:val="0"/>
              <w:ind w:firstLine="567"/>
              <w:jc w:val="both"/>
            </w:pPr>
            <w:r>
              <w:rPr>
                <w:rFonts w:ascii="Times New Roman" w:hAnsi="Times New Roman"/>
                <w:sz w:val="28"/>
                <w:szCs w:val="28"/>
                <w:lang w:eastAsia="en-US"/>
              </w:rPr>
              <w:t xml:space="preserve">Підвищення кваліфікації шляхом стажування у роботодавців- замовників кадрів проходили 92 безробітні особи, за професіями: </w:t>
            </w:r>
            <w:r>
              <w:rPr>
                <w:rStyle w:val="20"/>
                <w:rFonts w:ascii="Times New Roman" w:hAnsi="Times New Roman"/>
                <w:i w:val="0"/>
                <w:sz w:val="28"/>
                <w:szCs w:val="28"/>
              </w:rPr>
              <w:t>лікар-стоматолог, лікар ветеринарної медицини, сестра медична, озеленювач, пекар, продавець продовольчих товарів, бухгалтер, офіціант тощо.</w:t>
            </w:r>
          </w:p>
          <w:p w14:paraId="38401D0A" w14:textId="49B675D9" w:rsidR="008C6ECA" w:rsidRDefault="00000000">
            <w:pPr>
              <w:widowControl w:val="0"/>
              <w:ind w:firstLine="567"/>
              <w:jc w:val="both"/>
              <w:rPr>
                <w:rFonts w:ascii="Times New Roman" w:hAnsi="Times New Roman"/>
                <w:sz w:val="28"/>
                <w:szCs w:val="28"/>
              </w:rPr>
            </w:pPr>
            <w:r>
              <w:rPr>
                <w:rFonts w:ascii="Times New Roman" w:hAnsi="Times New Roman"/>
                <w:sz w:val="28"/>
                <w:szCs w:val="28"/>
                <w:lang w:eastAsia="en-US"/>
              </w:rPr>
              <w:t xml:space="preserve">У 2022 році проведено 210 тренінгів з техніки пошуку роботи (цикл тренінгів) для 1337 безробітних осіб </w:t>
            </w:r>
            <w:r>
              <w:rPr>
                <w:rFonts w:ascii="Times New Roman" w:hAnsi="Times New Roman"/>
                <w:sz w:val="28"/>
                <w:szCs w:val="28"/>
              </w:rPr>
              <w:t>та 42 п</w:t>
            </w:r>
            <w:r>
              <w:rPr>
                <w:rFonts w:ascii="Times New Roman" w:hAnsi="Times New Roman"/>
                <w:sz w:val="28"/>
                <w:szCs w:val="28"/>
                <w:lang w:eastAsia="en-US"/>
              </w:rPr>
              <w:t>резентацій послуг з професійного навчання, у тому числі послуг ЦПТО для 309 осіб.</w:t>
            </w:r>
          </w:p>
          <w:p w14:paraId="0EA6ED1D" w14:textId="2BC6E304" w:rsidR="008C6ECA" w:rsidRDefault="00000000">
            <w:pPr>
              <w:widowControl w:val="0"/>
              <w:ind w:firstLine="567"/>
              <w:jc w:val="both"/>
              <w:rPr>
                <w:rFonts w:ascii="Times New Roman" w:hAnsi="Times New Roman"/>
                <w:sz w:val="28"/>
                <w:szCs w:val="28"/>
              </w:rPr>
            </w:pPr>
            <w:r>
              <w:rPr>
                <w:rFonts w:ascii="Times New Roman" w:hAnsi="Times New Roman"/>
                <w:sz w:val="28"/>
                <w:szCs w:val="28"/>
              </w:rPr>
              <w:t xml:space="preserve">Для додаткового стимулювання мотивації до праці, матеріальної підтримки безробітних, службою зайнятості організовуються громадські та інші роботи тимчасового характеру, до яких впродовж 2022 року залучено 112 безробітних громадян. </w:t>
            </w:r>
            <w:r>
              <w:rPr>
                <w:rFonts w:ascii="Times New Roman" w:hAnsi="Times New Roman" w:cs="Times New Roman"/>
                <w:sz w:val="28"/>
                <w:szCs w:val="28"/>
                <w:lang w:eastAsia="en-US"/>
              </w:rPr>
              <w:t xml:space="preserve">У громадських роботах прийняли участь </w:t>
            </w:r>
            <w:r w:rsidR="000E706E">
              <w:rPr>
                <w:rFonts w:ascii="Times New Roman" w:hAnsi="Times New Roman" w:cs="Times New Roman"/>
                <w:sz w:val="28"/>
                <w:szCs w:val="28"/>
                <w:lang w:eastAsia="en-US"/>
              </w:rPr>
              <w:t>вісім</w:t>
            </w:r>
            <w:r>
              <w:rPr>
                <w:rFonts w:ascii="Times New Roman" w:hAnsi="Times New Roman" w:cs="Times New Roman"/>
                <w:sz w:val="28"/>
                <w:szCs w:val="28"/>
                <w:lang w:eastAsia="en-US"/>
              </w:rPr>
              <w:t xml:space="preserve"> безробітних, які інформували населення про соціальні послуги Центру надання адміністративних послуг у місті Луцьку. Фінансування громадських робіт здійснювалося за рахунок коштів бюджету громади та коштів Фонду загальнообов’язкового державного соціального страхування на випадок безробіття рівними частинами, </w:t>
            </w:r>
            <w:proofErr w:type="spellStart"/>
            <w:r>
              <w:rPr>
                <w:rFonts w:ascii="Times New Roman" w:hAnsi="Times New Roman" w:cs="Times New Roman"/>
                <w:sz w:val="28"/>
                <w:szCs w:val="28"/>
                <w:lang w:eastAsia="en-US"/>
              </w:rPr>
              <w:t>пропорційно</w:t>
            </w:r>
            <w:proofErr w:type="spellEnd"/>
            <w:r>
              <w:rPr>
                <w:rFonts w:ascii="Times New Roman" w:hAnsi="Times New Roman" w:cs="Times New Roman"/>
                <w:sz w:val="28"/>
                <w:szCs w:val="28"/>
                <w:lang w:eastAsia="en-US"/>
              </w:rPr>
              <w:t xml:space="preserve"> сумі витрат на їх організацію.</w:t>
            </w:r>
          </w:p>
        </w:tc>
      </w:tr>
      <w:tr w:rsidR="008C6ECA" w14:paraId="5AADC1D0" w14:textId="77777777">
        <w:trPr>
          <w:trHeight w:val="288"/>
        </w:trPr>
        <w:tc>
          <w:tcPr>
            <w:tcW w:w="671" w:type="dxa"/>
            <w:tcBorders>
              <w:top w:val="single" w:sz="4" w:space="0" w:color="000000"/>
              <w:left w:val="single" w:sz="4" w:space="0" w:color="000000"/>
              <w:bottom w:val="single" w:sz="4" w:space="0" w:color="000000"/>
            </w:tcBorders>
            <w:shd w:val="clear" w:color="auto" w:fill="auto"/>
          </w:tcPr>
          <w:p w14:paraId="0C656F5B" w14:textId="77777777" w:rsidR="008C6ECA" w:rsidRDefault="00000000">
            <w:pPr>
              <w:widowControl w:val="0"/>
              <w:jc w:val="center"/>
              <w:rPr>
                <w:rFonts w:ascii="Times New Roman" w:hAnsi="Times New Roman" w:cs="Times New Roman"/>
                <w:bCs/>
                <w:sz w:val="28"/>
                <w:szCs w:val="28"/>
              </w:rPr>
            </w:pPr>
            <w:r>
              <w:rPr>
                <w:rFonts w:ascii="Times New Roman" w:hAnsi="Times New Roman" w:cs="Times New Roman"/>
                <w:bCs/>
                <w:sz w:val="28"/>
                <w:szCs w:val="28"/>
              </w:rPr>
              <w:t>12.</w:t>
            </w:r>
          </w:p>
        </w:tc>
        <w:tc>
          <w:tcPr>
            <w:tcW w:w="3691" w:type="dxa"/>
            <w:tcBorders>
              <w:top w:val="single" w:sz="4" w:space="0" w:color="000000"/>
              <w:left w:val="single" w:sz="4" w:space="0" w:color="000000"/>
              <w:bottom w:val="single" w:sz="4" w:space="0" w:color="000000"/>
            </w:tcBorders>
            <w:shd w:val="clear" w:color="auto" w:fill="auto"/>
          </w:tcPr>
          <w:p w14:paraId="2A6DACC2" w14:textId="77777777" w:rsidR="008C6ECA" w:rsidRDefault="00000000">
            <w:pPr>
              <w:widowControl w:val="0"/>
              <w:jc w:val="both"/>
              <w:rPr>
                <w:rFonts w:ascii="Times New Roman" w:hAnsi="Times New Roman" w:cs="Times New Roman"/>
                <w:sz w:val="28"/>
                <w:szCs w:val="28"/>
              </w:rPr>
            </w:pPr>
            <w:r>
              <w:rPr>
                <w:rFonts w:ascii="Times New Roman" w:hAnsi="Times New Roman" w:cs="Times New Roman"/>
                <w:sz w:val="28"/>
                <w:szCs w:val="28"/>
              </w:rPr>
              <w:t xml:space="preserve">Надання організаційної, консультативної та фінансової підтримки громадянам, які планують </w:t>
            </w:r>
            <w:r>
              <w:rPr>
                <w:rFonts w:ascii="Times New Roman" w:hAnsi="Times New Roman" w:cs="Times New Roman"/>
                <w:sz w:val="28"/>
                <w:szCs w:val="28"/>
              </w:rPr>
              <w:lastRenderedPageBreak/>
              <w:t>започаткувати власну справу. Забезпечення роботи діяльності Центру розвитку підприємництва Луцького міського центру зайнятості</w:t>
            </w:r>
          </w:p>
        </w:tc>
        <w:tc>
          <w:tcPr>
            <w:tcW w:w="10833" w:type="dxa"/>
            <w:tcBorders>
              <w:top w:val="single" w:sz="4" w:space="0" w:color="000000"/>
              <w:left w:val="single" w:sz="4" w:space="0" w:color="000000"/>
              <w:bottom w:val="single" w:sz="4" w:space="0" w:color="000000"/>
              <w:right w:val="single" w:sz="4" w:space="0" w:color="000000"/>
            </w:tcBorders>
            <w:shd w:val="clear" w:color="auto" w:fill="auto"/>
          </w:tcPr>
          <w:p w14:paraId="4C8958E1" w14:textId="77777777" w:rsidR="008C6ECA" w:rsidRDefault="00000000">
            <w:pPr>
              <w:widowControl w:val="0"/>
              <w:ind w:firstLine="567"/>
              <w:jc w:val="both"/>
              <w:rPr>
                <w:rFonts w:ascii="Times New Roman" w:hAnsi="Times New Roman"/>
                <w:sz w:val="28"/>
                <w:szCs w:val="28"/>
              </w:rPr>
            </w:pPr>
            <w:r>
              <w:rPr>
                <w:rFonts w:ascii="Times New Roman" w:hAnsi="Times New Roman"/>
                <w:sz w:val="28"/>
                <w:szCs w:val="28"/>
              </w:rPr>
              <w:lastRenderedPageBreak/>
              <w:t xml:space="preserve">Для підтримки та розвитку підприємницьких ініціатив серед безробітних, державна служба зайнятості залучає осіб, які бажають започаткувати власну справу, до інформаційних семінарів з питань </w:t>
            </w:r>
            <w:proofErr w:type="spellStart"/>
            <w:r>
              <w:rPr>
                <w:rFonts w:ascii="Times New Roman" w:hAnsi="Times New Roman"/>
                <w:sz w:val="28"/>
                <w:szCs w:val="28"/>
              </w:rPr>
              <w:t>самозайнятості</w:t>
            </w:r>
            <w:proofErr w:type="spellEnd"/>
            <w:r>
              <w:rPr>
                <w:rFonts w:ascii="Times New Roman" w:hAnsi="Times New Roman"/>
                <w:sz w:val="28"/>
                <w:szCs w:val="28"/>
              </w:rPr>
              <w:t xml:space="preserve">, вибору перспективного виду діяльності, реєстрації суб’єкту підприємницької діяльності. Громадяни, які виявили </w:t>
            </w:r>
            <w:r>
              <w:rPr>
                <w:rFonts w:ascii="Times New Roman" w:hAnsi="Times New Roman"/>
                <w:sz w:val="28"/>
                <w:szCs w:val="28"/>
              </w:rPr>
              <w:lastRenderedPageBreak/>
              <w:t xml:space="preserve">бажання розпочати власну справу, проходять професійне </w:t>
            </w:r>
            <w:proofErr w:type="spellStart"/>
            <w:r>
              <w:rPr>
                <w:rFonts w:ascii="Times New Roman" w:hAnsi="Times New Roman"/>
                <w:sz w:val="28"/>
                <w:szCs w:val="28"/>
              </w:rPr>
              <w:t>психодіагностичне</w:t>
            </w:r>
            <w:proofErr w:type="spellEnd"/>
            <w:r>
              <w:rPr>
                <w:rFonts w:ascii="Times New Roman" w:hAnsi="Times New Roman"/>
                <w:sz w:val="28"/>
                <w:szCs w:val="28"/>
              </w:rPr>
              <w:t xml:space="preserve"> обстеження щодо наявності здібностей до ведення підприємницької діяльності. Для набуття теоретичних знань з основ обліку та оподаткування діяльності малого підприємництва, маркетингу, менеджменту та практичних вмінь щодо бізнес-планування організовуються курси цільового призначення за напрямком провадження підприємницької діяльності «Підприємець-початківець».</w:t>
            </w:r>
          </w:p>
          <w:p w14:paraId="4C2397BD" w14:textId="77777777" w:rsidR="008C6ECA" w:rsidRDefault="00000000">
            <w:pPr>
              <w:widowControl w:val="0"/>
              <w:ind w:firstLine="567"/>
              <w:jc w:val="both"/>
              <w:rPr>
                <w:rFonts w:ascii="Times New Roman" w:hAnsi="Times New Roman"/>
                <w:sz w:val="28"/>
                <w:szCs w:val="28"/>
              </w:rPr>
            </w:pPr>
            <w:r>
              <w:rPr>
                <w:rFonts w:ascii="Times New Roman" w:hAnsi="Times New Roman"/>
                <w:sz w:val="28"/>
                <w:szCs w:val="28"/>
              </w:rPr>
              <w:t>Центром розвитку підприємництва Луцького міського центру зайнятості проведено 113 заходів, в тому числі 20 заходів та тему «Генеруй бізнес-ідею та розпочни свій бізнес» для 144 осіб.</w:t>
            </w:r>
          </w:p>
          <w:p w14:paraId="0C810C00" w14:textId="77777777" w:rsidR="008C6ECA" w:rsidRDefault="00000000">
            <w:pPr>
              <w:widowControl w:val="0"/>
              <w:ind w:firstLine="567"/>
              <w:jc w:val="both"/>
              <w:rPr>
                <w:rFonts w:ascii="Times New Roman" w:hAnsi="Times New Roman"/>
                <w:sz w:val="28"/>
                <w:szCs w:val="28"/>
              </w:rPr>
            </w:pPr>
            <w:r>
              <w:rPr>
                <w:rFonts w:ascii="Times New Roman" w:hAnsi="Times New Roman"/>
                <w:sz w:val="28"/>
                <w:szCs w:val="28"/>
              </w:rPr>
              <w:t>Для підвищення обізнаності поняття «</w:t>
            </w:r>
            <w:proofErr w:type="spellStart"/>
            <w:r>
              <w:rPr>
                <w:rFonts w:ascii="Times New Roman" w:hAnsi="Times New Roman"/>
                <w:sz w:val="28"/>
                <w:szCs w:val="28"/>
              </w:rPr>
              <w:t>самозайнятості</w:t>
            </w:r>
            <w:proofErr w:type="spellEnd"/>
            <w:r>
              <w:rPr>
                <w:rFonts w:ascii="Times New Roman" w:hAnsi="Times New Roman"/>
                <w:sz w:val="28"/>
                <w:szCs w:val="28"/>
              </w:rPr>
              <w:t xml:space="preserve">» безробітним молодими людьми у лютому 2022 року проведено два дводенні тренінги на тему «BIZ-UP: навички </w:t>
            </w:r>
            <w:proofErr w:type="spellStart"/>
            <w:r>
              <w:rPr>
                <w:rFonts w:ascii="Times New Roman" w:hAnsi="Times New Roman"/>
                <w:sz w:val="28"/>
                <w:szCs w:val="28"/>
              </w:rPr>
              <w:t>самозайнятості</w:t>
            </w:r>
            <w:proofErr w:type="spellEnd"/>
            <w:r>
              <w:rPr>
                <w:rFonts w:ascii="Times New Roman" w:hAnsi="Times New Roman"/>
                <w:sz w:val="28"/>
                <w:szCs w:val="28"/>
              </w:rPr>
              <w:t xml:space="preserve"> для молоді».</w:t>
            </w:r>
          </w:p>
          <w:p w14:paraId="4DB60369" w14:textId="77777777" w:rsidR="008C6ECA" w:rsidRDefault="00000000">
            <w:pPr>
              <w:widowControl w:val="0"/>
              <w:ind w:firstLine="567"/>
              <w:jc w:val="both"/>
              <w:rPr>
                <w:rFonts w:ascii="Times New Roman" w:hAnsi="Times New Roman"/>
                <w:sz w:val="28"/>
                <w:szCs w:val="28"/>
              </w:rPr>
            </w:pPr>
            <w:r>
              <w:rPr>
                <w:rFonts w:ascii="Times New Roman" w:hAnsi="Times New Roman"/>
                <w:color w:val="000000"/>
                <w:sz w:val="28"/>
                <w:szCs w:val="28"/>
                <w:shd w:val="clear" w:color="auto" w:fill="FFFFFF"/>
              </w:rPr>
              <w:t>З першого липня 2022 року стартувала програма «Надання грантів для створення або розвитку бізн</w:t>
            </w:r>
            <w:r>
              <w:rPr>
                <w:rFonts w:ascii="Times New Roman" w:hAnsi="Times New Roman"/>
                <w:sz w:val="28"/>
                <w:szCs w:val="28"/>
              </w:rPr>
              <w:t xml:space="preserve">есу» (60 осіб, з числа тих, хто провадить власний бізнес у м. Луцьку, отримали </w:t>
            </w:r>
            <w:proofErr w:type="spellStart"/>
            <w:r>
              <w:rPr>
                <w:rFonts w:ascii="Times New Roman" w:hAnsi="Times New Roman"/>
                <w:sz w:val="28"/>
                <w:szCs w:val="28"/>
              </w:rPr>
              <w:t>мікрогранти</w:t>
            </w:r>
            <w:proofErr w:type="spellEnd"/>
            <w:r>
              <w:rPr>
                <w:rFonts w:ascii="Times New Roman" w:hAnsi="Times New Roman"/>
                <w:sz w:val="28"/>
                <w:szCs w:val="28"/>
              </w:rPr>
              <w:t>).</w:t>
            </w:r>
          </w:p>
        </w:tc>
      </w:tr>
    </w:tbl>
    <w:p w14:paraId="56F12D44" w14:textId="77777777" w:rsidR="008C6ECA" w:rsidRDefault="008C6ECA">
      <w:pPr>
        <w:rPr>
          <w:rFonts w:ascii="Times New Roman" w:hAnsi="Times New Roman" w:cs="Times New Roman"/>
          <w:b/>
          <w:bCs/>
          <w:sz w:val="28"/>
          <w:szCs w:val="28"/>
        </w:rPr>
      </w:pPr>
    </w:p>
    <w:p w14:paraId="7D626856" w14:textId="77777777" w:rsidR="008C6ECA" w:rsidRDefault="00000000">
      <w:pPr>
        <w:spacing w:line="360" w:lineRule="auto"/>
        <w:ind w:firstLine="709"/>
        <w:jc w:val="center"/>
        <w:rPr>
          <w:rFonts w:ascii="Times New Roman" w:hAnsi="Times New Roman"/>
          <w:sz w:val="28"/>
          <w:szCs w:val="28"/>
        </w:rPr>
      </w:pPr>
      <w:r>
        <w:rPr>
          <w:rFonts w:ascii="Times New Roman" w:hAnsi="Times New Roman" w:cs="Times New Roman"/>
          <w:b/>
          <w:bCs/>
          <w:sz w:val="28"/>
          <w:szCs w:val="28"/>
        </w:rPr>
        <w:t>3.3.5. Підтримка сім’ї та молоді, захист прав дітей</w:t>
      </w:r>
    </w:p>
    <w:tbl>
      <w:tblPr>
        <w:tblW w:w="15195" w:type="dxa"/>
        <w:tblInd w:w="128" w:type="dxa"/>
        <w:tblLayout w:type="fixed"/>
        <w:tblLook w:val="0000" w:firstRow="0" w:lastRow="0" w:firstColumn="0" w:lastColumn="0" w:noHBand="0" w:noVBand="0"/>
      </w:tblPr>
      <w:tblGrid>
        <w:gridCol w:w="671"/>
        <w:gridCol w:w="3705"/>
        <w:gridCol w:w="10819"/>
      </w:tblGrid>
      <w:tr w:rsidR="008C6ECA" w14:paraId="57572BB9" w14:textId="77777777">
        <w:trPr>
          <w:trHeight w:val="615"/>
        </w:trPr>
        <w:tc>
          <w:tcPr>
            <w:tcW w:w="671" w:type="dxa"/>
            <w:tcBorders>
              <w:top w:val="single" w:sz="4" w:space="0" w:color="000000"/>
              <w:left w:val="single" w:sz="4" w:space="0" w:color="000000"/>
              <w:bottom w:val="single" w:sz="4" w:space="0" w:color="000000"/>
            </w:tcBorders>
            <w:shd w:val="clear" w:color="auto" w:fill="auto"/>
          </w:tcPr>
          <w:p w14:paraId="434994E4" w14:textId="77777777" w:rsidR="008C6ECA" w:rsidRDefault="00000000">
            <w:pPr>
              <w:widowControl w:val="0"/>
              <w:jc w:val="center"/>
              <w:rPr>
                <w:rFonts w:ascii="Times New Roman" w:hAnsi="Times New Roman" w:cs="Times New Roman"/>
                <w:sz w:val="28"/>
                <w:szCs w:val="28"/>
              </w:rPr>
            </w:pPr>
            <w:r>
              <w:rPr>
                <w:rFonts w:ascii="Times New Roman" w:hAnsi="Times New Roman" w:cs="Times New Roman"/>
                <w:bCs/>
                <w:sz w:val="28"/>
                <w:szCs w:val="28"/>
              </w:rPr>
              <w:t>№ з/п</w:t>
            </w:r>
          </w:p>
        </w:tc>
        <w:tc>
          <w:tcPr>
            <w:tcW w:w="3705" w:type="dxa"/>
            <w:tcBorders>
              <w:top w:val="single" w:sz="4" w:space="0" w:color="000000"/>
              <w:left w:val="single" w:sz="4" w:space="0" w:color="000000"/>
              <w:bottom w:val="single" w:sz="4" w:space="0" w:color="000000"/>
            </w:tcBorders>
            <w:shd w:val="clear" w:color="auto" w:fill="auto"/>
          </w:tcPr>
          <w:p w14:paraId="78E1CD29" w14:textId="77777777" w:rsidR="008C6ECA" w:rsidRDefault="00000000">
            <w:pPr>
              <w:widowControl w:val="0"/>
              <w:jc w:val="center"/>
              <w:rPr>
                <w:rFonts w:ascii="Times New Roman" w:hAnsi="Times New Roman" w:cs="Times New Roman"/>
                <w:bCs/>
                <w:sz w:val="28"/>
                <w:szCs w:val="28"/>
              </w:rPr>
            </w:pPr>
            <w:r>
              <w:rPr>
                <w:rFonts w:ascii="Times New Roman" w:hAnsi="Times New Roman" w:cs="Times New Roman"/>
                <w:bCs/>
                <w:sz w:val="28"/>
                <w:szCs w:val="28"/>
              </w:rPr>
              <w:t>Назва заходів</w:t>
            </w:r>
          </w:p>
        </w:tc>
        <w:tc>
          <w:tcPr>
            <w:tcW w:w="10819" w:type="dxa"/>
            <w:tcBorders>
              <w:top w:val="single" w:sz="4" w:space="0" w:color="000000"/>
              <w:left w:val="single" w:sz="4" w:space="0" w:color="000000"/>
              <w:bottom w:val="single" w:sz="4" w:space="0" w:color="000000"/>
              <w:right w:val="single" w:sz="4" w:space="0" w:color="000000"/>
            </w:tcBorders>
            <w:shd w:val="clear" w:color="auto" w:fill="auto"/>
          </w:tcPr>
          <w:p w14:paraId="09889209" w14:textId="77777777" w:rsidR="008C6ECA" w:rsidRDefault="00000000">
            <w:pPr>
              <w:widowControl w:val="0"/>
              <w:jc w:val="center"/>
              <w:rPr>
                <w:rFonts w:ascii="Times New Roman" w:hAnsi="Times New Roman" w:cs="Times New Roman"/>
                <w:bCs/>
                <w:sz w:val="28"/>
                <w:szCs w:val="28"/>
              </w:rPr>
            </w:pPr>
            <w:r>
              <w:rPr>
                <w:rFonts w:ascii="Times New Roman" w:hAnsi="Times New Roman" w:cs="Times New Roman"/>
                <w:bCs/>
                <w:sz w:val="28"/>
                <w:szCs w:val="28"/>
              </w:rPr>
              <w:t>Стан виконання заходів</w:t>
            </w:r>
          </w:p>
        </w:tc>
      </w:tr>
      <w:tr w:rsidR="008C6ECA" w14:paraId="525B75A2" w14:textId="77777777">
        <w:trPr>
          <w:trHeight w:val="615"/>
        </w:trPr>
        <w:tc>
          <w:tcPr>
            <w:tcW w:w="671" w:type="dxa"/>
            <w:tcBorders>
              <w:top w:val="single" w:sz="4" w:space="0" w:color="000000"/>
              <w:left w:val="single" w:sz="4" w:space="0" w:color="000000"/>
              <w:bottom w:val="single" w:sz="4" w:space="0" w:color="000000"/>
            </w:tcBorders>
            <w:shd w:val="clear" w:color="auto" w:fill="auto"/>
          </w:tcPr>
          <w:p w14:paraId="46354AD9" w14:textId="77777777" w:rsidR="008C6ECA" w:rsidRDefault="00000000">
            <w:pPr>
              <w:widowControl w:val="0"/>
              <w:jc w:val="center"/>
              <w:rPr>
                <w:rFonts w:ascii="Times New Roman" w:hAnsi="Times New Roman" w:cs="Times New Roman"/>
                <w:sz w:val="28"/>
                <w:szCs w:val="28"/>
              </w:rPr>
            </w:pPr>
            <w:r>
              <w:rPr>
                <w:rFonts w:ascii="Times New Roman" w:hAnsi="Times New Roman" w:cs="Times New Roman"/>
                <w:sz w:val="28"/>
                <w:szCs w:val="28"/>
              </w:rPr>
              <w:t>1.</w:t>
            </w:r>
          </w:p>
        </w:tc>
        <w:tc>
          <w:tcPr>
            <w:tcW w:w="3705" w:type="dxa"/>
            <w:tcBorders>
              <w:top w:val="single" w:sz="4" w:space="0" w:color="000000"/>
              <w:left w:val="single" w:sz="4" w:space="0" w:color="000000"/>
              <w:bottom w:val="single" w:sz="4" w:space="0" w:color="000000"/>
            </w:tcBorders>
            <w:shd w:val="clear" w:color="auto" w:fill="auto"/>
          </w:tcPr>
          <w:p w14:paraId="05853D3A" w14:textId="77777777" w:rsidR="008C6ECA" w:rsidRDefault="00000000">
            <w:pPr>
              <w:widowControl w:val="0"/>
              <w:shd w:val="clear" w:color="auto" w:fill="FFFFFF"/>
              <w:jc w:val="both"/>
              <w:rPr>
                <w:rFonts w:ascii="Times New Roman" w:hAnsi="Times New Roman" w:cs="Times New Roman"/>
                <w:sz w:val="28"/>
                <w:szCs w:val="28"/>
              </w:rPr>
            </w:pPr>
            <w:r>
              <w:rPr>
                <w:rFonts w:ascii="Times New Roman" w:hAnsi="Times New Roman" w:cs="Times New Roman"/>
                <w:sz w:val="28"/>
                <w:szCs w:val="28"/>
              </w:rPr>
              <w:t>Підтримка ініціатив громадських організацій щодо реалізації молодіжної політики</w:t>
            </w:r>
          </w:p>
        </w:tc>
        <w:tc>
          <w:tcPr>
            <w:tcW w:w="10819" w:type="dxa"/>
            <w:tcBorders>
              <w:top w:val="single" w:sz="4" w:space="0" w:color="000000"/>
              <w:left w:val="single" w:sz="4" w:space="0" w:color="000000"/>
              <w:bottom w:val="single" w:sz="4" w:space="0" w:color="000000"/>
              <w:right w:val="single" w:sz="4" w:space="0" w:color="000000"/>
            </w:tcBorders>
            <w:shd w:val="clear" w:color="auto" w:fill="auto"/>
          </w:tcPr>
          <w:p w14:paraId="638A9E1A" w14:textId="77777777"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t xml:space="preserve">Протягом звітного періоду було підтримано та проведено спільно з громадськими організаціями міста понад 30 творчих майстер-класів та інтерактивних занять для дітей та підлітків (благодійну акцію «Крок до перемоги», </w:t>
            </w:r>
            <w:proofErr w:type="spellStart"/>
            <w:r>
              <w:rPr>
                <w:rFonts w:ascii="Times New Roman" w:hAnsi="Times New Roman" w:cs="Times New Roman"/>
                <w:sz w:val="28"/>
                <w:szCs w:val="28"/>
              </w:rPr>
              <w:t>позарейтингові</w:t>
            </w:r>
            <w:proofErr w:type="spellEnd"/>
            <w:r>
              <w:rPr>
                <w:rFonts w:ascii="Times New Roman" w:hAnsi="Times New Roman" w:cs="Times New Roman"/>
                <w:sz w:val="28"/>
                <w:szCs w:val="28"/>
              </w:rPr>
              <w:t xml:space="preserve"> інтелектуальні ігри «</w:t>
            </w:r>
            <w:proofErr w:type="spellStart"/>
            <w:r>
              <w:rPr>
                <w:rFonts w:ascii="Times New Roman" w:hAnsi="Times New Roman" w:cs="Times New Roman"/>
                <w:sz w:val="28"/>
                <w:szCs w:val="28"/>
              </w:rPr>
              <w:t>Mind</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Game</w:t>
            </w:r>
            <w:proofErr w:type="spellEnd"/>
            <w:r>
              <w:rPr>
                <w:rFonts w:ascii="Times New Roman" w:hAnsi="Times New Roman" w:cs="Times New Roman"/>
                <w:sz w:val="28"/>
                <w:szCs w:val="28"/>
              </w:rPr>
              <w:t>», квест-екскурсію «Таємниці Луцького замку», низку благодійних ярмарків «Допомога ЗСУ», анімаційний майстер-клас з нагоди дня матері від ГО «Імаго», перегляд документального фільму «1944. Крим. Депортація.» (з нагоди 78-річниці депортації кримськотатарського народу), дискусію «Мультикультуралізм» до Дня Європи; культурно-мистецький квест «Купальські легенди», масштабний захід «Амбасадор дитинства» тощо).</w:t>
            </w:r>
          </w:p>
          <w:p w14:paraId="57E048F3" w14:textId="77777777"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lastRenderedPageBreak/>
              <w:t>КЗ «Луцький міський молодіжний центр» постійно долучається до «Благодійних ярмарків», а також спільно з громадськими організаціями організував відзначення та вшанування визначних дат української історії.</w:t>
            </w:r>
          </w:p>
        </w:tc>
      </w:tr>
      <w:tr w:rsidR="008C6ECA" w14:paraId="6EE0674D" w14:textId="77777777">
        <w:trPr>
          <w:trHeight w:val="288"/>
        </w:trPr>
        <w:tc>
          <w:tcPr>
            <w:tcW w:w="671" w:type="dxa"/>
            <w:tcBorders>
              <w:top w:val="single" w:sz="4" w:space="0" w:color="000000"/>
              <w:left w:val="single" w:sz="4" w:space="0" w:color="000000"/>
              <w:bottom w:val="single" w:sz="4" w:space="0" w:color="000000"/>
            </w:tcBorders>
            <w:shd w:val="clear" w:color="auto" w:fill="auto"/>
          </w:tcPr>
          <w:p w14:paraId="19BC9C26" w14:textId="77777777" w:rsidR="008C6ECA" w:rsidRDefault="00000000">
            <w:pPr>
              <w:widowControl w:val="0"/>
              <w:jc w:val="center"/>
              <w:rPr>
                <w:rFonts w:ascii="Times New Roman" w:hAnsi="Times New Roman" w:cs="Times New Roman"/>
                <w:bCs/>
                <w:sz w:val="28"/>
                <w:szCs w:val="28"/>
              </w:rPr>
            </w:pPr>
            <w:r>
              <w:rPr>
                <w:rFonts w:ascii="Times New Roman" w:hAnsi="Times New Roman" w:cs="Times New Roman"/>
                <w:bCs/>
                <w:sz w:val="28"/>
                <w:szCs w:val="28"/>
              </w:rPr>
              <w:lastRenderedPageBreak/>
              <w:t>2.</w:t>
            </w:r>
          </w:p>
        </w:tc>
        <w:tc>
          <w:tcPr>
            <w:tcW w:w="3705" w:type="dxa"/>
            <w:tcBorders>
              <w:top w:val="single" w:sz="4" w:space="0" w:color="000000"/>
              <w:left w:val="single" w:sz="4" w:space="0" w:color="000000"/>
              <w:bottom w:val="single" w:sz="4" w:space="0" w:color="000000"/>
            </w:tcBorders>
            <w:shd w:val="clear" w:color="auto" w:fill="auto"/>
          </w:tcPr>
          <w:p w14:paraId="73BF1E8A" w14:textId="77777777" w:rsidR="008C6ECA" w:rsidRDefault="00000000">
            <w:pPr>
              <w:widowControl w:val="0"/>
              <w:jc w:val="both"/>
              <w:rPr>
                <w:rFonts w:ascii="Times New Roman" w:hAnsi="Times New Roman" w:cs="Times New Roman"/>
                <w:sz w:val="28"/>
                <w:szCs w:val="28"/>
              </w:rPr>
            </w:pPr>
            <w:r>
              <w:rPr>
                <w:rFonts w:ascii="Times New Roman" w:hAnsi="Times New Roman" w:cs="Times New Roman"/>
                <w:sz w:val="28"/>
                <w:szCs w:val="28"/>
              </w:rPr>
              <w:t>Організація та проведення заходів, спрямованих на творчий та інтелектуальний розвиток молоді, на формування національної свідомості та патріотизму, підтримка пластового (скаутського) руху</w:t>
            </w:r>
          </w:p>
        </w:tc>
        <w:tc>
          <w:tcPr>
            <w:tcW w:w="10819" w:type="dxa"/>
            <w:tcBorders>
              <w:top w:val="single" w:sz="4" w:space="0" w:color="000000"/>
              <w:left w:val="single" w:sz="4" w:space="0" w:color="000000"/>
              <w:bottom w:val="single" w:sz="4" w:space="0" w:color="000000"/>
              <w:right w:val="single" w:sz="4" w:space="0" w:color="000000"/>
            </w:tcBorders>
            <w:shd w:val="clear" w:color="auto" w:fill="auto"/>
          </w:tcPr>
          <w:p w14:paraId="060391F1" w14:textId="77777777" w:rsidR="008C6ECA" w:rsidRDefault="00000000">
            <w:pPr>
              <w:widowControl w:val="0"/>
              <w:ind w:firstLine="567"/>
              <w:jc w:val="both"/>
              <w:rPr>
                <w:rFonts w:ascii="Times New Roman" w:hAnsi="Times New Roman"/>
                <w:sz w:val="28"/>
                <w:szCs w:val="28"/>
              </w:rPr>
            </w:pPr>
            <w:r>
              <w:rPr>
                <w:rFonts w:ascii="Times New Roman" w:hAnsi="Times New Roman" w:cs="Times New Roman"/>
                <w:sz w:val="28"/>
                <w:szCs w:val="28"/>
              </w:rPr>
              <w:t>У 2022 році організовано та проведено серію благодійних заходів для підтримки ЗСУ, ТРО, дітей та підлітків з числа внутрішньо-переміщених осіб: «Наближаємо перемогу»; благодійні заходи з нагоди Міжнародного дня захисту дітей («Маленькі патріоти»); благодійний ярмарок «Допомога армії»; благодійний захід «Допомога ЗСУ»; благодійний показ місцевих дизайнерів «Незламні»; благодійний захід для дітей та підлітків «Незламні. Діти».</w:t>
            </w:r>
          </w:p>
          <w:p w14:paraId="52027D20" w14:textId="77777777"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t xml:space="preserve">Крім того, проведено: </w:t>
            </w:r>
            <w:proofErr w:type="spellStart"/>
            <w:r>
              <w:rPr>
                <w:rFonts w:ascii="Times New Roman" w:hAnsi="Times New Roman" w:cs="Times New Roman"/>
                <w:sz w:val="28"/>
                <w:szCs w:val="28"/>
              </w:rPr>
              <w:t>фотоквест</w:t>
            </w:r>
            <w:proofErr w:type="spellEnd"/>
            <w:r>
              <w:rPr>
                <w:rFonts w:ascii="Times New Roman" w:hAnsi="Times New Roman" w:cs="Times New Roman"/>
                <w:sz w:val="28"/>
                <w:szCs w:val="28"/>
              </w:rPr>
              <w:t xml:space="preserve"> «Європа твоїми очима»; сімейний квест «Моя родина – Україна»; флешмоб «Обличчя матері»; захід «День молоді в умовах війни»; серію заходів з нагоди Дня міста; </w:t>
            </w:r>
            <w:proofErr w:type="spellStart"/>
            <w:r>
              <w:rPr>
                <w:rFonts w:ascii="Times New Roman" w:hAnsi="Times New Roman" w:cs="Times New Roman"/>
                <w:sz w:val="28"/>
                <w:szCs w:val="28"/>
              </w:rPr>
              <w:t>проєкт</w:t>
            </w:r>
            <w:proofErr w:type="spellEnd"/>
            <w:r>
              <w:rPr>
                <w:rFonts w:ascii="Times New Roman" w:hAnsi="Times New Roman" w:cs="Times New Roman"/>
                <w:sz w:val="28"/>
                <w:szCs w:val="28"/>
              </w:rPr>
              <w:t xml:space="preserve"> «Наукові пікніки», що відбувся у с. Забороль; змагання із робототехніки «ROBO SUMO VOLYN 2022»; та ін.</w:t>
            </w:r>
          </w:p>
          <w:p w14:paraId="448725C4" w14:textId="77777777"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t>З квітня 2022 року функціонує Телеграм канал «Дозвілля Луцької територіальної громади», за допомогою якого широкі верстви населення інформуються про різноманітні заходи, які відбуваються у громаді.</w:t>
            </w:r>
          </w:p>
          <w:p w14:paraId="0FC0B4AF" w14:textId="77777777"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t xml:space="preserve">КЗ «Луцький міський молодіжний центр» організував та провів більше 430 заходів на загальну суму 270,9 тис. грн (в т. ч. 245,3 тис. грн забезпечено Фондом «Тільки разом»):  показ фільму «Крути 1918»; вишкіл «VOЇN 2022»; вшанування пам’яті Героїв Небесної Сотні; фінальна частина інтелектуального </w:t>
            </w:r>
            <w:proofErr w:type="spellStart"/>
            <w:r>
              <w:rPr>
                <w:rFonts w:ascii="Times New Roman" w:hAnsi="Times New Roman" w:cs="Times New Roman"/>
                <w:sz w:val="28"/>
                <w:szCs w:val="28"/>
              </w:rPr>
              <w:t>проєкту</w:t>
            </w:r>
            <w:proofErr w:type="spellEnd"/>
            <w:r>
              <w:rPr>
                <w:rFonts w:ascii="Times New Roman" w:hAnsi="Times New Roman" w:cs="Times New Roman"/>
                <w:sz w:val="28"/>
                <w:szCs w:val="28"/>
              </w:rPr>
              <w:t xml:space="preserve"> «Що? Де? Коли? Супер-кубок міського голови»; проведення навчань з підготовки до дій в умовах надзвичайної ситуації цивільного населення на постійній основі, «військовий вишкіл»; «Арт-терапія» (психологічні знання); «Інтерв’ю в укритті»; плетіння маскувальних сіток; замальовування наркотичних написів; медійний </w:t>
            </w:r>
            <w:proofErr w:type="spellStart"/>
            <w:r>
              <w:rPr>
                <w:rFonts w:ascii="Times New Roman" w:hAnsi="Times New Roman" w:cs="Times New Roman"/>
                <w:sz w:val="28"/>
                <w:szCs w:val="28"/>
              </w:rPr>
              <w:t>проєкт</w:t>
            </w:r>
            <w:proofErr w:type="spellEnd"/>
            <w:r>
              <w:rPr>
                <w:rFonts w:ascii="Times New Roman" w:hAnsi="Times New Roman" w:cs="Times New Roman"/>
                <w:sz w:val="28"/>
                <w:szCs w:val="28"/>
              </w:rPr>
              <w:t xml:space="preserve"> «Школа блогера»; Андріївські вечорниці в укритті тощо.</w:t>
            </w:r>
          </w:p>
        </w:tc>
      </w:tr>
      <w:tr w:rsidR="008C6ECA" w14:paraId="0B0D27A2" w14:textId="77777777">
        <w:trPr>
          <w:trHeight w:val="288"/>
        </w:trPr>
        <w:tc>
          <w:tcPr>
            <w:tcW w:w="671" w:type="dxa"/>
            <w:tcBorders>
              <w:top w:val="single" w:sz="4" w:space="0" w:color="000000"/>
              <w:left w:val="single" w:sz="4" w:space="0" w:color="000000"/>
              <w:bottom w:val="single" w:sz="4" w:space="0" w:color="000000"/>
            </w:tcBorders>
            <w:shd w:val="clear" w:color="auto" w:fill="auto"/>
          </w:tcPr>
          <w:p w14:paraId="31E7EAFC" w14:textId="77777777" w:rsidR="008C6ECA" w:rsidRDefault="00000000">
            <w:pPr>
              <w:widowControl w:val="0"/>
              <w:jc w:val="center"/>
              <w:rPr>
                <w:rFonts w:ascii="Times New Roman" w:hAnsi="Times New Roman" w:cs="Times New Roman"/>
                <w:bCs/>
                <w:sz w:val="28"/>
                <w:szCs w:val="28"/>
              </w:rPr>
            </w:pPr>
            <w:r>
              <w:rPr>
                <w:rFonts w:ascii="Times New Roman" w:hAnsi="Times New Roman" w:cs="Times New Roman"/>
                <w:bCs/>
                <w:sz w:val="28"/>
                <w:szCs w:val="28"/>
              </w:rPr>
              <w:t>3.</w:t>
            </w:r>
          </w:p>
        </w:tc>
        <w:tc>
          <w:tcPr>
            <w:tcW w:w="3705" w:type="dxa"/>
            <w:tcBorders>
              <w:top w:val="single" w:sz="4" w:space="0" w:color="000000"/>
              <w:left w:val="single" w:sz="4" w:space="0" w:color="000000"/>
              <w:bottom w:val="single" w:sz="4" w:space="0" w:color="000000"/>
            </w:tcBorders>
            <w:shd w:val="clear" w:color="auto" w:fill="auto"/>
          </w:tcPr>
          <w:p w14:paraId="292EA2AF" w14:textId="77777777" w:rsidR="008C6ECA" w:rsidRDefault="00000000">
            <w:pPr>
              <w:widowControl w:val="0"/>
              <w:jc w:val="both"/>
              <w:rPr>
                <w:rFonts w:ascii="Times New Roman" w:hAnsi="Times New Roman" w:cs="Times New Roman"/>
                <w:sz w:val="28"/>
                <w:szCs w:val="28"/>
              </w:rPr>
            </w:pPr>
            <w:r>
              <w:rPr>
                <w:rFonts w:ascii="Times New Roman" w:hAnsi="Times New Roman" w:cs="Times New Roman"/>
                <w:sz w:val="28"/>
                <w:szCs w:val="28"/>
              </w:rPr>
              <w:t xml:space="preserve">Проведення заходів, спрямованих на популяризацію здорового </w:t>
            </w:r>
            <w:r>
              <w:rPr>
                <w:rFonts w:ascii="Times New Roman" w:hAnsi="Times New Roman" w:cs="Times New Roman"/>
                <w:sz w:val="28"/>
                <w:szCs w:val="28"/>
              </w:rPr>
              <w:lastRenderedPageBreak/>
              <w:t>способу життя серед молоді, протидію негативним проявам у молодіжному середовищі;</w:t>
            </w:r>
          </w:p>
          <w:p w14:paraId="7D23E4F1" w14:textId="77777777" w:rsidR="008C6ECA" w:rsidRDefault="00000000">
            <w:pPr>
              <w:widowControl w:val="0"/>
              <w:jc w:val="both"/>
              <w:rPr>
                <w:rFonts w:ascii="Times New Roman" w:hAnsi="Times New Roman" w:cs="Times New Roman"/>
                <w:sz w:val="28"/>
                <w:szCs w:val="28"/>
              </w:rPr>
            </w:pPr>
            <w:r>
              <w:rPr>
                <w:rFonts w:ascii="Times New Roman" w:hAnsi="Times New Roman" w:cs="Times New Roman"/>
                <w:sz w:val="28"/>
                <w:szCs w:val="28"/>
              </w:rPr>
              <w:t>впровадження альтернативних форм оздоровлення та відпочинку</w:t>
            </w:r>
          </w:p>
        </w:tc>
        <w:tc>
          <w:tcPr>
            <w:tcW w:w="10819" w:type="dxa"/>
            <w:tcBorders>
              <w:top w:val="single" w:sz="4" w:space="0" w:color="000000"/>
              <w:left w:val="single" w:sz="4" w:space="0" w:color="000000"/>
              <w:bottom w:val="single" w:sz="4" w:space="0" w:color="000000"/>
              <w:right w:val="single" w:sz="4" w:space="0" w:color="000000"/>
            </w:tcBorders>
            <w:shd w:val="clear" w:color="auto" w:fill="auto"/>
          </w:tcPr>
          <w:p w14:paraId="6512FBCB" w14:textId="58D72FBC"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У 2022 році проведено презентацію соціального анімаційного ролику з протидії наркоманії, </w:t>
            </w:r>
            <w:r w:rsidR="000E706E">
              <w:rPr>
                <w:rFonts w:ascii="Times New Roman" w:hAnsi="Times New Roman" w:cs="Times New Roman"/>
                <w:sz w:val="28"/>
                <w:szCs w:val="28"/>
              </w:rPr>
              <w:t>п’ять</w:t>
            </w:r>
            <w:r>
              <w:rPr>
                <w:rFonts w:ascii="Times New Roman" w:hAnsi="Times New Roman" w:cs="Times New Roman"/>
                <w:sz w:val="28"/>
                <w:szCs w:val="28"/>
              </w:rPr>
              <w:t xml:space="preserve"> рейдів із замальовування наркотичних написів; екологічну толоку «Зустрінемо перемогу у чистій громаді»; інформаційно-просвітницьку кампанію та </w:t>
            </w:r>
            <w:r>
              <w:rPr>
                <w:rFonts w:ascii="Times New Roman" w:hAnsi="Times New Roman" w:cs="Times New Roman"/>
                <w:sz w:val="28"/>
                <w:szCs w:val="28"/>
              </w:rPr>
              <w:lastRenderedPageBreak/>
              <w:t xml:space="preserve">фотовиставку «Я проти торгівлі людьми»; інформаційну кампанію «Твоє право – жити без насильства!»; взято участь у заходах в рамках </w:t>
            </w:r>
            <w:proofErr w:type="spellStart"/>
            <w:r>
              <w:rPr>
                <w:rFonts w:ascii="Times New Roman" w:hAnsi="Times New Roman" w:cs="Times New Roman"/>
                <w:sz w:val="28"/>
                <w:szCs w:val="28"/>
              </w:rPr>
              <w:t>проєкту</w:t>
            </w:r>
            <w:proofErr w:type="spellEnd"/>
            <w:r>
              <w:rPr>
                <w:rFonts w:ascii="Times New Roman" w:hAnsi="Times New Roman" w:cs="Times New Roman"/>
                <w:sz w:val="28"/>
                <w:szCs w:val="28"/>
              </w:rPr>
              <w:t xml:space="preserve"> «Школа миру» та у Всесвітньому дні прибирання «</w:t>
            </w:r>
            <w:proofErr w:type="spellStart"/>
            <w:r>
              <w:rPr>
                <w:rFonts w:ascii="Times New Roman" w:hAnsi="Times New Roman" w:cs="Times New Roman"/>
                <w:sz w:val="28"/>
                <w:szCs w:val="28"/>
              </w:rPr>
              <w:t>World</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Cleanup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Day</w:t>
            </w:r>
            <w:proofErr w:type="spellEnd"/>
            <w:r>
              <w:rPr>
                <w:rFonts w:ascii="Times New Roman" w:hAnsi="Times New Roman" w:cs="Times New Roman"/>
                <w:sz w:val="28"/>
                <w:szCs w:val="28"/>
              </w:rPr>
              <w:t xml:space="preserve">»; реалізовано </w:t>
            </w:r>
            <w:proofErr w:type="spellStart"/>
            <w:r>
              <w:rPr>
                <w:rFonts w:ascii="Times New Roman" w:hAnsi="Times New Roman" w:cs="Times New Roman"/>
                <w:sz w:val="28"/>
                <w:szCs w:val="28"/>
              </w:rPr>
              <w:t>проєкт</w:t>
            </w:r>
            <w:proofErr w:type="spellEnd"/>
            <w:r>
              <w:rPr>
                <w:rFonts w:ascii="Times New Roman" w:hAnsi="Times New Roman" w:cs="Times New Roman"/>
                <w:sz w:val="28"/>
                <w:szCs w:val="28"/>
              </w:rPr>
              <w:t xml:space="preserve"> «Помічник патрульного» тощо.</w:t>
            </w:r>
          </w:p>
          <w:p w14:paraId="24527988" w14:textId="77777777"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t xml:space="preserve">КЗ «Луцький міський молодіжний центр» організував ініціативу «Біговий клуб з фізичною підготовкою» (тричі на тиждень), а також проведено такі заходи, як </w:t>
            </w:r>
            <w:proofErr w:type="spellStart"/>
            <w:r>
              <w:rPr>
                <w:rFonts w:ascii="Times New Roman" w:hAnsi="Times New Roman" w:cs="Times New Roman"/>
                <w:sz w:val="28"/>
                <w:szCs w:val="28"/>
              </w:rPr>
              <w:t>веломандрівка</w:t>
            </w:r>
            <w:proofErr w:type="spellEnd"/>
            <w:r>
              <w:rPr>
                <w:rFonts w:ascii="Times New Roman" w:hAnsi="Times New Roman" w:cs="Times New Roman"/>
                <w:sz w:val="28"/>
                <w:szCs w:val="28"/>
              </w:rPr>
              <w:t>, сплав річкою Стир, «Екологічна толока», «Курси самооборони цивільного населення».</w:t>
            </w:r>
          </w:p>
        </w:tc>
      </w:tr>
      <w:tr w:rsidR="008C6ECA" w14:paraId="1DE214CC" w14:textId="77777777">
        <w:trPr>
          <w:trHeight w:val="288"/>
        </w:trPr>
        <w:tc>
          <w:tcPr>
            <w:tcW w:w="671" w:type="dxa"/>
            <w:tcBorders>
              <w:top w:val="single" w:sz="4" w:space="0" w:color="000000"/>
              <w:left w:val="single" w:sz="4" w:space="0" w:color="000000"/>
              <w:bottom w:val="single" w:sz="4" w:space="0" w:color="000000"/>
            </w:tcBorders>
            <w:shd w:val="clear" w:color="auto" w:fill="auto"/>
          </w:tcPr>
          <w:p w14:paraId="12B6216F" w14:textId="77777777" w:rsidR="008C6ECA" w:rsidRDefault="00000000">
            <w:pPr>
              <w:widowControl w:val="0"/>
              <w:jc w:val="center"/>
              <w:rPr>
                <w:rFonts w:ascii="Times New Roman" w:hAnsi="Times New Roman" w:cs="Times New Roman"/>
                <w:bCs/>
                <w:sz w:val="28"/>
                <w:szCs w:val="28"/>
              </w:rPr>
            </w:pPr>
            <w:r>
              <w:rPr>
                <w:rFonts w:ascii="Times New Roman" w:hAnsi="Times New Roman" w:cs="Times New Roman"/>
                <w:bCs/>
                <w:sz w:val="28"/>
                <w:szCs w:val="28"/>
              </w:rPr>
              <w:lastRenderedPageBreak/>
              <w:t>4.</w:t>
            </w:r>
          </w:p>
        </w:tc>
        <w:tc>
          <w:tcPr>
            <w:tcW w:w="3705" w:type="dxa"/>
            <w:tcBorders>
              <w:top w:val="single" w:sz="4" w:space="0" w:color="000000"/>
              <w:left w:val="single" w:sz="4" w:space="0" w:color="000000"/>
              <w:bottom w:val="single" w:sz="4" w:space="0" w:color="000000"/>
            </w:tcBorders>
            <w:shd w:val="clear" w:color="auto" w:fill="auto"/>
          </w:tcPr>
          <w:p w14:paraId="702D5FE9" w14:textId="77777777" w:rsidR="008C6ECA" w:rsidRDefault="00000000">
            <w:pPr>
              <w:widowControl w:val="0"/>
              <w:jc w:val="both"/>
              <w:rPr>
                <w:rFonts w:ascii="Times New Roman" w:hAnsi="Times New Roman" w:cs="Times New Roman"/>
                <w:sz w:val="28"/>
                <w:szCs w:val="28"/>
              </w:rPr>
            </w:pPr>
            <w:r>
              <w:rPr>
                <w:rFonts w:ascii="Times New Roman" w:hAnsi="Times New Roman" w:cs="Times New Roman"/>
                <w:sz w:val="28"/>
                <w:szCs w:val="28"/>
              </w:rPr>
              <w:t>Проведення заходів, спрямованих на розвиток волонтерського руху, молодіжного підприємництва та зайнятості молоді</w:t>
            </w:r>
          </w:p>
        </w:tc>
        <w:tc>
          <w:tcPr>
            <w:tcW w:w="10819" w:type="dxa"/>
            <w:tcBorders>
              <w:top w:val="single" w:sz="4" w:space="0" w:color="000000"/>
              <w:left w:val="single" w:sz="4" w:space="0" w:color="000000"/>
              <w:bottom w:val="single" w:sz="4" w:space="0" w:color="000000"/>
              <w:right w:val="single" w:sz="4" w:space="0" w:color="000000"/>
            </w:tcBorders>
            <w:shd w:val="clear" w:color="auto" w:fill="auto"/>
          </w:tcPr>
          <w:p w14:paraId="17C55D84" w14:textId="77777777"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t>З початку оголошення воєнного стану організовано роботу волонтерських організацій та пунктів прийому гуманітарної допомоги, плетіння сіток тощо (приміщення КЗ «Спорт для всіх»);</w:t>
            </w:r>
          </w:p>
          <w:p w14:paraId="09A14BC7" w14:textId="77777777"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t>У ІІ кварталі 2022 року започатковано волонтерський чат «Готові до допомоги», що є активним. Також надається організаційне сприяння діяльності низки волонтерських пунктів та штабів.</w:t>
            </w:r>
          </w:p>
          <w:p w14:paraId="0BE4B4F6" w14:textId="77777777"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t xml:space="preserve">Наприкінці 2022 року було проведено збори волонтерів з метою розробки </w:t>
            </w:r>
            <w:proofErr w:type="spellStart"/>
            <w:r>
              <w:rPr>
                <w:rFonts w:ascii="Times New Roman" w:hAnsi="Times New Roman" w:cs="Times New Roman"/>
                <w:sz w:val="28"/>
                <w:szCs w:val="28"/>
              </w:rPr>
              <w:t>проєкту</w:t>
            </w:r>
            <w:proofErr w:type="spellEnd"/>
            <w:r>
              <w:rPr>
                <w:rFonts w:ascii="Times New Roman" w:hAnsi="Times New Roman" w:cs="Times New Roman"/>
                <w:sz w:val="28"/>
                <w:szCs w:val="28"/>
              </w:rPr>
              <w:t xml:space="preserve"> Програми сприяння розвитку </w:t>
            </w:r>
            <w:proofErr w:type="spellStart"/>
            <w:r>
              <w:rPr>
                <w:rFonts w:ascii="Times New Roman" w:hAnsi="Times New Roman" w:cs="Times New Roman"/>
                <w:sz w:val="28"/>
                <w:szCs w:val="28"/>
              </w:rPr>
              <w:t>волонтерства</w:t>
            </w:r>
            <w:proofErr w:type="spellEnd"/>
            <w:r>
              <w:rPr>
                <w:rFonts w:ascii="Times New Roman" w:hAnsi="Times New Roman" w:cs="Times New Roman"/>
                <w:sz w:val="28"/>
                <w:szCs w:val="28"/>
              </w:rPr>
              <w:t xml:space="preserve"> у Луцькій міській територіальній громаді.</w:t>
            </w:r>
          </w:p>
          <w:p w14:paraId="5FFF0686" w14:textId="77777777"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t>КЗ «Луцький міський молодіжний центр» організував наступні волонтерські заходи та ініціативи:</w:t>
            </w:r>
          </w:p>
          <w:p w14:paraId="55AA359E" w14:textId="77777777"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t>підготовка до надзвичайної ситуації цивільного населення на постійній основі (</w:t>
            </w:r>
            <w:proofErr w:type="spellStart"/>
            <w:r>
              <w:rPr>
                <w:rFonts w:ascii="Times New Roman" w:hAnsi="Times New Roman" w:cs="Times New Roman"/>
                <w:sz w:val="28"/>
                <w:szCs w:val="28"/>
              </w:rPr>
              <w:t>домедична</w:t>
            </w:r>
            <w:proofErr w:type="spellEnd"/>
            <w:r>
              <w:rPr>
                <w:rFonts w:ascii="Times New Roman" w:hAnsi="Times New Roman" w:cs="Times New Roman"/>
                <w:sz w:val="28"/>
                <w:szCs w:val="28"/>
              </w:rPr>
              <w:t xml:space="preserve"> допомога, психологічна підтримка, інформаційна грамотність, основи володіння зброєю);</w:t>
            </w:r>
          </w:p>
          <w:p w14:paraId="7DD7E0A9" w14:textId="77777777"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t xml:space="preserve">військовий вишкіл на постійній основі (збірка/розбірка автомата, зарядка/розрядка магазина, </w:t>
            </w:r>
            <w:proofErr w:type="spellStart"/>
            <w:r>
              <w:rPr>
                <w:rFonts w:ascii="Times New Roman" w:hAnsi="Times New Roman" w:cs="Times New Roman"/>
                <w:sz w:val="28"/>
                <w:szCs w:val="28"/>
              </w:rPr>
              <w:t>стійки</w:t>
            </w:r>
            <w:proofErr w:type="spellEnd"/>
            <w:r>
              <w:rPr>
                <w:rFonts w:ascii="Times New Roman" w:hAnsi="Times New Roman" w:cs="Times New Roman"/>
                <w:sz w:val="28"/>
                <w:szCs w:val="28"/>
              </w:rPr>
              <w:t xml:space="preserve"> при стрільбі);</w:t>
            </w:r>
          </w:p>
          <w:p w14:paraId="5DD2B3AC" w14:textId="77777777"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t>заняття «Підлітки в умовах війни» (інформаційна безпека, інтелектуальні та творчі вправи, зниження тривожності, національно-патріотичне виховання);</w:t>
            </w:r>
          </w:p>
          <w:p w14:paraId="7743A61F" w14:textId="77777777"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t>курс «Фінансова грамотність у воєнний час»;</w:t>
            </w:r>
          </w:p>
          <w:p w14:paraId="7948EEE4" w14:textId="77777777"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t>всесвітній День прибирання «Толока»;</w:t>
            </w:r>
          </w:p>
          <w:p w14:paraId="7E0195F0" w14:textId="77777777"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t>«Резиденція Святого Миколая в укритті».</w:t>
            </w:r>
          </w:p>
        </w:tc>
      </w:tr>
      <w:tr w:rsidR="008C6ECA" w14:paraId="7D024570" w14:textId="77777777">
        <w:trPr>
          <w:trHeight w:val="288"/>
        </w:trPr>
        <w:tc>
          <w:tcPr>
            <w:tcW w:w="671" w:type="dxa"/>
            <w:tcBorders>
              <w:top w:val="single" w:sz="4" w:space="0" w:color="000000"/>
              <w:left w:val="single" w:sz="4" w:space="0" w:color="000000"/>
              <w:bottom w:val="single" w:sz="4" w:space="0" w:color="000000"/>
            </w:tcBorders>
            <w:shd w:val="clear" w:color="auto" w:fill="auto"/>
          </w:tcPr>
          <w:p w14:paraId="05448C49" w14:textId="77777777" w:rsidR="008C6ECA" w:rsidRDefault="00000000">
            <w:pPr>
              <w:widowControl w:val="0"/>
              <w:jc w:val="center"/>
              <w:rPr>
                <w:rFonts w:ascii="Times New Roman" w:hAnsi="Times New Roman" w:cs="Times New Roman"/>
                <w:bCs/>
                <w:sz w:val="28"/>
                <w:szCs w:val="28"/>
              </w:rPr>
            </w:pPr>
            <w:r>
              <w:rPr>
                <w:rFonts w:ascii="Times New Roman" w:hAnsi="Times New Roman" w:cs="Times New Roman"/>
                <w:bCs/>
                <w:sz w:val="28"/>
                <w:szCs w:val="28"/>
              </w:rPr>
              <w:lastRenderedPageBreak/>
              <w:t>5.</w:t>
            </w:r>
          </w:p>
        </w:tc>
        <w:tc>
          <w:tcPr>
            <w:tcW w:w="3705" w:type="dxa"/>
            <w:tcBorders>
              <w:top w:val="single" w:sz="4" w:space="0" w:color="000000"/>
              <w:left w:val="single" w:sz="4" w:space="0" w:color="000000"/>
              <w:bottom w:val="single" w:sz="4" w:space="0" w:color="000000"/>
            </w:tcBorders>
            <w:shd w:val="clear" w:color="auto" w:fill="auto"/>
          </w:tcPr>
          <w:p w14:paraId="31C68C82" w14:textId="77777777" w:rsidR="008C6ECA" w:rsidRDefault="00000000">
            <w:pPr>
              <w:widowControl w:val="0"/>
              <w:jc w:val="both"/>
              <w:rPr>
                <w:rFonts w:ascii="Times New Roman" w:hAnsi="Times New Roman" w:cs="Times New Roman"/>
                <w:sz w:val="28"/>
                <w:szCs w:val="28"/>
              </w:rPr>
            </w:pPr>
            <w:r>
              <w:rPr>
                <w:rFonts w:ascii="Times New Roman" w:hAnsi="Times New Roman" w:cs="Times New Roman"/>
                <w:sz w:val="28"/>
                <w:szCs w:val="28"/>
              </w:rPr>
              <w:t>Проведення оцінки потреб осіб/сімей, які належать до вразливих груп населення та/або перебувають у складних життєвих обставинах, у соціальних послугах та забезпечення надання комплексу інтегрованих соціальних послуг на основі адресного підходу</w:t>
            </w:r>
          </w:p>
        </w:tc>
        <w:tc>
          <w:tcPr>
            <w:tcW w:w="10819" w:type="dxa"/>
            <w:tcBorders>
              <w:top w:val="single" w:sz="4" w:space="0" w:color="000000"/>
              <w:left w:val="single" w:sz="4" w:space="0" w:color="000000"/>
              <w:bottom w:val="single" w:sz="4" w:space="0" w:color="000000"/>
              <w:right w:val="single" w:sz="4" w:space="0" w:color="000000"/>
            </w:tcBorders>
            <w:shd w:val="clear" w:color="auto" w:fill="auto"/>
          </w:tcPr>
          <w:p w14:paraId="290935B6" w14:textId="77777777"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t>Станом на 31.12.2022 року на обліку в управлінні соціальних служб для сім’ї, дітей та молоді перебувало 266 сім’ї (в них - 619 дітей), які опинилися в складних життєвих обставинах.</w:t>
            </w:r>
          </w:p>
          <w:p w14:paraId="615E62D4" w14:textId="77777777"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t>Протягом 2022 року соціальною роботою охоплено 14 292 сім’ї, що потребують особливої соціальної підтримки, в яких виховується 26 712 дітей. Під соціальним супроводом перебувало 8 сімей/осіб, в яких виховується 20 дітей. У межах соціальної роботи надавалися базові соціальні послуги, а саме: соціальної адаптації, соціальної інтеграції та реінтеграції, екстреного (кризового) втручання, консультування, соціального супроводу, представництва інтересів, посередництва (медіації), соціальної профілактики, натуральної допомоги та інформування</w:t>
            </w:r>
          </w:p>
        </w:tc>
      </w:tr>
      <w:tr w:rsidR="008C6ECA" w14:paraId="0FE34E53" w14:textId="77777777">
        <w:trPr>
          <w:trHeight w:val="288"/>
        </w:trPr>
        <w:tc>
          <w:tcPr>
            <w:tcW w:w="671" w:type="dxa"/>
            <w:tcBorders>
              <w:top w:val="single" w:sz="4" w:space="0" w:color="000000"/>
              <w:left w:val="single" w:sz="4" w:space="0" w:color="000000"/>
              <w:bottom w:val="single" w:sz="4" w:space="0" w:color="000000"/>
            </w:tcBorders>
            <w:shd w:val="clear" w:color="auto" w:fill="auto"/>
          </w:tcPr>
          <w:p w14:paraId="5B2EE581" w14:textId="77777777" w:rsidR="008C6ECA" w:rsidRDefault="00000000">
            <w:pPr>
              <w:widowControl w:val="0"/>
              <w:jc w:val="center"/>
              <w:rPr>
                <w:rFonts w:ascii="Times New Roman" w:hAnsi="Times New Roman" w:cs="Times New Roman"/>
                <w:bCs/>
                <w:sz w:val="28"/>
                <w:szCs w:val="28"/>
              </w:rPr>
            </w:pPr>
            <w:r>
              <w:rPr>
                <w:rFonts w:ascii="Times New Roman" w:hAnsi="Times New Roman" w:cs="Times New Roman"/>
                <w:bCs/>
                <w:sz w:val="28"/>
                <w:szCs w:val="28"/>
              </w:rPr>
              <w:t>6.</w:t>
            </w:r>
          </w:p>
        </w:tc>
        <w:tc>
          <w:tcPr>
            <w:tcW w:w="3705" w:type="dxa"/>
            <w:tcBorders>
              <w:top w:val="single" w:sz="4" w:space="0" w:color="000000"/>
              <w:left w:val="single" w:sz="4" w:space="0" w:color="000000"/>
              <w:bottom w:val="single" w:sz="4" w:space="0" w:color="000000"/>
            </w:tcBorders>
            <w:shd w:val="clear" w:color="auto" w:fill="auto"/>
          </w:tcPr>
          <w:p w14:paraId="31275D9B" w14:textId="77777777" w:rsidR="008C6ECA" w:rsidRDefault="00000000">
            <w:pPr>
              <w:widowControl w:val="0"/>
              <w:jc w:val="both"/>
              <w:rPr>
                <w:rFonts w:ascii="Times New Roman" w:hAnsi="Times New Roman" w:cs="Times New Roman"/>
                <w:sz w:val="28"/>
                <w:szCs w:val="28"/>
              </w:rPr>
            </w:pPr>
            <w:r>
              <w:rPr>
                <w:rFonts w:ascii="Times New Roman" w:hAnsi="Times New Roman" w:cs="Times New Roman"/>
                <w:sz w:val="28"/>
                <w:szCs w:val="28"/>
              </w:rPr>
              <w:t>Співпраця з громадськими організаціями, благодійними фондами, представниками бізнесу для надання своєчасної та професійної допомоги сім’ям, що опинилися в складних життєвих обставинах, яка спрямована на швидкий вихід із кризи та подолання складних життєвих обставин</w:t>
            </w:r>
          </w:p>
        </w:tc>
        <w:tc>
          <w:tcPr>
            <w:tcW w:w="10819" w:type="dxa"/>
            <w:tcBorders>
              <w:top w:val="single" w:sz="4" w:space="0" w:color="000000"/>
              <w:left w:val="single" w:sz="4" w:space="0" w:color="000000"/>
              <w:bottom w:val="single" w:sz="4" w:space="0" w:color="000000"/>
              <w:right w:val="single" w:sz="4" w:space="0" w:color="000000"/>
            </w:tcBorders>
            <w:shd w:val="clear" w:color="auto" w:fill="auto"/>
          </w:tcPr>
          <w:p w14:paraId="4E3ED1AF" w14:textId="77777777" w:rsidR="008C6ECA" w:rsidRDefault="00000000">
            <w:pPr>
              <w:pStyle w:val="af4"/>
              <w:widowControl w:val="0"/>
              <w:shd w:val="clear" w:color="auto" w:fill="FFFFFF"/>
              <w:spacing w:after="0"/>
              <w:ind w:firstLine="567"/>
              <w:jc w:val="both"/>
              <w:rPr>
                <w:sz w:val="28"/>
                <w:szCs w:val="28"/>
                <w:lang w:val="uk-UA" w:eastAsia="uk-UA"/>
              </w:rPr>
            </w:pPr>
            <w:r>
              <w:rPr>
                <w:sz w:val="28"/>
                <w:szCs w:val="28"/>
                <w:lang w:val="uk-UA" w:eastAsia="uk-UA"/>
              </w:rPr>
              <w:t>Управлінням соціальних служб для сім’ї, дітей та молоді налагоджено взаємодію та партнерство з благодійними фондами, об’єднаннями громадян та представниками соціально-відповідального бізнесу з метою надання комплексних соціальних послуг сім’ям, які опинились в складних життєвих обставинах, проведення благодійних заходів.</w:t>
            </w:r>
          </w:p>
          <w:p w14:paraId="5AFF0043" w14:textId="77777777" w:rsidR="008C6ECA" w:rsidRDefault="00000000">
            <w:pPr>
              <w:pStyle w:val="af4"/>
              <w:widowControl w:val="0"/>
              <w:shd w:val="clear" w:color="auto" w:fill="FFFFFF"/>
              <w:spacing w:after="0"/>
              <w:ind w:firstLine="567"/>
              <w:jc w:val="both"/>
              <w:rPr>
                <w:sz w:val="28"/>
                <w:szCs w:val="28"/>
                <w:lang w:val="uk-UA" w:eastAsia="uk-UA"/>
              </w:rPr>
            </w:pPr>
            <w:r>
              <w:rPr>
                <w:sz w:val="28"/>
                <w:szCs w:val="28"/>
                <w:lang w:val="uk-UA" w:eastAsia="uk-UA"/>
              </w:rPr>
              <w:t xml:space="preserve">У межах благодійної акції з нагоди </w:t>
            </w:r>
            <w:proofErr w:type="spellStart"/>
            <w:r>
              <w:rPr>
                <w:sz w:val="28"/>
                <w:szCs w:val="28"/>
                <w:lang w:val="uk-UA" w:eastAsia="uk-UA"/>
              </w:rPr>
              <w:t>новорічно</w:t>
            </w:r>
            <w:proofErr w:type="spellEnd"/>
            <w:r>
              <w:rPr>
                <w:sz w:val="28"/>
                <w:szCs w:val="28"/>
                <w:lang w:val="uk-UA" w:eastAsia="uk-UA"/>
              </w:rPr>
              <w:t>-різдвяних свят «Чужих дітей не буває» у партнерстві з громадською організацією «Ми плюс» святковою програмою та подарунками охоплено 600 дітей, які потребують особливої соціальної підтримки. У партнерстві з ВОБФ «Дитяча місія. Україна» проведено благодійну акцію «З Різдвом у серці» для сімей, які потребують особливої соціальної підтримки. В межах акції 200 сімей отримали продуктові набори, а також 296 дітей отримали подарунки.</w:t>
            </w:r>
          </w:p>
          <w:p w14:paraId="03B9F471" w14:textId="77777777" w:rsidR="008C6ECA" w:rsidRDefault="00000000">
            <w:pPr>
              <w:pStyle w:val="af4"/>
              <w:widowControl w:val="0"/>
              <w:shd w:val="clear" w:color="auto" w:fill="FFFFFF"/>
              <w:spacing w:after="0"/>
              <w:ind w:firstLine="567"/>
              <w:jc w:val="both"/>
              <w:rPr>
                <w:sz w:val="28"/>
                <w:szCs w:val="28"/>
                <w:lang w:val="uk-UA" w:eastAsia="uk-UA"/>
              </w:rPr>
            </w:pPr>
            <w:r>
              <w:rPr>
                <w:sz w:val="28"/>
                <w:szCs w:val="28"/>
                <w:lang w:val="uk-UA" w:eastAsia="uk-UA"/>
              </w:rPr>
              <w:t>Налагоджена співпраця з громадськими організаціями, благодійними фондами (українськими та міжнародними), представниками соціально відповідального бізнесу, волонтерами для надання своєчасної та професійної допомоги сім’ям з дітьми в умовах воєнного стану. Зокрема, благодійна допомога постійно надходить від таких організацій: ГО «</w:t>
            </w:r>
            <w:proofErr w:type="spellStart"/>
            <w:r>
              <w:rPr>
                <w:sz w:val="28"/>
                <w:szCs w:val="28"/>
                <w:lang w:val="uk-UA" w:eastAsia="uk-UA"/>
              </w:rPr>
              <w:t>Medicine</w:t>
            </w:r>
            <w:proofErr w:type="spellEnd"/>
            <w:r>
              <w:rPr>
                <w:sz w:val="28"/>
                <w:szCs w:val="28"/>
                <w:lang w:val="uk-UA" w:eastAsia="uk-UA"/>
              </w:rPr>
              <w:t xml:space="preserve"> </w:t>
            </w:r>
            <w:proofErr w:type="spellStart"/>
            <w:r>
              <w:rPr>
                <w:sz w:val="28"/>
                <w:szCs w:val="28"/>
                <w:lang w:val="uk-UA" w:eastAsia="uk-UA"/>
              </w:rPr>
              <w:t>in</w:t>
            </w:r>
            <w:proofErr w:type="spellEnd"/>
            <w:r>
              <w:rPr>
                <w:sz w:val="28"/>
                <w:szCs w:val="28"/>
                <w:lang w:val="uk-UA" w:eastAsia="uk-UA"/>
              </w:rPr>
              <w:t xml:space="preserve"> </w:t>
            </w:r>
            <w:proofErr w:type="spellStart"/>
            <w:r>
              <w:rPr>
                <w:sz w:val="28"/>
                <w:szCs w:val="28"/>
                <w:lang w:val="uk-UA" w:eastAsia="uk-UA"/>
              </w:rPr>
              <w:t>action</w:t>
            </w:r>
            <w:proofErr w:type="spellEnd"/>
            <w:r>
              <w:rPr>
                <w:sz w:val="28"/>
                <w:szCs w:val="28"/>
                <w:lang w:val="uk-UA" w:eastAsia="uk-UA"/>
              </w:rPr>
              <w:t>» (Медицина в дії), ВОБФ «Дитяча місія. України», UNICEF (ЮНІСЕФ), БФ «Фонд Ігоря Палиці «Тільки разом»».</w:t>
            </w:r>
          </w:p>
        </w:tc>
      </w:tr>
      <w:tr w:rsidR="008C6ECA" w14:paraId="2CF18B91" w14:textId="77777777">
        <w:trPr>
          <w:trHeight w:val="288"/>
        </w:trPr>
        <w:tc>
          <w:tcPr>
            <w:tcW w:w="671" w:type="dxa"/>
            <w:tcBorders>
              <w:top w:val="single" w:sz="4" w:space="0" w:color="000000"/>
              <w:left w:val="single" w:sz="4" w:space="0" w:color="000000"/>
              <w:bottom w:val="single" w:sz="4" w:space="0" w:color="000000"/>
            </w:tcBorders>
            <w:shd w:val="clear" w:color="auto" w:fill="auto"/>
          </w:tcPr>
          <w:p w14:paraId="1E406D44" w14:textId="77777777" w:rsidR="008C6ECA" w:rsidRDefault="00000000">
            <w:pPr>
              <w:widowControl w:val="0"/>
              <w:jc w:val="center"/>
              <w:rPr>
                <w:rFonts w:ascii="Times New Roman" w:hAnsi="Times New Roman" w:cs="Times New Roman"/>
                <w:bCs/>
                <w:sz w:val="28"/>
                <w:szCs w:val="28"/>
              </w:rPr>
            </w:pPr>
            <w:r>
              <w:rPr>
                <w:rFonts w:ascii="Times New Roman" w:hAnsi="Times New Roman" w:cs="Times New Roman"/>
                <w:bCs/>
                <w:sz w:val="28"/>
                <w:szCs w:val="28"/>
              </w:rPr>
              <w:lastRenderedPageBreak/>
              <w:t>7.</w:t>
            </w:r>
          </w:p>
        </w:tc>
        <w:tc>
          <w:tcPr>
            <w:tcW w:w="3705" w:type="dxa"/>
            <w:tcBorders>
              <w:top w:val="single" w:sz="4" w:space="0" w:color="000000"/>
              <w:left w:val="single" w:sz="4" w:space="0" w:color="000000"/>
              <w:bottom w:val="single" w:sz="4" w:space="0" w:color="000000"/>
            </w:tcBorders>
            <w:shd w:val="clear" w:color="auto" w:fill="auto"/>
          </w:tcPr>
          <w:p w14:paraId="28AC9C80" w14:textId="77777777" w:rsidR="008C6ECA" w:rsidRDefault="00000000">
            <w:pPr>
              <w:widowControl w:val="0"/>
              <w:jc w:val="both"/>
              <w:rPr>
                <w:rFonts w:ascii="Times New Roman" w:hAnsi="Times New Roman" w:cs="Times New Roman"/>
                <w:sz w:val="28"/>
                <w:szCs w:val="28"/>
              </w:rPr>
            </w:pPr>
            <w:r>
              <w:rPr>
                <w:rFonts w:ascii="Times New Roman" w:hAnsi="Times New Roman" w:cs="Times New Roman"/>
                <w:sz w:val="28"/>
                <w:szCs w:val="28"/>
              </w:rPr>
              <w:t>Проведення соціальної роботи з сім’ями, які виховують дітей з інвалідністю, сприяння діяльності та реалізації заходів громадських організацій та об’єднань, вихованцями, яких є діти та молодь з інвалідністю</w:t>
            </w:r>
          </w:p>
        </w:tc>
        <w:tc>
          <w:tcPr>
            <w:tcW w:w="10819" w:type="dxa"/>
            <w:tcBorders>
              <w:top w:val="single" w:sz="4" w:space="0" w:color="000000"/>
              <w:left w:val="single" w:sz="4" w:space="0" w:color="000000"/>
              <w:bottom w:val="single" w:sz="4" w:space="0" w:color="000000"/>
              <w:right w:val="single" w:sz="4" w:space="0" w:color="000000"/>
            </w:tcBorders>
            <w:shd w:val="clear" w:color="auto" w:fill="auto"/>
          </w:tcPr>
          <w:p w14:paraId="00FCA954" w14:textId="15866F8C" w:rsidR="008C6ECA" w:rsidRDefault="00000000">
            <w:pPr>
              <w:widowControl w:val="0"/>
              <w:ind w:firstLine="567"/>
              <w:jc w:val="both"/>
              <w:rPr>
                <w:rFonts w:ascii="Times New Roman" w:hAnsi="Times New Roman"/>
                <w:sz w:val="28"/>
                <w:szCs w:val="28"/>
              </w:rPr>
            </w:pPr>
            <w:r>
              <w:rPr>
                <w:rFonts w:ascii="Times New Roman" w:hAnsi="Times New Roman" w:cs="Times New Roman"/>
                <w:sz w:val="28"/>
                <w:szCs w:val="28"/>
              </w:rPr>
              <w:t>У 2022 році соціальною роботою із сім’ями, які виховують дітей з інвалідністю</w:t>
            </w:r>
            <w:r w:rsidR="00CB6FF7">
              <w:rPr>
                <w:rFonts w:ascii="Times New Roman" w:hAnsi="Times New Roman" w:cs="Times New Roman"/>
                <w:sz w:val="28"/>
                <w:szCs w:val="28"/>
              </w:rPr>
              <w:t>,</w:t>
            </w:r>
            <w:r>
              <w:rPr>
                <w:rFonts w:ascii="Times New Roman" w:hAnsi="Times New Roman" w:cs="Times New Roman"/>
                <w:sz w:val="28"/>
                <w:szCs w:val="28"/>
              </w:rPr>
              <w:t xml:space="preserve"> та особами з інвалідністю охоплено 813 сімей, в яких виховується 821 дитина. У межах роботи «Інтеграційних студій розвитку для дітей та молоді з інвалідністю» заняттями охоплено 108 дітей.</w:t>
            </w:r>
          </w:p>
          <w:p w14:paraId="77F8B249" w14:textId="77777777" w:rsidR="008C6ECA" w:rsidRDefault="00000000">
            <w:pPr>
              <w:widowControl w:val="0"/>
              <w:ind w:firstLine="567"/>
              <w:jc w:val="both"/>
              <w:rPr>
                <w:rFonts w:ascii="Times New Roman" w:hAnsi="Times New Roman"/>
                <w:sz w:val="28"/>
                <w:szCs w:val="28"/>
              </w:rPr>
            </w:pPr>
            <w:r>
              <w:rPr>
                <w:rFonts w:ascii="Times New Roman" w:hAnsi="Times New Roman" w:cs="Times New Roman"/>
                <w:sz w:val="28"/>
                <w:szCs w:val="28"/>
              </w:rPr>
              <w:t xml:space="preserve">В умовах воєнного стану започатковано </w:t>
            </w:r>
            <w:proofErr w:type="spellStart"/>
            <w:r>
              <w:rPr>
                <w:rFonts w:ascii="Times New Roman" w:hAnsi="Times New Roman" w:cs="Times New Roman"/>
                <w:sz w:val="28"/>
                <w:szCs w:val="28"/>
              </w:rPr>
              <w:t>проєкт</w:t>
            </w:r>
            <w:proofErr w:type="spellEnd"/>
            <w:r>
              <w:rPr>
                <w:rFonts w:ascii="Times New Roman" w:hAnsi="Times New Roman" w:cs="Times New Roman"/>
                <w:sz w:val="28"/>
                <w:szCs w:val="28"/>
              </w:rPr>
              <w:t xml:space="preserve"> екстреного реагування на потреби внутрішньо переміщених дітей з інвалідністю, дітей з особливими освітніми потребами та їхніх сімей, які постраждали від вторгнення російської федерації в Україну. </w:t>
            </w:r>
            <w:proofErr w:type="spellStart"/>
            <w:r>
              <w:rPr>
                <w:rFonts w:ascii="Times New Roman" w:hAnsi="Times New Roman" w:cs="Times New Roman"/>
                <w:sz w:val="28"/>
                <w:szCs w:val="28"/>
              </w:rPr>
              <w:t>Проєкт</w:t>
            </w:r>
            <w:proofErr w:type="spellEnd"/>
            <w:r>
              <w:rPr>
                <w:rFonts w:ascii="Times New Roman" w:hAnsi="Times New Roman" w:cs="Times New Roman"/>
                <w:sz w:val="28"/>
                <w:szCs w:val="28"/>
              </w:rPr>
              <w:t xml:space="preserve"> функціонує в межах «СПІЛЬНО» </w:t>
            </w:r>
            <w:r>
              <w:rPr>
                <w:rFonts w:ascii="Times New Roman" w:hAnsi="Times New Roman"/>
                <w:color w:val="202124"/>
                <w:sz w:val="28"/>
                <w:szCs w:val="28"/>
              </w:rPr>
              <w:t>–</w:t>
            </w:r>
            <w:r>
              <w:rPr>
                <w:rFonts w:ascii="Times New Roman" w:hAnsi="Times New Roman"/>
                <w:sz w:val="28"/>
                <w:szCs w:val="28"/>
              </w:rPr>
              <w:t> </w:t>
            </w:r>
            <w:r>
              <w:rPr>
                <w:rFonts w:ascii="Times New Roman" w:hAnsi="Times New Roman" w:cs="Times New Roman"/>
                <w:sz w:val="28"/>
                <w:szCs w:val="28"/>
              </w:rPr>
              <w:t xml:space="preserve">програми реагування на війну Дитячого фонду ООН (ЮНІСЕФ), покликаної об’єднати зусилля з урядом, місцевими органами влади, громадським сектором та бізнес-партнерами, щоб надати </w:t>
            </w:r>
            <w:proofErr w:type="spellStart"/>
            <w:r>
              <w:rPr>
                <w:rFonts w:ascii="Times New Roman" w:hAnsi="Times New Roman" w:cs="Times New Roman"/>
                <w:sz w:val="28"/>
                <w:szCs w:val="28"/>
              </w:rPr>
              <w:t>мультисекторальну</w:t>
            </w:r>
            <w:proofErr w:type="spellEnd"/>
            <w:r>
              <w:rPr>
                <w:rFonts w:ascii="Times New Roman" w:hAnsi="Times New Roman" w:cs="Times New Roman"/>
                <w:sz w:val="28"/>
                <w:szCs w:val="28"/>
              </w:rPr>
              <w:t xml:space="preserve"> допомогу сім’ям із дітьми. У 2022 році у межах </w:t>
            </w:r>
            <w:proofErr w:type="spellStart"/>
            <w:r>
              <w:rPr>
                <w:rFonts w:ascii="Times New Roman" w:hAnsi="Times New Roman" w:cs="Times New Roman"/>
                <w:sz w:val="28"/>
                <w:szCs w:val="28"/>
              </w:rPr>
              <w:t>проєкту</w:t>
            </w:r>
            <w:proofErr w:type="spellEnd"/>
            <w:r>
              <w:rPr>
                <w:rFonts w:ascii="Times New Roman" w:hAnsi="Times New Roman" w:cs="Times New Roman"/>
                <w:sz w:val="28"/>
                <w:szCs w:val="28"/>
              </w:rPr>
              <w:t xml:space="preserve"> допомогу надано 97 дітям з інвалідністю з числа внутрішнього переміщених осіб, які оселились в Луцькій міській територіальній громаді. У межах реалізації </w:t>
            </w:r>
            <w:proofErr w:type="spellStart"/>
            <w:r>
              <w:rPr>
                <w:rFonts w:ascii="Times New Roman" w:hAnsi="Times New Roman" w:cs="Times New Roman"/>
                <w:sz w:val="28"/>
                <w:szCs w:val="28"/>
              </w:rPr>
              <w:t>проєкту</w:t>
            </w:r>
            <w:proofErr w:type="spellEnd"/>
            <w:r>
              <w:rPr>
                <w:rFonts w:ascii="Times New Roman" w:hAnsi="Times New Roman" w:cs="Times New Roman"/>
                <w:sz w:val="28"/>
                <w:szCs w:val="28"/>
              </w:rPr>
              <w:t xml:space="preserve"> управлінням соціальних служб для сім’ї, дітей та молоді 22 навчальним закладам Луцької МТГ було передано комплекти освітніх матеріалів від ЮНІСЕФ «Школа в коробці». Набори передбачені для закладів загальної середньої освіти, які здійснюють навчальний процес в очному форматі, та у яких навчаються діти із числа внутрішньо переміщених осіб. Також у межах реалізації </w:t>
            </w:r>
            <w:proofErr w:type="spellStart"/>
            <w:r>
              <w:rPr>
                <w:rFonts w:ascii="Times New Roman" w:hAnsi="Times New Roman" w:cs="Times New Roman"/>
                <w:sz w:val="28"/>
                <w:szCs w:val="28"/>
              </w:rPr>
              <w:t>проєкту</w:t>
            </w:r>
            <w:proofErr w:type="spellEnd"/>
            <w:r>
              <w:rPr>
                <w:rFonts w:ascii="Times New Roman" w:hAnsi="Times New Roman" w:cs="Times New Roman"/>
                <w:sz w:val="28"/>
                <w:szCs w:val="28"/>
              </w:rPr>
              <w:t xml:space="preserve"> проводяться групи психологічної </w:t>
            </w:r>
            <w:proofErr w:type="spellStart"/>
            <w:r>
              <w:rPr>
                <w:rFonts w:ascii="Times New Roman" w:hAnsi="Times New Roman" w:cs="Times New Roman"/>
                <w:sz w:val="28"/>
                <w:szCs w:val="28"/>
              </w:rPr>
              <w:t>взаємопідтримки</w:t>
            </w:r>
            <w:proofErr w:type="spellEnd"/>
            <w:r>
              <w:rPr>
                <w:rFonts w:ascii="Times New Roman" w:hAnsi="Times New Roman" w:cs="Times New Roman"/>
                <w:sz w:val="28"/>
                <w:szCs w:val="28"/>
              </w:rPr>
              <w:t xml:space="preserve"> для батьків та різні розвивальні заняття для дітей.</w:t>
            </w:r>
          </w:p>
          <w:p w14:paraId="1ADC9242" w14:textId="77777777"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t>У межах благодійної акції «Дари для України» 250 родин в яких виховуються діти та молодь з інвалідністю отримали допомогу продуктами харчування, засобами гігієни, дитячим харчуванням, яку надали благодійники з Республіки Польща.</w:t>
            </w:r>
          </w:p>
          <w:p w14:paraId="1AE3B709" w14:textId="77777777" w:rsidR="008C6ECA" w:rsidRDefault="00000000">
            <w:pPr>
              <w:widowControl w:val="0"/>
              <w:ind w:firstLine="567"/>
              <w:jc w:val="both"/>
              <w:rPr>
                <w:rFonts w:ascii="Times New Roman" w:hAnsi="Times New Roman"/>
                <w:sz w:val="28"/>
                <w:szCs w:val="28"/>
              </w:rPr>
            </w:pPr>
            <w:r>
              <w:rPr>
                <w:rFonts w:ascii="Times New Roman" w:hAnsi="Times New Roman" w:cs="Times New Roman"/>
                <w:sz w:val="28"/>
                <w:szCs w:val="28"/>
              </w:rPr>
              <w:t>50 першокласників з інвалідністю отримали шкільні ранці з канцелярським приладдям у межах благодійної акції «Скоро до школи». В межах благодійної акції «Миколай пам’ятає про всіх» 228 дітей з інвалідністю адресно привітали з Днем Святого Миколая.</w:t>
            </w:r>
          </w:p>
        </w:tc>
      </w:tr>
      <w:tr w:rsidR="008C6ECA" w14:paraId="0090045C" w14:textId="77777777">
        <w:trPr>
          <w:trHeight w:val="288"/>
        </w:trPr>
        <w:tc>
          <w:tcPr>
            <w:tcW w:w="671" w:type="dxa"/>
            <w:tcBorders>
              <w:top w:val="single" w:sz="4" w:space="0" w:color="000000"/>
              <w:left w:val="single" w:sz="4" w:space="0" w:color="000000"/>
              <w:bottom w:val="single" w:sz="4" w:space="0" w:color="000000"/>
            </w:tcBorders>
            <w:shd w:val="clear" w:color="auto" w:fill="auto"/>
          </w:tcPr>
          <w:p w14:paraId="49841576" w14:textId="77777777" w:rsidR="008C6ECA" w:rsidRDefault="00000000">
            <w:pPr>
              <w:widowControl w:val="0"/>
              <w:jc w:val="center"/>
              <w:rPr>
                <w:rFonts w:ascii="Times New Roman" w:hAnsi="Times New Roman" w:cs="Times New Roman"/>
                <w:bCs/>
                <w:sz w:val="28"/>
                <w:szCs w:val="28"/>
              </w:rPr>
            </w:pPr>
            <w:r>
              <w:rPr>
                <w:rFonts w:ascii="Times New Roman" w:hAnsi="Times New Roman" w:cs="Times New Roman"/>
                <w:bCs/>
                <w:sz w:val="28"/>
                <w:szCs w:val="28"/>
              </w:rPr>
              <w:t>8.</w:t>
            </w:r>
          </w:p>
        </w:tc>
        <w:tc>
          <w:tcPr>
            <w:tcW w:w="3705" w:type="dxa"/>
            <w:tcBorders>
              <w:top w:val="single" w:sz="4" w:space="0" w:color="000000"/>
              <w:left w:val="single" w:sz="4" w:space="0" w:color="000000"/>
              <w:bottom w:val="single" w:sz="4" w:space="0" w:color="000000"/>
            </w:tcBorders>
            <w:shd w:val="clear" w:color="auto" w:fill="auto"/>
          </w:tcPr>
          <w:p w14:paraId="6B383D43" w14:textId="77777777" w:rsidR="008C6ECA" w:rsidRDefault="00000000">
            <w:pPr>
              <w:widowControl w:val="0"/>
              <w:jc w:val="both"/>
              <w:rPr>
                <w:rFonts w:ascii="Times New Roman" w:hAnsi="Times New Roman" w:cs="Times New Roman"/>
                <w:sz w:val="28"/>
                <w:szCs w:val="28"/>
              </w:rPr>
            </w:pPr>
            <w:r>
              <w:rPr>
                <w:rFonts w:ascii="Times New Roman" w:hAnsi="Times New Roman" w:cs="Times New Roman"/>
                <w:sz w:val="28"/>
                <w:szCs w:val="28"/>
              </w:rPr>
              <w:t xml:space="preserve">Надання соціальної та/або психологічної підтримки </w:t>
            </w:r>
            <w:r>
              <w:rPr>
                <w:rFonts w:ascii="Times New Roman" w:hAnsi="Times New Roman" w:cs="Times New Roman"/>
                <w:sz w:val="28"/>
                <w:szCs w:val="28"/>
              </w:rPr>
              <w:lastRenderedPageBreak/>
              <w:t>учасникам антитерористичної операції та внутрішньо переміщеним особам</w:t>
            </w:r>
          </w:p>
        </w:tc>
        <w:tc>
          <w:tcPr>
            <w:tcW w:w="10819" w:type="dxa"/>
            <w:tcBorders>
              <w:top w:val="single" w:sz="4" w:space="0" w:color="000000"/>
              <w:left w:val="single" w:sz="4" w:space="0" w:color="000000"/>
              <w:bottom w:val="single" w:sz="4" w:space="0" w:color="000000"/>
              <w:right w:val="single" w:sz="4" w:space="0" w:color="000000"/>
            </w:tcBorders>
            <w:shd w:val="clear" w:color="auto" w:fill="auto"/>
          </w:tcPr>
          <w:p w14:paraId="679314AB" w14:textId="77777777"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Управлінням соціальних служб для сім’ї, дітей та молоді проводиться широка інформаційно-роз’яснювальна робота серед учасників АТО та членів їх сімей щодо </w:t>
            </w:r>
            <w:r>
              <w:rPr>
                <w:rFonts w:ascii="Times New Roman" w:hAnsi="Times New Roman" w:cs="Times New Roman"/>
                <w:sz w:val="28"/>
                <w:szCs w:val="28"/>
              </w:rPr>
              <w:lastRenderedPageBreak/>
              <w:t xml:space="preserve">матеріальної, соціальної, юридичної, психологічної підтримки, надаються індивідуальні соціальні послуги. Упродовж звітного періоду роботою охоплено 209 сімей. Організовано еко-екскурсію «Зимова казка» для дітей з сімей загиблих учасників АТО у Лісівничий молодіжний центр </w:t>
            </w:r>
            <w:proofErr w:type="spellStart"/>
            <w:r>
              <w:rPr>
                <w:rFonts w:ascii="Times New Roman" w:hAnsi="Times New Roman" w:cs="Times New Roman"/>
                <w:sz w:val="28"/>
                <w:szCs w:val="28"/>
              </w:rPr>
              <w:t>Воротнівського</w:t>
            </w:r>
            <w:proofErr w:type="spellEnd"/>
            <w:r>
              <w:rPr>
                <w:rFonts w:ascii="Times New Roman" w:hAnsi="Times New Roman" w:cs="Times New Roman"/>
                <w:sz w:val="28"/>
                <w:szCs w:val="28"/>
              </w:rPr>
              <w:t xml:space="preserve"> лісництва.</w:t>
            </w:r>
          </w:p>
          <w:p w14:paraId="108CE287" w14:textId="77777777"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t xml:space="preserve">Завдяки співпраці з адміністрацією </w:t>
            </w:r>
            <w:proofErr w:type="spellStart"/>
            <w:r>
              <w:rPr>
                <w:rFonts w:ascii="Times New Roman" w:hAnsi="Times New Roman" w:cs="Times New Roman"/>
                <w:sz w:val="28"/>
                <w:szCs w:val="28"/>
              </w:rPr>
              <w:t>Тауразького</w:t>
            </w:r>
            <w:proofErr w:type="spellEnd"/>
            <w:r>
              <w:rPr>
                <w:rFonts w:ascii="Times New Roman" w:hAnsi="Times New Roman" w:cs="Times New Roman"/>
                <w:sz w:val="28"/>
                <w:szCs w:val="28"/>
              </w:rPr>
              <w:t xml:space="preserve"> району Литовської Республіки та благодійним фондом «</w:t>
            </w:r>
            <w:proofErr w:type="spellStart"/>
            <w:r>
              <w:rPr>
                <w:rFonts w:ascii="Times New Roman" w:hAnsi="Times New Roman" w:cs="Times New Roman"/>
                <w:sz w:val="28"/>
                <w:szCs w:val="28"/>
              </w:rPr>
              <w:t>Cor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lgnis</w:t>
            </w:r>
            <w:proofErr w:type="spellEnd"/>
            <w:r>
              <w:rPr>
                <w:rFonts w:ascii="Times New Roman" w:hAnsi="Times New Roman" w:cs="Times New Roman"/>
                <w:sz w:val="28"/>
                <w:szCs w:val="28"/>
              </w:rPr>
              <w:t xml:space="preserve">» Республіки Польщі було реалізовано соціальний </w:t>
            </w:r>
            <w:proofErr w:type="spellStart"/>
            <w:r>
              <w:rPr>
                <w:rFonts w:ascii="Times New Roman" w:hAnsi="Times New Roman" w:cs="Times New Roman"/>
                <w:sz w:val="28"/>
                <w:szCs w:val="28"/>
              </w:rPr>
              <w:t>проєкт</w:t>
            </w:r>
            <w:proofErr w:type="spellEnd"/>
            <w:r>
              <w:rPr>
                <w:rFonts w:ascii="Times New Roman" w:hAnsi="Times New Roman" w:cs="Times New Roman"/>
                <w:sz w:val="28"/>
                <w:szCs w:val="28"/>
              </w:rPr>
              <w:t xml:space="preserve"> «Побути у безпечному місці». Влітку 45 дітей захисників України з Луцької міської територіальної громади побували на відпочинку в містах </w:t>
            </w:r>
            <w:proofErr w:type="spellStart"/>
            <w:r>
              <w:rPr>
                <w:rFonts w:ascii="Times New Roman" w:hAnsi="Times New Roman" w:cs="Times New Roman"/>
                <w:sz w:val="28"/>
                <w:szCs w:val="28"/>
              </w:rPr>
              <w:t>Таураге</w:t>
            </w:r>
            <w:proofErr w:type="spellEnd"/>
            <w:r>
              <w:rPr>
                <w:rFonts w:ascii="Times New Roman" w:hAnsi="Times New Roman" w:cs="Times New Roman"/>
                <w:sz w:val="28"/>
                <w:szCs w:val="28"/>
              </w:rPr>
              <w:t xml:space="preserve"> (Литовська Республіка) та </w:t>
            </w:r>
            <w:proofErr w:type="spellStart"/>
            <w:r>
              <w:rPr>
                <w:rFonts w:ascii="Times New Roman" w:hAnsi="Times New Roman" w:cs="Times New Roman"/>
                <w:sz w:val="28"/>
                <w:szCs w:val="28"/>
              </w:rPr>
              <w:t>Сулейов</w:t>
            </w:r>
            <w:proofErr w:type="spellEnd"/>
            <w:r>
              <w:rPr>
                <w:rFonts w:ascii="Times New Roman" w:hAnsi="Times New Roman" w:cs="Times New Roman"/>
                <w:sz w:val="28"/>
                <w:szCs w:val="28"/>
              </w:rPr>
              <w:t xml:space="preserve"> (Республіка Польща). 46 першокласників з сімей учасників АТО отримали шкільні ранці з канцелярським приладдям у межах благодійної акції «Скоро до школи». Також в межах акції канцелярське приладдя до школи отримало 25 дітей з сімей загиблих учасників АТО. У межах соціального </w:t>
            </w:r>
            <w:proofErr w:type="spellStart"/>
            <w:r>
              <w:rPr>
                <w:rFonts w:ascii="Times New Roman" w:hAnsi="Times New Roman" w:cs="Times New Roman"/>
                <w:sz w:val="28"/>
                <w:szCs w:val="28"/>
              </w:rPr>
              <w:t>проєкту</w:t>
            </w:r>
            <w:proofErr w:type="spellEnd"/>
            <w:r>
              <w:rPr>
                <w:rFonts w:ascii="Times New Roman" w:hAnsi="Times New Roman" w:cs="Times New Roman"/>
                <w:sz w:val="28"/>
                <w:szCs w:val="28"/>
              </w:rPr>
              <w:t xml:space="preserve"> «Різдвяні зустрічі» дітей загиблих військовослужбовців привітали з </w:t>
            </w:r>
            <w:proofErr w:type="spellStart"/>
            <w:r>
              <w:rPr>
                <w:rFonts w:ascii="Times New Roman" w:hAnsi="Times New Roman" w:cs="Times New Roman"/>
                <w:sz w:val="28"/>
                <w:szCs w:val="28"/>
              </w:rPr>
              <w:t>новорічно</w:t>
            </w:r>
            <w:proofErr w:type="spellEnd"/>
            <w:r>
              <w:rPr>
                <w:rFonts w:ascii="Times New Roman" w:hAnsi="Times New Roman" w:cs="Times New Roman"/>
                <w:sz w:val="28"/>
                <w:szCs w:val="28"/>
              </w:rPr>
              <w:t>-різдвяними святами та вручили подарунки від міського голови та продуктові набори від ВОБФ «Дитяча місія. України».</w:t>
            </w:r>
          </w:p>
          <w:p w14:paraId="07DB18EF" w14:textId="77777777"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t xml:space="preserve">В умовах воєнного стану при управлінні соціальних служб для сім’ї, дітей та молоді Луцької міської ради створено «Центр </w:t>
            </w:r>
            <w:proofErr w:type="spellStart"/>
            <w:r>
              <w:rPr>
                <w:rFonts w:ascii="Times New Roman" w:hAnsi="Times New Roman" w:cs="Times New Roman"/>
                <w:sz w:val="28"/>
                <w:szCs w:val="28"/>
              </w:rPr>
              <w:t>взаємопідтримки</w:t>
            </w:r>
            <w:proofErr w:type="spellEnd"/>
            <w:r>
              <w:rPr>
                <w:rFonts w:ascii="Times New Roman" w:hAnsi="Times New Roman" w:cs="Times New Roman"/>
                <w:sz w:val="28"/>
                <w:szCs w:val="28"/>
              </w:rPr>
              <w:t xml:space="preserve"> внутрішньо переміщених осіб». Центр згідно визначених потреб, надає допомогу (продукти харчування, дитяче харчування, одяг, взуття, засоби індивідуальної гігієни, підгузки) сім’ям з дітьми, які поселились у Луцькій міській територіальній громаді, зареєструвались в департаменті соціальної політики, як внутрішньо переміщені особи та отримали довідку для отримання допомоги. За час діяльності центру допомогу отримали вже більше 10 699 внутрішньо переміщених осіб/сімей. З початком запровадження воєнного стану у Луцьку на базі управління соціальних служб для дітей, сім’ї та молоді запрацював Штаб психологічної допомоги. Провідні психологи громади об’єдналися задля того, щоб допомагати тим людям, яким у нинішніх умовах дуже важко і які потребують консультацій, порад психолога. Працює цілодобова безкоштовна телефонна лінія підтримки 0 800 400 332.</w:t>
            </w:r>
          </w:p>
          <w:p w14:paraId="7B582BAA" w14:textId="77777777"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t xml:space="preserve">Для зниження впливу стресових ситуацій на дітей та надання їм фахової допомоги </w:t>
            </w:r>
            <w:r>
              <w:rPr>
                <w:rFonts w:ascii="Times New Roman" w:hAnsi="Times New Roman" w:cs="Times New Roman"/>
                <w:sz w:val="28"/>
                <w:szCs w:val="28"/>
              </w:rPr>
              <w:lastRenderedPageBreak/>
              <w:t xml:space="preserve">при управлінні соціальних служб для сім’ї, дітей та молоді, за підтримки Благодійного фонду «Ігоря Палиці «Тільки разом» та департаменту освіти працює Інтерактивна дитяча кімната, де діти мають можливість перебувати під наглядом вихователів в час, коли батьки відвідують Центр </w:t>
            </w:r>
            <w:proofErr w:type="spellStart"/>
            <w:r>
              <w:rPr>
                <w:rFonts w:ascii="Times New Roman" w:hAnsi="Times New Roman" w:cs="Times New Roman"/>
                <w:sz w:val="28"/>
                <w:szCs w:val="28"/>
              </w:rPr>
              <w:t>взаємопідтримки</w:t>
            </w:r>
            <w:proofErr w:type="spellEnd"/>
            <w:r>
              <w:rPr>
                <w:rFonts w:ascii="Times New Roman" w:hAnsi="Times New Roman" w:cs="Times New Roman"/>
                <w:sz w:val="28"/>
                <w:szCs w:val="28"/>
              </w:rPr>
              <w:t xml:space="preserve"> внутрішньо переміщених осіб чи перебувають на консультації у психолога. Загалом за час роботи кімнати її відвідало 1 687 дітей.</w:t>
            </w:r>
          </w:p>
        </w:tc>
      </w:tr>
      <w:tr w:rsidR="008C6ECA" w14:paraId="1CB58B36" w14:textId="77777777">
        <w:trPr>
          <w:trHeight w:val="288"/>
        </w:trPr>
        <w:tc>
          <w:tcPr>
            <w:tcW w:w="671" w:type="dxa"/>
            <w:tcBorders>
              <w:top w:val="single" w:sz="4" w:space="0" w:color="000000"/>
              <w:left w:val="single" w:sz="4" w:space="0" w:color="000000"/>
              <w:bottom w:val="single" w:sz="4" w:space="0" w:color="000000"/>
            </w:tcBorders>
            <w:shd w:val="clear" w:color="auto" w:fill="auto"/>
          </w:tcPr>
          <w:p w14:paraId="3003EA9B" w14:textId="77777777" w:rsidR="008C6ECA" w:rsidRDefault="00000000">
            <w:pPr>
              <w:widowControl w:val="0"/>
              <w:jc w:val="center"/>
              <w:rPr>
                <w:rFonts w:ascii="Times New Roman" w:hAnsi="Times New Roman" w:cs="Times New Roman"/>
                <w:bCs/>
                <w:sz w:val="28"/>
                <w:szCs w:val="28"/>
              </w:rPr>
            </w:pPr>
            <w:r>
              <w:rPr>
                <w:rFonts w:ascii="Times New Roman" w:hAnsi="Times New Roman" w:cs="Times New Roman"/>
                <w:bCs/>
                <w:sz w:val="28"/>
                <w:szCs w:val="28"/>
              </w:rPr>
              <w:lastRenderedPageBreak/>
              <w:t>9.</w:t>
            </w:r>
          </w:p>
        </w:tc>
        <w:tc>
          <w:tcPr>
            <w:tcW w:w="3705" w:type="dxa"/>
            <w:tcBorders>
              <w:top w:val="single" w:sz="4" w:space="0" w:color="000000"/>
              <w:left w:val="single" w:sz="4" w:space="0" w:color="000000"/>
              <w:bottom w:val="single" w:sz="4" w:space="0" w:color="000000"/>
            </w:tcBorders>
            <w:shd w:val="clear" w:color="auto" w:fill="auto"/>
          </w:tcPr>
          <w:p w14:paraId="214C0418" w14:textId="77777777" w:rsidR="008C6ECA" w:rsidRDefault="00000000">
            <w:pPr>
              <w:widowControl w:val="0"/>
              <w:jc w:val="both"/>
              <w:rPr>
                <w:rFonts w:ascii="Times New Roman" w:hAnsi="Times New Roman" w:cs="Times New Roman"/>
                <w:sz w:val="28"/>
                <w:szCs w:val="28"/>
              </w:rPr>
            </w:pPr>
            <w:r>
              <w:rPr>
                <w:rFonts w:ascii="Times New Roman" w:hAnsi="Times New Roman" w:cs="Times New Roman"/>
                <w:sz w:val="28"/>
                <w:szCs w:val="28"/>
              </w:rPr>
              <w:t>Соціальна та психологічна адаптації дітей-сиріт і дітей, позбавлених батьківського піклування, осіб з їх числа з метою підготовки до самостійного життя</w:t>
            </w:r>
          </w:p>
        </w:tc>
        <w:tc>
          <w:tcPr>
            <w:tcW w:w="10819" w:type="dxa"/>
            <w:tcBorders>
              <w:top w:val="single" w:sz="4" w:space="0" w:color="000000"/>
              <w:left w:val="single" w:sz="4" w:space="0" w:color="000000"/>
              <w:bottom w:val="single" w:sz="4" w:space="0" w:color="000000"/>
              <w:right w:val="single" w:sz="4" w:space="0" w:color="000000"/>
            </w:tcBorders>
            <w:shd w:val="clear" w:color="auto" w:fill="auto"/>
          </w:tcPr>
          <w:p w14:paraId="7C45CC24" w14:textId="77777777"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t>У звітному році проводилась соціальна робота із 95 опікунськими сім’ями, в яких виховується 162 дітей-сиріт та дітей, позбавлених батьківського піклування. Основні питання таких родин – це адаптаційний період, дозвілля дитини, особливості підліткового віку, «конфлікт поколінь». Здійснювалася соціальна робота із 7 особами з числа дітей-сиріт, дітей позбавлених батьківського піклування.</w:t>
            </w:r>
          </w:p>
        </w:tc>
      </w:tr>
      <w:tr w:rsidR="008C6ECA" w14:paraId="546C72F9" w14:textId="77777777">
        <w:trPr>
          <w:trHeight w:val="288"/>
        </w:trPr>
        <w:tc>
          <w:tcPr>
            <w:tcW w:w="671" w:type="dxa"/>
            <w:tcBorders>
              <w:top w:val="single" w:sz="4" w:space="0" w:color="000000"/>
              <w:left w:val="single" w:sz="4" w:space="0" w:color="000000"/>
              <w:bottom w:val="single" w:sz="4" w:space="0" w:color="000000"/>
            </w:tcBorders>
            <w:shd w:val="clear" w:color="auto" w:fill="auto"/>
          </w:tcPr>
          <w:p w14:paraId="7BAA57BA" w14:textId="77777777" w:rsidR="008C6ECA" w:rsidRDefault="00000000">
            <w:pPr>
              <w:widowControl w:val="0"/>
              <w:jc w:val="center"/>
              <w:rPr>
                <w:rFonts w:ascii="Times New Roman" w:hAnsi="Times New Roman" w:cs="Times New Roman"/>
                <w:bCs/>
                <w:sz w:val="28"/>
                <w:szCs w:val="28"/>
              </w:rPr>
            </w:pPr>
            <w:r>
              <w:rPr>
                <w:rFonts w:ascii="Times New Roman" w:hAnsi="Times New Roman" w:cs="Times New Roman"/>
                <w:bCs/>
                <w:sz w:val="28"/>
                <w:szCs w:val="28"/>
              </w:rPr>
              <w:t>10.</w:t>
            </w:r>
          </w:p>
        </w:tc>
        <w:tc>
          <w:tcPr>
            <w:tcW w:w="3705" w:type="dxa"/>
            <w:tcBorders>
              <w:top w:val="single" w:sz="4" w:space="0" w:color="000000"/>
              <w:left w:val="single" w:sz="4" w:space="0" w:color="000000"/>
              <w:bottom w:val="single" w:sz="4" w:space="0" w:color="000000"/>
            </w:tcBorders>
            <w:shd w:val="clear" w:color="auto" w:fill="auto"/>
          </w:tcPr>
          <w:p w14:paraId="50F474DA" w14:textId="77777777" w:rsidR="008C6ECA" w:rsidRDefault="00000000">
            <w:pPr>
              <w:widowControl w:val="0"/>
              <w:jc w:val="both"/>
              <w:rPr>
                <w:rFonts w:ascii="Times New Roman" w:hAnsi="Times New Roman" w:cs="Times New Roman"/>
                <w:sz w:val="28"/>
                <w:szCs w:val="28"/>
              </w:rPr>
            </w:pPr>
            <w:r>
              <w:rPr>
                <w:rFonts w:ascii="Times New Roman" w:hAnsi="Times New Roman" w:cs="Times New Roman"/>
                <w:sz w:val="28"/>
                <w:szCs w:val="28"/>
              </w:rPr>
              <w:t>Соціальне супроводження прийомних сімей та дитячих будинків сімейного типу</w:t>
            </w:r>
          </w:p>
        </w:tc>
        <w:tc>
          <w:tcPr>
            <w:tcW w:w="10819" w:type="dxa"/>
            <w:tcBorders>
              <w:top w:val="single" w:sz="4" w:space="0" w:color="000000"/>
              <w:left w:val="single" w:sz="4" w:space="0" w:color="000000"/>
              <w:bottom w:val="single" w:sz="4" w:space="0" w:color="000000"/>
              <w:right w:val="single" w:sz="4" w:space="0" w:color="000000"/>
            </w:tcBorders>
            <w:shd w:val="clear" w:color="auto" w:fill="auto"/>
          </w:tcPr>
          <w:p w14:paraId="4D33B9D1" w14:textId="25818985"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t xml:space="preserve">Упродовж звітного періоду здійснювалося соціальне супроводження </w:t>
            </w:r>
            <w:r w:rsidR="00CB6FF7">
              <w:rPr>
                <w:rFonts w:ascii="Times New Roman" w:hAnsi="Times New Roman" w:cs="Times New Roman"/>
                <w:sz w:val="28"/>
                <w:szCs w:val="28"/>
              </w:rPr>
              <w:t>трьох</w:t>
            </w:r>
            <w:r>
              <w:rPr>
                <w:rFonts w:ascii="Times New Roman" w:hAnsi="Times New Roman" w:cs="Times New Roman"/>
                <w:sz w:val="28"/>
                <w:szCs w:val="28"/>
              </w:rPr>
              <w:t xml:space="preserve"> дитячих будинків сімейного типу та </w:t>
            </w:r>
            <w:r w:rsidR="00CB6FF7">
              <w:rPr>
                <w:rFonts w:ascii="Times New Roman" w:hAnsi="Times New Roman" w:cs="Times New Roman"/>
                <w:sz w:val="28"/>
                <w:szCs w:val="28"/>
              </w:rPr>
              <w:t>семи</w:t>
            </w:r>
            <w:r>
              <w:rPr>
                <w:rFonts w:ascii="Times New Roman" w:hAnsi="Times New Roman" w:cs="Times New Roman"/>
                <w:sz w:val="28"/>
                <w:szCs w:val="28"/>
              </w:rPr>
              <w:t xml:space="preserve"> прийомних сімей, у яких виховується 25 дітей-сиріт та дітей, позбавлених батьківського піклування. Реалізовано соціальний </w:t>
            </w:r>
            <w:proofErr w:type="spellStart"/>
            <w:r>
              <w:rPr>
                <w:rFonts w:ascii="Times New Roman" w:hAnsi="Times New Roman" w:cs="Times New Roman"/>
                <w:sz w:val="28"/>
                <w:szCs w:val="28"/>
              </w:rPr>
              <w:t>проєкт</w:t>
            </w:r>
            <w:proofErr w:type="spellEnd"/>
            <w:r>
              <w:rPr>
                <w:rFonts w:ascii="Times New Roman" w:hAnsi="Times New Roman" w:cs="Times New Roman"/>
                <w:sz w:val="28"/>
                <w:szCs w:val="28"/>
              </w:rPr>
              <w:t xml:space="preserve"> «Різдвяні зустрічі» з вихованцями прийомних сімей та дитячого будинку сімейного типу, боулінг турнір між сім’ями. З нагоди </w:t>
            </w:r>
            <w:proofErr w:type="spellStart"/>
            <w:r>
              <w:rPr>
                <w:rFonts w:ascii="Times New Roman" w:hAnsi="Times New Roman" w:cs="Times New Roman"/>
                <w:sz w:val="28"/>
                <w:szCs w:val="28"/>
              </w:rPr>
              <w:t>новорічно</w:t>
            </w:r>
            <w:proofErr w:type="spellEnd"/>
            <w:r>
              <w:rPr>
                <w:rFonts w:ascii="Times New Roman" w:hAnsi="Times New Roman" w:cs="Times New Roman"/>
                <w:sz w:val="28"/>
                <w:szCs w:val="28"/>
              </w:rPr>
              <w:t>-різдвяних свят всі діти отримали особливі подарунки від міського голови.</w:t>
            </w:r>
          </w:p>
        </w:tc>
      </w:tr>
      <w:tr w:rsidR="008C6ECA" w14:paraId="4CEA9961" w14:textId="77777777">
        <w:trPr>
          <w:trHeight w:val="288"/>
        </w:trPr>
        <w:tc>
          <w:tcPr>
            <w:tcW w:w="671" w:type="dxa"/>
            <w:tcBorders>
              <w:top w:val="single" w:sz="4" w:space="0" w:color="000000"/>
              <w:left w:val="single" w:sz="4" w:space="0" w:color="000000"/>
              <w:bottom w:val="single" w:sz="4" w:space="0" w:color="000000"/>
            </w:tcBorders>
            <w:shd w:val="clear" w:color="auto" w:fill="auto"/>
          </w:tcPr>
          <w:p w14:paraId="5F839172" w14:textId="77777777" w:rsidR="008C6ECA" w:rsidRDefault="00000000">
            <w:pPr>
              <w:widowControl w:val="0"/>
              <w:jc w:val="center"/>
              <w:rPr>
                <w:rFonts w:ascii="Times New Roman" w:hAnsi="Times New Roman" w:cs="Times New Roman"/>
                <w:bCs/>
                <w:sz w:val="28"/>
                <w:szCs w:val="28"/>
              </w:rPr>
            </w:pPr>
            <w:r>
              <w:rPr>
                <w:rFonts w:ascii="Times New Roman" w:hAnsi="Times New Roman" w:cs="Times New Roman"/>
                <w:bCs/>
                <w:sz w:val="28"/>
                <w:szCs w:val="28"/>
              </w:rPr>
              <w:t>11.</w:t>
            </w:r>
          </w:p>
        </w:tc>
        <w:tc>
          <w:tcPr>
            <w:tcW w:w="3705" w:type="dxa"/>
            <w:tcBorders>
              <w:top w:val="single" w:sz="4" w:space="0" w:color="000000"/>
              <w:left w:val="single" w:sz="4" w:space="0" w:color="000000"/>
              <w:bottom w:val="single" w:sz="4" w:space="0" w:color="000000"/>
            </w:tcBorders>
            <w:shd w:val="clear" w:color="auto" w:fill="auto"/>
          </w:tcPr>
          <w:p w14:paraId="556FBE32" w14:textId="77777777" w:rsidR="008C6ECA" w:rsidRDefault="00000000">
            <w:pPr>
              <w:widowControl w:val="0"/>
              <w:jc w:val="both"/>
              <w:rPr>
                <w:rFonts w:ascii="Times New Roman" w:hAnsi="Times New Roman" w:cs="Times New Roman"/>
                <w:sz w:val="28"/>
                <w:szCs w:val="28"/>
              </w:rPr>
            </w:pPr>
            <w:r>
              <w:rPr>
                <w:rFonts w:ascii="Times New Roman" w:hAnsi="Times New Roman" w:cs="Times New Roman"/>
                <w:sz w:val="28"/>
                <w:szCs w:val="28"/>
              </w:rPr>
              <w:t xml:space="preserve">Забезпечення функціонування «Центру медіації та корекції сімейних взаємовідносин» та консультативного пункту «Школа сімейного життя» (організація роботи служби інформаційно-консультативної підтримки, забезпечення </w:t>
            </w:r>
            <w:r>
              <w:rPr>
                <w:rFonts w:ascii="Times New Roman" w:hAnsi="Times New Roman" w:cs="Times New Roman"/>
                <w:sz w:val="28"/>
                <w:szCs w:val="28"/>
              </w:rPr>
              <w:lastRenderedPageBreak/>
              <w:t>консультування із практичної та сімейної психології)</w:t>
            </w:r>
          </w:p>
        </w:tc>
        <w:tc>
          <w:tcPr>
            <w:tcW w:w="10819" w:type="dxa"/>
            <w:tcBorders>
              <w:top w:val="single" w:sz="4" w:space="0" w:color="000000"/>
              <w:left w:val="single" w:sz="4" w:space="0" w:color="000000"/>
              <w:bottom w:val="single" w:sz="4" w:space="0" w:color="000000"/>
              <w:right w:val="single" w:sz="4" w:space="0" w:color="000000"/>
            </w:tcBorders>
            <w:shd w:val="clear" w:color="auto" w:fill="auto"/>
          </w:tcPr>
          <w:p w14:paraId="3AE060B3" w14:textId="77777777" w:rsidR="008C6ECA" w:rsidRDefault="00000000">
            <w:pPr>
              <w:widowControl w:val="0"/>
              <w:ind w:firstLine="567"/>
              <w:jc w:val="both"/>
              <w:rPr>
                <w:rFonts w:ascii="Times New Roman" w:hAnsi="Times New Roman"/>
                <w:sz w:val="28"/>
                <w:szCs w:val="28"/>
              </w:rPr>
            </w:pPr>
            <w:r>
              <w:rPr>
                <w:rFonts w:ascii="Times New Roman" w:hAnsi="Times New Roman" w:cs="Times New Roman"/>
                <w:sz w:val="28"/>
                <w:szCs w:val="28"/>
              </w:rPr>
              <w:lastRenderedPageBreak/>
              <w:t xml:space="preserve">До 24 лютого 2022 року на базі «Центру медіації та корекції сімейних взаємовідносин» розпочала свою роботу «Школа сімейного життя» (було проведено 5 занять та ряд індивідуальних консультацій), навчання у якій, було спрямовано на правильну постановку комунікації в майбутньому подружньому житті.  Учасники вчилися правильно розмовляти про кожну сферу свого сімейного життя, приймати правильні рішення, ставити спільні сімейні цілі та досягати їх. Однак, із початку вторгнення російської федерації на територію України на базі «Центру медіації та корекції сімейних взаємовідносин» створено «Центр </w:t>
            </w:r>
            <w:proofErr w:type="spellStart"/>
            <w:r>
              <w:rPr>
                <w:rFonts w:ascii="Times New Roman" w:hAnsi="Times New Roman" w:cs="Times New Roman"/>
                <w:sz w:val="28"/>
                <w:szCs w:val="28"/>
              </w:rPr>
              <w:t>взаємопідтримки</w:t>
            </w:r>
            <w:proofErr w:type="spellEnd"/>
            <w:r>
              <w:rPr>
                <w:rFonts w:ascii="Times New Roman" w:hAnsi="Times New Roman" w:cs="Times New Roman"/>
                <w:sz w:val="28"/>
                <w:szCs w:val="28"/>
              </w:rPr>
              <w:t xml:space="preserve"> внутрішньо переміщеним особам».</w:t>
            </w:r>
          </w:p>
        </w:tc>
      </w:tr>
      <w:tr w:rsidR="008C6ECA" w14:paraId="230E83CC" w14:textId="77777777">
        <w:trPr>
          <w:trHeight w:val="288"/>
        </w:trPr>
        <w:tc>
          <w:tcPr>
            <w:tcW w:w="671" w:type="dxa"/>
            <w:tcBorders>
              <w:top w:val="single" w:sz="4" w:space="0" w:color="000000"/>
              <w:left w:val="single" w:sz="4" w:space="0" w:color="000000"/>
              <w:bottom w:val="single" w:sz="4" w:space="0" w:color="000000"/>
            </w:tcBorders>
            <w:shd w:val="clear" w:color="auto" w:fill="auto"/>
          </w:tcPr>
          <w:p w14:paraId="5F0AFCB9" w14:textId="77777777" w:rsidR="008C6ECA" w:rsidRDefault="00000000">
            <w:pPr>
              <w:widowControl w:val="0"/>
              <w:jc w:val="center"/>
              <w:rPr>
                <w:rFonts w:ascii="Times New Roman" w:hAnsi="Times New Roman" w:cs="Times New Roman"/>
                <w:bCs/>
                <w:sz w:val="28"/>
                <w:szCs w:val="28"/>
              </w:rPr>
            </w:pPr>
            <w:r>
              <w:rPr>
                <w:rFonts w:ascii="Times New Roman" w:hAnsi="Times New Roman" w:cs="Times New Roman"/>
                <w:bCs/>
                <w:sz w:val="28"/>
                <w:szCs w:val="28"/>
              </w:rPr>
              <w:t>12.</w:t>
            </w:r>
          </w:p>
        </w:tc>
        <w:tc>
          <w:tcPr>
            <w:tcW w:w="3705" w:type="dxa"/>
            <w:tcBorders>
              <w:top w:val="single" w:sz="4" w:space="0" w:color="000000"/>
              <w:left w:val="single" w:sz="4" w:space="0" w:color="000000"/>
              <w:bottom w:val="single" w:sz="4" w:space="0" w:color="000000"/>
            </w:tcBorders>
            <w:shd w:val="clear" w:color="auto" w:fill="auto"/>
          </w:tcPr>
          <w:p w14:paraId="438E20EB" w14:textId="77777777" w:rsidR="008C6ECA" w:rsidRDefault="00000000">
            <w:pPr>
              <w:widowControl w:val="0"/>
              <w:shd w:val="clear" w:color="auto" w:fill="FFFFFF"/>
              <w:jc w:val="both"/>
              <w:rPr>
                <w:rFonts w:ascii="Times New Roman" w:hAnsi="Times New Roman" w:cs="Times New Roman"/>
                <w:sz w:val="28"/>
                <w:szCs w:val="28"/>
              </w:rPr>
            </w:pPr>
            <w:r>
              <w:rPr>
                <w:rFonts w:ascii="Times New Roman" w:hAnsi="Times New Roman" w:cs="Times New Roman"/>
                <w:sz w:val="28"/>
                <w:szCs w:val="28"/>
              </w:rPr>
              <w:t>Надання спеціалізованих послуг особам, які постраждали внаслідок вчинення домашнього та/або насильства за ознакою статі та забезпечення діяльності денного центру соціально-психологічної допомоги особам, які постраждали від домашнього насильства та насильства за ознакою статі та «кризової кімнати»</w:t>
            </w:r>
          </w:p>
        </w:tc>
        <w:tc>
          <w:tcPr>
            <w:tcW w:w="10819" w:type="dxa"/>
            <w:tcBorders>
              <w:top w:val="single" w:sz="4" w:space="0" w:color="000000"/>
              <w:left w:val="single" w:sz="4" w:space="0" w:color="000000"/>
              <w:bottom w:val="single" w:sz="4" w:space="0" w:color="000000"/>
              <w:right w:val="single" w:sz="4" w:space="0" w:color="000000"/>
            </w:tcBorders>
            <w:shd w:val="clear" w:color="auto" w:fill="auto"/>
          </w:tcPr>
          <w:p w14:paraId="3E91BDCC" w14:textId="77777777"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t>В межах підписаного Меморандуму про співпрацю між Луцькою міською радою і Фондом ООН у галузі народонаселення при управлінні соціальних служб для сім’ї, дітей та молоді діє спеціалізоване формування Денний центр соціально-психологічної допомоги особам постраждалим від домашнього насильства та/або насильства за ознакою статі. За звітний період послугами денного центру скористались 361 особа. Постраждалим особам була надана комплексна соціально-психологічна та первинна правова допомога; проведена соціально-профілактична робота, спрямована на запобігання повторним випадкам насильства щодо постраждалої особи.</w:t>
            </w:r>
          </w:p>
          <w:p w14:paraId="782B208F" w14:textId="77777777"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t>При денному центрі функціонує «кризова кімната». Упродовж 2022 року в зазначеній кімнаті перебувало 13 осіб. Для кожної постраждалої особи фахівці визначали індивідуально, залежно від потреб осіб, зміст та обсяг соціальних послуг.</w:t>
            </w:r>
          </w:p>
          <w:p w14:paraId="298D0BE8" w14:textId="77777777"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t>Для розбудови системи надання спеціалізованих послуг з питань запобігання домашнього насильства при управлінні соціальних служб для сім`ї, дітей та молоді за підтримки Фонду ООН у галузі народонаселення в Україні (UNFPA) створено та з 20 квітня 2022 року функціонують дві мобільні бригади соціально-психологічної допомоги особам, які постраждали від домашнього насильства та/або насильства за ознакою статі. За період роботи здійснено 466 виїздів та охоплено соціальними послугами 854 особи. На телефонну лінію інформаційної підтримки 24/7 – 0 800 400 332 за 2022 рік надійшло 402 дзвінки, інформаційно-консультаційного характеру, з питань домашнього насильства та на «Телефон Довіри» 716 772 – 61 дзвінок з питань домашнього насильства.</w:t>
            </w:r>
          </w:p>
        </w:tc>
      </w:tr>
      <w:tr w:rsidR="008C6ECA" w14:paraId="2F11092E" w14:textId="77777777">
        <w:trPr>
          <w:trHeight w:val="288"/>
        </w:trPr>
        <w:tc>
          <w:tcPr>
            <w:tcW w:w="671" w:type="dxa"/>
            <w:tcBorders>
              <w:top w:val="single" w:sz="4" w:space="0" w:color="000000"/>
              <w:left w:val="single" w:sz="4" w:space="0" w:color="000000"/>
              <w:bottom w:val="single" w:sz="4" w:space="0" w:color="000000"/>
            </w:tcBorders>
            <w:shd w:val="clear" w:color="auto" w:fill="auto"/>
          </w:tcPr>
          <w:p w14:paraId="7EE2EBA4" w14:textId="77777777" w:rsidR="008C6ECA" w:rsidRDefault="00000000">
            <w:pPr>
              <w:widowControl w:val="0"/>
              <w:jc w:val="center"/>
              <w:rPr>
                <w:rFonts w:ascii="Times New Roman" w:hAnsi="Times New Roman" w:cs="Times New Roman"/>
                <w:bCs/>
                <w:sz w:val="28"/>
                <w:szCs w:val="28"/>
              </w:rPr>
            </w:pPr>
            <w:r>
              <w:rPr>
                <w:rFonts w:ascii="Times New Roman" w:hAnsi="Times New Roman" w:cs="Times New Roman"/>
                <w:bCs/>
                <w:sz w:val="28"/>
                <w:szCs w:val="28"/>
              </w:rPr>
              <w:t>13.</w:t>
            </w:r>
          </w:p>
        </w:tc>
        <w:tc>
          <w:tcPr>
            <w:tcW w:w="3705" w:type="dxa"/>
            <w:tcBorders>
              <w:top w:val="single" w:sz="4" w:space="0" w:color="000000"/>
              <w:left w:val="single" w:sz="4" w:space="0" w:color="000000"/>
              <w:bottom w:val="single" w:sz="4" w:space="0" w:color="000000"/>
            </w:tcBorders>
            <w:shd w:val="clear" w:color="auto" w:fill="auto"/>
          </w:tcPr>
          <w:p w14:paraId="6276FE2B" w14:textId="77777777" w:rsidR="008C6ECA" w:rsidRDefault="00000000">
            <w:pPr>
              <w:widowControl w:val="0"/>
              <w:shd w:val="clear" w:color="auto" w:fill="FFFFFF"/>
              <w:jc w:val="both"/>
              <w:rPr>
                <w:rFonts w:ascii="Times New Roman" w:hAnsi="Times New Roman"/>
                <w:sz w:val="28"/>
                <w:szCs w:val="28"/>
              </w:rPr>
            </w:pPr>
            <w:r>
              <w:rPr>
                <w:rFonts w:ascii="Times New Roman" w:hAnsi="Times New Roman" w:cs="Times New Roman"/>
                <w:sz w:val="28"/>
                <w:szCs w:val="28"/>
              </w:rPr>
              <w:t>Розвиток сімейних форм виховання дітей-сиріт, дітей, позбавлених</w:t>
            </w:r>
            <w:r>
              <w:rPr>
                <w:rFonts w:ascii="Times New Roman" w:hAnsi="Times New Roman" w:cs="Times New Roman"/>
                <w:bCs/>
                <w:sz w:val="28"/>
                <w:szCs w:val="28"/>
              </w:rPr>
              <w:t xml:space="preserve"> батьківського піклування (усиновлення, </w:t>
            </w:r>
            <w:r>
              <w:rPr>
                <w:rFonts w:ascii="Times New Roman" w:hAnsi="Times New Roman" w:cs="Times New Roman"/>
                <w:bCs/>
                <w:sz w:val="28"/>
                <w:szCs w:val="28"/>
              </w:rPr>
              <w:lastRenderedPageBreak/>
              <w:t xml:space="preserve">опіка та піклування, створення прийомних сімей, </w:t>
            </w:r>
            <w:r>
              <w:rPr>
                <w:rFonts w:ascii="Times New Roman" w:hAnsi="Times New Roman" w:cs="Times New Roman"/>
                <w:sz w:val="28"/>
                <w:szCs w:val="28"/>
              </w:rPr>
              <w:t>дитячі будинки сімейного типу, пошук потенційних кандидатів в усиновителі, опікуни/піклувальники, прийомні батьки, батьки-вихователі)</w:t>
            </w:r>
          </w:p>
        </w:tc>
        <w:tc>
          <w:tcPr>
            <w:tcW w:w="10819" w:type="dxa"/>
            <w:tcBorders>
              <w:top w:val="single" w:sz="4" w:space="0" w:color="000000"/>
              <w:left w:val="single" w:sz="4" w:space="0" w:color="000000"/>
              <w:bottom w:val="single" w:sz="4" w:space="0" w:color="000000"/>
              <w:right w:val="single" w:sz="4" w:space="0" w:color="000000"/>
            </w:tcBorders>
            <w:shd w:val="clear" w:color="auto" w:fill="auto"/>
          </w:tcPr>
          <w:p w14:paraId="0A01A0C0" w14:textId="749280D7"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lastRenderedPageBreak/>
              <w:t>На обліку у службі у справах дітей перебуває: 201 д</w:t>
            </w:r>
            <w:r w:rsidR="00CB6FF7">
              <w:rPr>
                <w:rFonts w:ascii="Times New Roman" w:hAnsi="Times New Roman" w:cs="Times New Roman"/>
                <w:sz w:val="28"/>
                <w:szCs w:val="28"/>
              </w:rPr>
              <w:t>итина</w:t>
            </w:r>
            <w:r>
              <w:rPr>
                <w:rFonts w:ascii="Times New Roman" w:hAnsi="Times New Roman" w:cs="Times New Roman"/>
                <w:sz w:val="28"/>
                <w:szCs w:val="28"/>
              </w:rPr>
              <w:t>-сир</w:t>
            </w:r>
            <w:r w:rsidR="00CB6FF7">
              <w:rPr>
                <w:rFonts w:ascii="Times New Roman" w:hAnsi="Times New Roman" w:cs="Times New Roman"/>
                <w:sz w:val="28"/>
                <w:szCs w:val="28"/>
              </w:rPr>
              <w:t>о</w:t>
            </w:r>
            <w:r>
              <w:rPr>
                <w:rFonts w:ascii="Times New Roman" w:hAnsi="Times New Roman" w:cs="Times New Roman"/>
                <w:sz w:val="28"/>
                <w:szCs w:val="28"/>
              </w:rPr>
              <w:t>т</w:t>
            </w:r>
            <w:r w:rsidR="00CB6FF7">
              <w:rPr>
                <w:rFonts w:ascii="Times New Roman" w:hAnsi="Times New Roman" w:cs="Times New Roman"/>
                <w:sz w:val="28"/>
                <w:szCs w:val="28"/>
              </w:rPr>
              <w:t>а</w:t>
            </w:r>
            <w:r>
              <w:rPr>
                <w:rFonts w:ascii="Times New Roman" w:hAnsi="Times New Roman" w:cs="Times New Roman"/>
                <w:sz w:val="28"/>
                <w:szCs w:val="28"/>
              </w:rPr>
              <w:t>, д</w:t>
            </w:r>
            <w:r w:rsidR="00CB6FF7">
              <w:rPr>
                <w:rFonts w:ascii="Times New Roman" w:hAnsi="Times New Roman" w:cs="Times New Roman"/>
                <w:sz w:val="28"/>
                <w:szCs w:val="28"/>
              </w:rPr>
              <w:t>итина</w:t>
            </w:r>
            <w:r>
              <w:rPr>
                <w:rFonts w:ascii="Times New Roman" w:hAnsi="Times New Roman" w:cs="Times New Roman"/>
                <w:sz w:val="28"/>
                <w:szCs w:val="28"/>
              </w:rPr>
              <w:t>, позбавлен</w:t>
            </w:r>
            <w:r w:rsidR="00CB6FF7">
              <w:rPr>
                <w:rFonts w:ascii="Times New Roman" w:hAnsi="Times New Roman" w:cs="Times New Roman"/>
                <w:sz w:val="28"/>
                <w:szCs w:val="28"/>
              </w:rPr>
              <w:t>а</w:t>
            </w:r>
            <w:r>
              <w:rPr>
                <w:rFonts w:ascii="Times New Roman" w:hAnsi="Times New Roman" w:cs="Times New Roman"/>
                <w:sz w:val="28"/>
                <w:szCs w:val="28"/>
              </w:rPr>
              <w:t xml:space="preserve"> батьківського піклування; 139 сімей опікунів/піклувальників; </w:t>
            </w:r>
            <w:r w:rsidR="00CB6FF7">
              <w:rPr>
                <w:rFonts w:ascii="Times New Roman" w:hAnsi="Times New Roman" w:cs="Times New Roman"/>
                <w:sz w:val="28"/>
                <w:szCs w:val="28"/>
              </w:rPr>
              <w:t>сім</w:t>
            </w:r>
            <w:r>
              <w:rPr>
                <w:rFonts w:ascii="Times New Roman" w:hAnsi="Times New Roman" w:cs="Times New Roman"/>
                <w:sz w:val="28"/>
                <w:szCs w:val="28"/>
              </w:rPr>
              <w:t xml:space="preserve"> прийомних сімей; </w:t>
            </w:r>
            <w:r w:rsidR="00CB6FF7">
              <w:rPr>
                <w:rFonts w:ascii="Times New Roman" w:hAnsi="Times New Roman" w:cs="Times New Roman"/>
                <w:sz w:val="28"/>
                <w:szCs w:val="28"/>
              </w:rPr>
              <w:t>три</w:t>
            </w:r>
            <w:r>
              <w:rPr>
                <w:rFonts w:ascii="Times New Roman" w:hAnsi="Times New Roman" w:cs="Times New Roman"/>
                <w:sz w:val="28"/>
                <w:szCs w:val="28"/>
              </w:rPr>
              <w:t xml:space="preserve"> дитячих будинки сімейного типу.</w:t>
            </w:r>
          </w:p>
          <w:p w14:paraId="7B809327" w14:textId="77777777"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t xml:space="preserve">Обстежено умови проживання 264 дітей-сиріт та дітей, позбавлених батьківського </w:t>
            </w:r>
            <w:r>
              <w:rPr>
                <w:rFonts w:ascii="Times New Roman" w:hAnsi="Times New Roman" w:cs="Times New Roman"/>
                <w:sz w:val="28"/>
                <w:szCs w:val="28"/>
              </w:rPr>
              <w:lastRenderedPageBreak/>
              <w:t>піклування, 29 внутрішньо переміщених дітей та 45 усиновлених дітей.</w:t>
            </w:r>
          </w:p>
          <w:p w14:paraId="0E9A4239" w14:textId="0EFCDD6B"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t xml:space="preserve">01.03.2022 створено </w:t>
            </w:r>
            <w:r w:rsidR="00CB6FF7">
              <w:rPr>
                <w:rFonts w:ascii="Times New Roman" w:hAnsi="Times New Roman" w:cs="Times New Roman"/>
                <w:sz w:val="28"/>
                <w:szCs w:val="28"/>
              </w:rPr>
              <w:t>два</w:t>
            </w:r>
            <w:r>
              <w:rPr>
                <w:rFonts w:ascii="Times New Roman" w:hAnsi="Times New Roman" w:cs="Times New Roman"/>
                <w:sz w:val="28"/>
                <w:szCs w:val="28"/>
              </w:rPr>
              <w:t xml:space="preserve"> дитячих будинки сімейного типу, в які влаштовано 11</w:t>
            </w:r>
            <w:r w:rsidR="00CB6FF7">
              <w:rPr>
                <w:rFonts w:ascii="Times New Roman" w:hAnsi="Times New Roman" w:cs="Times New Roman"/>
                <w:sz w:val="28"/>
                <w:szCs w:val="28"/>
              </w:rPr>
              <w:t> </w:t>
            </w:r>
            <w:r>
              <w:rPr>
                <w:rFonts w:ascii="Times New Roman" w:hAnsi="Times New Roman" w:cs="Times New Roman"/>
                <w:sz w:val="28"/>
                <w:szCs w:val="28"/>
              </w:rPr>
              <w:t>дітей-сиріт і дітей, позбавлених батьківського піклування.</w:t>
            </w:r>
          </w:p>
          <w:p w14:paraId="4EEB2C58" w14:textId="0D45781D"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t xml:space="preserve">29.12.2022 створена прийомна сім'я, у яку влаштовано </w:t>
            </w:r>
            <w:r w:rsidR="00CB6FF7">
              <w:rPr>
                <w:rFonts w:ascii="Times New Roman" w:hAnsi="Times New Roman" w:cs="Times New Roman"/>
                <w:sz w:val="28"/>
                <w:szCs w:val="28"/>
              </w:rPr>
              <w:t>троє</w:t>
            </w:r>
            <w:r>
              <w:rPr>
                <w:rFonts w:ascii="Times New Roman" w:hAnsi="Times New Roman" w:cs="Times New Roman"/>
                <w:sz w:val="28"/>
                <w:szCs w:val="28"/>
              </w:rPr>
              <w:t xml:space="preserve"> дітей сиріт і дітей, позбавлених батьківського піклування.</w:t>
            </w:r>
          </w:p>
        </w:tc>
      </w:tr>
      <w:tr w:rsidR="008C6ECA" w14:paraId="2C0E1C6F" w14:textId="77777777">
        <w:trPr>
          <w:trHeight w:val="288"/>
        </w:trPr>
        <w:tc>
          <w:tcPr>
            <w:tcW w:w="671" w:type="dxa"/>
            <w:tcBorders>
              <w:top w:val="single" w:sz="4" w:space="0" w:color="000000"/>
              <w:left w:val="single" w:sz="4" w:space="0" w:color="000000"/>
              <w:bottom w:val="single" w:sz="4" w:space="0" w:color="000000"/>
            </w:tcBorders>
            <w:shd w:val="clear" w:color="auto" w:fill="auto"/>
          </w:tcPr>
          <w:p w14:paraId="3B9A020D" w14:textId="77777777" w:rsidR="008C6ECA" w:rsidRDefault="00000000">
            <w:pPr>
              <w:widowControl w:val="0"/>
              <w:jc w:val="center"/>
              <w:rPr>
                <w:rFonts w:ascii="Times New Roman" w:hAnsi="Times New Roman" w:cs="Times New Roman"/>
                <w:bCs/>
                <w:sz w:val="28"/>
                <w:szCs w:val="28"/>
              </w:rPr>
            </w:pPr>
            <w:r>
              <w:rPr>
                <w:rFonts w:ascii="Times New Roman" w:hAnsi="Times New Roman" w:cs="Times New Roman"/>
                <w:bCs/>
                <w:sz w:val="28"/>
                <w:szCs w:val="28"/>
              </w:rPr>
              <w:lastRenderedPageBreak/>
              <w:t>14.</w:t>
            </w:r>
          </w:p>
        </w:tc>
        <w:tc>
          <w:tcPr>
            <w:tcW w:w="3705" w:type="dxa"/>
            <w:tcBorders>
              <w:top w:val="single" w:sz="4" w:space="0" w:color="000000"/>
              <w:left w:val="single" w:sz="4" w:space="0" w:color="000000"/>
              <w:bottom w:val="single" w:sz="4" w:space="0" w:color="000000"/>
            </w:tcBorders>
            <w:shd w:val="clear" w:color="auto" w:fill="auto"/>
          </w:tcPr>
          <w:p w14:paraId="1E4D8C7C" w14:textId="77777777" w:rsidR="008C6ECA" w:rsidRDefault="00000000">
            <w:pPr>
              <w:widowControl w:val="0"/>
              <w:shd w:val="clear" w:color="auto" w:fill="FFFFFF"/>
              <w:jc w:val="both"/>
              <w:rPr>
                <w:rFonts w:ascii="Times New Roman" w:hAnsi="Times New Roman" w:cs="Times New Roman"/>
                <w:sz w:val="28"/>
                <w:szCs w:val="28"/>
              </w:rPr>
            </w:pPr>
            <w:r>
              <w:rPr>
                <w:rFonts w:ascii="Times New Roman" w:hAnsi="Times New Roman" w:cs="Times New Roman"/>
                <w:sz w:val="28"/>
                <w:szCs w:val="28"/>
              </w:rPr>
              <w:t>Зменшення кількості дітей - сиріт та дітей, позбавлених батьківського піклування, які виховуються в інституційних закладах (вживати всі можливі заходи щодо влаштування дітей-сиріт та дітей, позбавлених батьківського піклування, до сімейних форм виховання)</w:t>
            </w:r>
          </w:p>
        </w:tc>
        <w:tc>
          <w:tcPr>
            <w:tcW w:w="10819" w:type="dxa"/>
            <w:tcBorders>
              <w:top w:val="single" w:sz="4" w:space="0" w:color="000000"/>
              <w:left w:val="single" w:sz="4" w:space="0" w:color="000000"/>
              <w:bottom w:val="single" w:sz="4" w:space="0" w:color="000000"/>
              <w:right w:val="single" w:sz="4" w:space="0" w:color="000000"/>
            </w:tcBorders>
            <w:shd w:val="clear" w:color="auto" w:fill="auto"/>
          </w:tcPr>
          <w:p w14:paraId="201329C5" w14:textId="5F4CB9C5" w:rsidR="008C6ECA" w:rsidRDefault="00000000">
            <w:pPr>
              <w:widowControl w:val="0"/>
              <w:ind w:firstLine="567"/>
              <w:jc w:val="both"/>
              <w:rPr>
                <w:rFonts w:ascii="Times New Roman" w:hAnsi="Times New Roman"/>
                <w:sz w:val="28"/>
                <w:szCs w:val="28"/>
              </w:rPr>
            </w:pPr>
            <w:r>
              <w:rPr>
                <w:rFonts w:ascii="Times New Roman" w:hAnsi="Times New Roman" w:cs="Times New Roman"/>
                <w:sz w:val="28"/>
                <w:szCs w:val="28"/>
              </w:rPr>
              <w:t xml:space="preserve">У 2022 році 51 дитині надано статус дитини-сироти, дитини, позбавленої батьківського піклування, з них: 38 влаштовано під опіку/піклування; </w:t>
            </w:r>
            <w:r w:rsidR="00423D23">
              <w:rPr>
                <w:rFonts w:ascii="Times New Roman" w:hAnsi="Times New Roman" w:cs="Times New Roman"/>
                <w:sz w:val="28"/>
                <w:szCs w:val="28"/>
              </w:rPr>
              <w:t>шість</w:t>
            </w:r>
            <w:r>
              <w:rPr>
                <w:rFonts w:ascii="Times New Roman" w:hAnsi="Times New Roman" w:cs="Times New Roman"/>
                <w:sz w:val="28"/>
                <w:szCs w:val="28"/>
              </w:rPr>
              <w:t xml:space="preserve"> – у дитячі будинки сімейного типу; </w:t>
            </w:r>
            <w:r w:rsidR="00423D23">
              <w:rPr>
                <w:rFonts w:ascii="Times New Roman" w:hAnsi="Times New Roman" w:cs="Times New Roman"/>
                <w:sz w:val="28"/>
                <w:szCs w:val="28"/>
              </w:rPr>
              <w:t>одну</w:t>
            </w:r>
            <w:r>
              <w:rPr>
                <w:rFonts w:ascii="Times New Roman" w:hAnsi="Times New Roman" w:cs="Times New Roman"/>
                <w:sz w:val="28"/>
                <w:szCs w:val="28"/>
              </w:rPr>
              <w:t xml:space="preserve"> – у прийомну сім'ю, </w:t>
            </w:r>
            <w:r w:rsidR="00423D23">
              <w:rPr>
                <w:rFonts w:ascii="Times New Roman" w:hAnsi="Times New Roman" w:cs="Times New Roman"/>
                <w:sz w:val="28"/>
                <w:szCs w:val="28"/>
              </w:rPr>
              <w:t>чотири</w:t>
            </w:r>
            <w:r>
              <w:rPr>
                <w:rFonts w:ascii="Times New Roman" w:hAnsi="Times New Roman" w:cs="Times New Roman"/>
                <w:sz w:val="28"/>
                <w:szCs w:val="28"/>
              </w:rPr>
              <w:t xml:space="preserve"> – у державний заклад, </w:t>
            </w:r>
            <w:r w:rsidR="00423D23">
              <w:rPr>
                <w:rFonts w:ascii="Times New Roman" w:hAnsi="Times New Roman" w:cs="Times New Roman"/>
                <w:sz w:val="28"/>
                <w:szCs w:val="28"/>
              </w:rPr>
              <w:t>дві</w:t>
            </w:r>
            <w:r>
              <w:rPr>
                <w:rFonts w:ascii="Times New Roman" w:hAnsi="Times New Roman" w:cs="Times New Roman"/>
                <w:sz w:val="28"/>
                <w:szCs w:val="28"/>
              </w:rPr>
              <w:t> – усиновлено.</w:t>
            </w:r>
          </w:p>
          <w:p w14:paraId="1A36314D" w14:textId="04C6681B"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t xml:space="preserve">Чотири дитини залишені матерями в закладі охорони здоров'я (КП </w:t>
            </w:r>
            <w:r w:rsidR="00423D23">
              <w:rPr>
                <w:rFonts w:ascii="Times New Roman" w:hAnsi="Times New Roman" w:cs="Times New Roman"/>
                <w:sz w:val="28"/>
                <w:szCs w:val="28"/>
              </w:rPr>
              <w:t>«</w:t>
            </w:r>
            <w:r>
              <w:rPr>
                <w:rFonts w:ascii="Times New Roman" w:hAnsi="Times New Roman" w:cs="Times New Roman"/>
                <w:sz w:val="28"/>
                <w:szCs w:val="28"/>
              </w:rPr>
              <w:t>Волинське обласне територіальне медичне об'єднання захисту материнства і дитинства і дитинства</w:t>
            </w:r>
            <w:r w:rsidR="00423D23">
              <w:rPr>
                <w:rFonts w:ascii="Times New Roman" w:hAnsi="Times New Roman" w:cs="Times New Roman"/>
                <w:sz w:val="28"/>
                <w:szCs w:val="28"/>
              </w:rPr>
              <w:t>»</w:t>
            </w:r>
            <w:r>
              <w:rPr>
                <w:rFonts w:ascii="Times New Roman" w:hAnsi="Times New Roman" w:cs="Times New Roman"/>
                <w:sz w:val="28"/>
                <w:szCs w:val="28"/>
              </w:rPr>
              <w:t xml:space="preserve"> Волинської обласної ради), про що складені відповідні акти, а дітей тимчасово влаштовано в сім'ї громадян України з подальшим усиновленням.</w:t>
            </w:r>
          </w:p>
        </w:tc>
      </w:tr>
      <w:tr w:rsidR="008C6ECA" w14:paraId="44A90425" w14:textId="77777777">
        <w:trPr>
          <w:trHeight w:val="288"/>
        </w:trPr>
        <w:tc>
          <w:tcPr>
            <w:tcW w:w="671" w:type="dxa"/>
            <w:tcBorders>
              <w:top w:val="single" w:sz="4" w:space="0" w:color="000000"/>
              <w:left w:val="single" w:sz="4" w:space="0" w:color="000000"/>
              <w:bottom w:val="single" w:sz="4" w:space="0" w:color="000000"/>
            </w:tcBorders>
            <w:shd w:val="clear" w:color="auto" w:fill="auto"/>
          </w:tcPr>
          <w:p w14:paraId="34659069" w14:textId="77777777" w:rsidR="008C6ECA" w:rsidRDefault="00000000">
            <w:pPr>
              <w:widowControl w:val="0"/>
              <w:jc w:val="center"/>
              <w:rPr>
                <w:rFonts w:ascii="Times New Roman" w:hAnsi="Times New Roman" w:cs="Times New Roman"/>
                <w:bCs/>
                <w:sz w:val="28"/>
                <w:szCs w:val="28"/>
              </w:rPr>
            </w:pPr>
            <w:r>
              <w:rPr>
                <w:rFonts w:ascii="Times New Roman" w:hAnsi="Times New Roman" w:cs="Times New Roman"/>
                <w:bCs/>
                <w:sz w:val="28"/>
                <w:szCs w:val="28"/>
              </w:rPr>
              <w:t>15.</w:t>
            </w:r>
          </w:p>
        </w:tc>
        <w:tc>
          <w:tcPr>
            <w:tcW w:w="3705" w:type="dxa"/>
            <w:tcBorders>
              <w:top w:val="single" w:sz="4" w:space="0" w:color="000000"/>
              <w:left w:val="single" w:sz="4" w:space="0" w:color="000000"/>
              <w:bottom w:val="single" w:sz="4" w:space="0" w:color="000000"/>
            </w:tcBorders>
            <w:shd w:val="clear" w:color="auto" w:fill="auto"/>
          </w:tcPr>
          <w:p w14:paraId="3761EDED" w14:textId="390688AB" w:rsidR="008C6ECA" w:rsidRDefault="00000000">
            <w:pPr>
              <w:widowControl w:val="0"/>
              <w:shd w:val="clear" w:color="auto" w:fill="FFFFFF"/>
              <w:jc w:val="both"/>
              <w:rPr>
                <w:rFonts w:ascii="Times New Roman" w:hAnsi="Times New Roman" w:cs="Times New Roman"/>
                <w:sz w:val="28"/>
                <w:szCs w:val="28"/>
              </w:rPr>
            </w:pPr>
            <w:r>
              <w:rPr>
                <w:rFonts w:ascii="Times New Roman" w:hAnsi="Times New Roman" w:cs="Times New Roman"/>
                <w:sz w:val="28"/>
                <w:szCs w:val="28"/>
              </w:rPr>
              <w:t>Допомога у вирішенні соціально-побутових проблем дітям-сиротам, дітям, позбавленим батьківського піклування, і дітям, які перебувають у складних життєвих обставинах та запобігання соціальному сирітству</w:t>
            </w:r>
          </w:p>
        </w:tc>
        <w:tc>
          <w:tcPr>
            <w:tcW w:w="10819" w:type="dxa"/>
            <w:tcBorders>
              <w:top w:val="single" w:sz="4" w:space="0" w:color="000000"/>
              <w:left w:val="single" w:sz="4" w:space="0" w:color="000000"/>
              <w:bottom w:val="single" w:sz="4" w:space="0" w:color="000000"/>
              <w:right w:val="single" w:sz="4" w:space="0" w:color="000000"/>
            </w:tcBorders>
            <w:shd w:val="clear" w:color="auto" w:fill="auto"/>
          </w:tcPr>
          <w:p w14:paraId="42F17883" w14:textId="77777777"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t>Надано матеріальну допомогу 49 дітям, які перебувають у складних життєвих обставинах, на суму 32 900,0 грн.</w:t>
            </w:r>
          </w:p>
        </w:tc>
      </w:tr>
      <w:tr w:rsidR="008C6ECA" w14:paraId="61C2CE3A" w14:textId="77777777">
        <w:trPr>
          <w:trHeight w:val="288"/>
        </w:trPr>
        <w:tc>
          <w:tcPr>
            <w:tcW w:w="671" w:type="dxa"/>
            <w:tcBorders>
              <w:top w:val="single" w:sz="4" w:space="0" w:color="000000"/>
              <w:left w:val="single" w:sz="4" w:space="0" w:color="000000"/>
              <w:bottom w:val="single" w:sz="4" w:space="0" w:color="000000"/>
            </w:tcBorders>
            <w:shd w:val="clear" w:color="auto" w:fill="auto"/>
          </w:tcPr>
          <w:p w14:paraId="2310CF04" w14:textId="77777777" w:rsidR="008C6ECA" w:rsidRDefault="00000000">
            <w:pPr>
              <w:widowControl w:val="0"/>
              <w:jc w:val="center"/>
              <w:rPr>
                <w:rFonts w:ascii="Times New Roman" w:hAnsi="Times New Roman" w:cs="Times New Roman"/>
                <w:bCs/>
                <w:sz w:val="28"/>
                <w:szCs w:val="28"/>
              </w:rPr>
            </w:pPr>
            <w:r>
              <w:rPr>
                <w:rFonts w:ascii="Times New Roman" w:hAnsi="Times New Roman" w:cs="Times New Roman"/>
                <w:bCs/>
                <w:sz w:val="28"/>
                <w:szCs w:val="28"/>
              </w:rPr>
              <w:t>16.</w:t>
            </w:r>
          </w:p>
        </w:tc>
        <w:tc>
          <w:tcPr>
            <w:tcW w:w="3705" w:type="dxa"/>
            <w:tcBorders>
              <w:top w:val="single" w:sz="4" w:space="0" w:color="000000"/>
              <w:left w:val="single" w:sz="4" w:space="0" w:color="000000"/>
              <w:bottom w:val="single" w:sz="4" w:space="0" w:color="000000"/>
            </w:tcBorders>
            <w:shd w:val="clear" w:color="auto" w:fill="auto"/>
          </w:tcPr>
          <w:p w14:paraId="56E2A28B" w14:textId="77777777" w:rsidR="008C6ECA" w:rsidRDefault="00000000">
            <w:pPr>
              <w:widowControl w:val="0"/>
              <w:shd w:val="clear" w:color="auto" w:fill="FFFFFF"/>
              <w:jc w:val="both"/>
              <w:rPr>
                <w:rFonts w:ascii="Times New Roman" w:hAnsi="Times New Roman" w:cs="Times New Roman"/>
                <w:sz w:val="28"/>
                <w:szCs w:val="28"/>
              </w:rPr>
            </w:pPr>
            <w:r>
              <w:rPr>
                <w:rFonts w:ascii="Times New Roman" w:hAnsi="Times New Roman" w:cs="Times New Roman"/>
                <w:sz w:val="28"/>
                <w:szCs w:val="28"/>
              </w:rPr>
              <w:t xml:space="preserve">Здійснення інформаційної та </w:t>
            </w:r>
            <w:r>
              <w:rPr>
                <w:rFonts w:ascii="Times New Roman" w:hAnsi="Times New Roman" w:cs="Times New Roman"/>
                <w:sz w:val="28"/>
                <w:szCs w:val="28"/>
              </w:rPr>
              <w:lastRenderedPageBreak/>
              <w:t>пропагандистської діяльності, спрямованої на популяризацію сімейних форм виховання дітей-сиріт та дітей, позбавлених батьківського піклування</w:t>
            </w:r>
          </w:p>
        </w:tc>
        <w:tc>
          <w:tcPr>
            <w:tcW w:w="10819" w:type="dxa"/>
            <w:tcBorders>
              <w:top w:val="single" w:sz="4" w:space="0" w:color="000000"/>
              <w:left w:val="single" w:sz="4" w:space="0" w:color="000000"/>
              <w:bottom w:val="single" w:sz="4" w:space="0" w:color="000000"/>
              <w:right w:val="single" w:sz="4" w:space="0" w:color="000000"/>
            </w:tcBorders>
            <w:shd w:val="clear" w:color="auto" w:fill="auto"/>
          </w:tcPr>
          <w:p w14:paraId="4F82A362" w14:textId="77777777"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Протягом звітного періоду постійно проводилась роз'яснювальна робота серед </w:t>
            </w:r>
            <w:r>
              <w:rPr>
                <w:rFonts w:ascii="Times New Roman" w:hAnsi="Times New Roman" w:cs="Times New Roman"/>
                <w:sz w:val="28"/>
                <w:szCs w:val="28"/>
              </w:rPr>
              <w:lastRenderedPageBreak/>
              <w:t>мешканців територіальної громади щодо популяризації сімейних форм виховання. Інформація про усиновлення, опіку/піклування, прийомні сім'ї, сім'ї патронатних вихователів, дитячі будинки сімейного типу, тимчасове влаштування дітей висвітлюється на сайті міської ради, на сторінці служби у справах дітей у мережі «Фейсбук».</w:t>
            </w:r>
          </w:p>
        </w:tc>
      </w:tr>
      <w:tr w:rsidR="008C6ECA" w14:paraId="7B43321C" w14:textId="77777777">
        <w:trPr>
          <w:trHeight w:val="288"/>
        </w:trPr>
        <w:tc>
          <w:tcPr>
            <w:tcW w:w="671" w:type="dxa"/>
            <w:tcBorders>
              <w:top w:val="single" w:sz="4" w:space="0" w:color="000000"/>
              <w:left w:val="single" w:sz="4" w:space="0" w:color="000000"/>
              <w:bottom w:val="single" w:sz="4" w:space="0" w:color="000000"/>
            </w:tcBorders>
            <w:shd w:val="clear" w:color="auto" w:fill="auto"/>
          </w:tcPr>
          <w:p w14:paraId="096E68EE" w14:textId="77777777" w:rsidR="008C6ECA" w:rsidRDefault="00000000">
            <w:pPr>
              <w:widowControl w:val="0"/>
              <w:jc w:val="center"/>
              <w:rPr>
                <w:rFonts w:ascii="Times New Roman" w:hAnsi="Times New Roman" w:cs="Times New Roman"/>
                <w:bCs/>
                <w:sz w:val="28"/>
                <w:szCs w:val="28"/>
              </w:rPr>
            </w:pPr>
            <w:r>
              <w:rPr>
                <w:rFonts w:ascii="Times New Roman" w:hAnsi="Times New Roman" w:cs="Times New Roman"/>
                <w:bCs/>
                <w:sz w:val="28"/>
                <w:szCs w:val="28"/>
              </w:rPr>
              <w:lastRenderedPageBreak/>
              <w:t>17.</w:t>
            </w:r>
          </w:p>
        </w:tc>
        <w:tc>
          <w:tcPr>
            <w:tcW w:w="3705" w:type="dxa"/>
            <w:tcBorders>
              <w:top w:val="single" w:sz="4" w:space="0" w:color="000000"/>
              <w:left w:val="single" w:sz="4" w:space="0" w:color="000000"/>
              <w:bottom w:val="single" w:sz="4" w:space="0" w:color="000000"/>
            </w:tcBorders>
            <w:shd w:val="clear" w:color="auto" w:fill="auto"/>
          </w:tcPr>
          <w:p w14:paraId="6BBC2E7A" w14:textId="77777777" w:rsidR="008C6ECA" w:rsidRDefault="00000000">
            <w:pPr>
              <w:widowControl w:val="0"/>
              <w:shd w:val="clear" w:color="auto" w:fill="FFFFFF"/>
              <w:jc w:val="both"/>
              <w:rPr>
                <w:rFonts w:ascii="Times New Roman" w:hAnsi="Times New Roman" w:cs="Times New Roman"/>
                <w:sz w:val="28"/>
                <w:szCs w:val="28"/>
              </w:rPr>
            </w:pPr>
            <w:r>
              <w:rPr>
                <w:rFonts w:ascii="Times New Roman" w:hAnsi="Times New Roman" w:cs="Times New Roman"/>
                <w:sz w:val="28"/>
                <w:szCs w:val="28"/>
              </w:rPr>
              <w:t>Надання комплексної соціальної, психологічної, педагогічної та інших видів допомоги, дітям, які перебувають в складних життєвих обставинах</w:t>
            </w:r>
          </w:p>
        </w:tc>
        <w:tc>
          <w:tcPr>
            <w:tcW w:w="10819" w:type="dxa"/>
            <w:tcBorders>
              <w:top w:val="single" w:sz="4" w:space="0" w:color="000000"/>
              <w:left w:val="single" w:sz="4" w:space="0" w:color="000000"/>
              <w:bottom w:val="single" w:sz="4" w:space="0" w:color="000000"/>
              <w:right w:val="single" w:sz="4" w:space="0" w:color="000000"/>
            </w:tcBorders>
            <w:shd w:val="clear" w:color="auto" w:fill="auto"/>
          </w:tcPr>
          <w:p w14:paraId="2D4FEB1E" w14:textId="77777777"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t>Станом на 31.12.2022 на обліку у службі у справах дітей перебувало 120 дітей, які перебувають у складних життєвих обставинах, в т. ч. за категоріями:</w:t>
            </w:r>
          </w:p>
          <w:p w14:paraId="6DFBADD8" w14:textId="77777777"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t>діти, які самовільно залишають місце навчання та проживання – 10;</w:t>
            </w:r>
          </w:p>
          <w:p w14:paraId="6B493067" w14:textId="77777777"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t>діти, які виховуються в сім’ях, у яких батьки або особи, що їх заміняють, ухиляються від виконання батьківських обов'язків – 109;</w:t>
            </w:r>
          </w:p>
          <w:p w14:paraId="71D2BFD9" w14:textId="77777777"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t>діти, щодо яких скоєно насилля – 1.</w:t>
            </w:r>
          </w:p>
          <w:p w14:paraId="3D16DF58" w14:textId="0F870CE6"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t xml:space="preserve">Системний та повний облік дітей даної категорії забезпечується роботою ЄІАС </w:t>
            </w:r>
            <w:r w:rsidR="002028C4">
              <w:rPr>
                <w:rFonts w:ascii="Times New Roman" w:hAnsi="Times New Roman" w:cs="Times New Roman"/>
                <w:sz w:val="28"/>
                <w:szCs w:val="28"/>
              </w:rPr>
              <w:t>«</w:t>
            </w:r>
            <w:r>
              <w:rPr>
                <w:rFonts w:ascii="Times New Roman" w:hAnsi="Times New Roman" w:cs="Times New Roman"/>
                <w:sz w:val="28"/>
                <w:szCs w:val="28"/>
              </w:rPr>
              <w:t>Діти</w:t>
            </w:r>
            <w:r w:rsidR="002028C4">
              <w:rPr>
                <w:rFonts w:ascii="Times New Roman" w:hAnsi="Times New Roman" w:cs="Times New Roman"/>
                <w:sz w:val="28"/>
                <w:szCs w:val="28"/>
              </w:rPr>
              <w:t>»</w:t>
            </w:r>
            <w:r>
              <w:rPr>
                <w:rFonts w:ascii="Times New Roman" w:hAnsi="Times New Roman" w:cs="Times New Roman"/>
                <w:sz w:val="28"/>
                <w:szCs w:val="28"/>
              </w:rPr>
              <w:t>. У звітному періоді було проведено:</w:t>
            </w:r>
          </w:p>
          <w:p w14:paraId="31830205" w14:textId="77777777"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t>20 рейдів вулицями громади, в ході яких виявлено 18 дітей, які влаштовані у притулок для дітей Волинської ОДА;</w:t>
            </w:r>
          </w:p>
          <w:p w14:paraId="09F1457F" w14:textId="77777777"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t xml:space="preserve">124 виховних та </w:t>
            </w:r>
            <w:proofErr w:type="spellStart"/>
            <w:r>
              <w:rPr>
                <w:rFonts w:ascii="Times New Roman" w:hAnsi="Times New Roman" w:cs="Times New Roman"/>
                <w:sz w:val="28"/>
                <w:szCs w:val="28"/>
              </w:rPr>
              <w:t>попереджувально</w:t>
            </w:r>
            <w:proofErr w:type="spellEnd"/>
            <w:r>
              <w:rPr>
                <w:rFonts w:ascii="Times New Roman" w:hAnsi="Times New Roman" w:cs="Times New Roman"/>
                <w:sz w:val="28"/>
                <w:szCs w:val="28"/>
              </w:rPr>
              <w:t>-виховних заходів;</w:t>
            </w:r>
          </w:p>
          <w:p w14:paraId="0803DE26" w14:textId="77777777"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t>122 індивідуальних профілактичних бесід;</w:t>
            </w:r>
          </w:p>
          <w:p w14:paraId="176E1673" w14:textId="77777777"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t>173 індивідуальних консультацій.</w:t>
            </w:r>
          </w:p>
          <w:p w14:paraId="755FE78E" w14:textId="77777777"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t>Обстежено умови проживання 520 дітей, які проживають у сім'ях, що перебувають у складних життєвих обставинах.</w:t>
            </w:r>
          </w:p>
        </w:tc>
      </w:tr>
      <w:tr w:rsidR="008C6ECA" w14:paraId="0D225CE3" w14:textId="77777777">
        <w:trPr>
          <w:trHeight w:val="288"/>
        </w:trPr>
        <w:tc>
          <w:tcPr>
            <w:tcW w:w="671" w:type="dxa"/>
            <w:tcBorders>
              <w:top w:val="single" w:sz="4" w:space="0" w:color="000000"/>
              <w:left w:val="single" w:sz="4" w:space="0" w:color="000000"/>
              <w:bottom w:val="single" w:sz="4" w:space="0" w:color="000000"/>
            </w:tcBorders>
            <w:shd w:val="clear" w:color="auto" w:fill="auto"/>
          </w:tcPr>
          <w:p w14:paraId="5BE6625E" w14:textId="77777777" w:rsidR="008C6ECA" w:rsidRDefault="00000000">
            <w:pPr>
              <w:widowControl w:val="0"/>
              <w:jc w:val="center"/>
              <w:rPr>
                <w:rFonts w:ascii="Times New Roman" w:hAnsi="Times New Roman" w:cs="Times New Roman"/>
                <w:bCs/>
                <w:sz w:val="28"/>
                <w:szCs w:val="28"/>
              </w:rPr>
            </w:pPr>
            <w:r>
              <w:rPr>
                <w:rFonts w:ascii="Times New Roman" w:hAnsi="Times New Roman" w:cs="Times New Roman"/>
                <w:bCs/>
                <w:sz w:val="28"/>
                <w:szCs w:val="28"/>
              </w:rPr>
              <w:t>18.</w:t>
            </w:r>
          </w:p>
        </w:tc>
        <w:tc>
          <w:tcPr>
            <w:tcW w:w="3705" w:type="dxa"/>
            <w:tcBorders>
              <w:top w:val="single" w:sz="4" w:space="0" w:color="000000"/>
              <w:left w:val="single" w:sz="4" w:space="0" w:color="000000"/>
              <w:bottom w:val="single" w:sz="4" w:space="0" w:color="000000"/>
            </w:tcBorders>
            <w:shd w:val="clear" w:color="auto" w:fill="auto"/>
          </w:tcPr>
          <w:p w14:paraId="30589647" w14:textId="77777777" w:rsidR="008C6ECA" w:rsidRDefault="00000000">
            <w:pPr>
              <w:widowControl w:val="0"/>
              <w:shd w:val="clear" w:color="auto" w:fill="FFFFFF"/>
              <w:jc w:val="both"/>
              <w:rPr>
                <w:rFonts w:ascii="Times New Roman" w:hAnsi="Times New Roman" w:cs="Times New Roman"/>
                <w:sz w:val="28"/>
                <w:szCs w:val="28"/>
              </w:rPr>
            </w:pPr>
            <w:r>
              <w:rPr>
                <w:rFonts w:ascii="Times New Roman" w:hAnsi="Times New Roman" w:cs="Times New Roman"/>
                <w:sz w:val="28"/>
                <w:szCs w:val="28"/>
              </w:rPr>
              <w:t>Сприяння та участь у створенні умов для фізичного, психічного, соціального і духовного розвитку дітей, забезпечення їх правового та соціального захисту</w:t>
            </w:r>
          </w:p>
        </w:tc>
        <w:tc>
          <w:tcPr>
            <w:tcW w:w="10819" w:type="dxa"/>
            <w:tcBorders>
              <w:top w:val="single" w:sz="4" w:space="0" w:color="000000"/>
              <w:left w:val="single" w:sz="4" w:space="0" w:color="000000"/>
              <w:bottom w:val="single" w:sz="4" w:space="0" w:color="000000"/>
              <w:right w:val="single" w:sz="4" w:space="0" w:color="000000"/>
            </w:tcBorders>
            <w:shd w:val="clear" w:color="auto" w:fill="auto"/>
          </w:tcPr>
          <w:p w14:paraId="5189EB5F" w14:textId="77777777"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t xml:space="preserve">У 2022 році підготовлено і передано до суду 20 позовних заяв з метою захисту прав та інтересів дітей. </w:t>
            </w:r>
            <w:proofErr w:type="spellStart"/>
            <w:r>
              <w:rPr>
                <w:rFonts w:ascii="Times New Roman" w:hAnsi="Times New Roman" w:cs="Times New Roman"/>
                <w:sz w:val="28"/>
                <w:szCs w:val="28"/>
              </w:rPr>
              <w:t>Позбавлено</w:t>
            </w:r>
            <w:proofErr w:type="spellEnd"/>
            <w:r>
              <w:rPr>
                <w:rFonts w:ascii="Times New Roman" w:hAnsi="Times New Roman" w:cs="Times New Roman"/>
                <w:sz w:val="28"/>
                <w:szCs w:val="28"/>
              </w:rPr>
              <w:t xml:space="preserve"> батьківських прав 12 батьків щодо 17 дітей, які перебували на обліку в службі у справах дітей, як такі, що залишились без батьківського піклування. Представлено інтереси 131 дитини у суді, з них:</w:t>
            </w:r>
          </w:p>
          <w:p w14:paraId="33178397" w14:textId="77777777"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t>під час розгляду кримінальних справ – 32;</w:t>
            </w:r>
          </w:p>
          <w:p w14:paraId="281FF6CC" w14:textId="77777777"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t>під час розгляду цивільних справ – 99.</w:t>
            </w:r>
          </w:p>
          <w:p w14:paraId="6D4BB9C3" w14:textId="77777777"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t xml:space="preserve">Направлено матеріали до Луцького РУП ГУНП у Волинській області для </w:t>
            </w:r>
            <w:r>
              <w:rPr>
                <w:rFonts w:ascii="Times New Roman" w:hAnsi="Times New Roman" w:cs="Times New Roman"/>
                <w:sz w:val="28"/>
                <w:szCs w:val="28"/>
              </w:rPr>
              <w:lastRenderedPageBreak/>
              <w:t>оформлення протоколів за ст. 184 КУпАП (ухилення батьків від виконання своїх обов`язків щодо виховання та утримання дітей) – 40.</w:t>
            </w:r>
          </w:p>
        </w:tc>
      </w:tr>
      <w:tr w:rsidR="008C6ECA" w14:paraId="349E18F7" w14:textId="77777777">
        <w:trPr>
          <w:trHeight w:val="288"/>
        </w:trPr>
        <w:tc>
          <w:tcPr>
            <w:tcW w:w="671" w:type="dxa"/>
            <w:tcBorders>
              <w:top w:val="single" w:sz="4" w:space="0" w:color="000000"/>
              <w:left w:val="single" w:sz="4" w:space="0" w:color="000000"/>
              <w:bottom w:val="single" w:sz="4" w:space="0" w:color="000000"/>
            </w:tcBorders>
            <w:shd w:val="clear" w:color="auto" w:fill="auto"/>
          </w:tcPr>
          <w:p w14:paraId="7A522B6E" w14:textId="77777777" w:rsidR="008C6ECA" w:rsidRDefault="00000000">
            <w:pPr>
              <w:widowControl w:val="0"/>
              <w:jc w:val="center"/>
              <w:rPr>
                <w:rFonts w:ascii="Times New Roman" w:hAnsi="Times New Roman" w:cs="Times New Roman"/>
                <w:bCs/>
                <w:sz w:val="28"/>
                <w:szCs w:val="28"/>
              </w:rPr>
            </w:pPr>
            <w:r>
              <w:rPr>
                <w:rFonts w:ascii="Times New Roman" w:hAnsi="Times New Roman" w:cs="Times New Roman"/>
                <w:bCs/>
                <w:sz w:val="28"/>
                <w:szCs w:val="28"/>
              </w:rPr>
              <w:lastRenderedPageBreak/>
              <w:t>19.</w:t>
            </w:r>
          </w:p>
        </w:tc>
        <w:tc>
          <w:tcPr>
            <w:tcW w:w="3705" w:type="dxa"/>
            <w:tcBorders>
              <w:top w:val="single" w:sz="4" w:space="0" w:color="000000"/>
              <w:left w:val="single" w:sz="4" w:space="0" w:color="000000"/>
              <w:bottom w:val="single" w:sz="4" w:space="0" w:color="000000"/>
            </w:tcBorders>
            <w:shd w:val="clear" w:color="auto" w:fill="auto"/>
          </w:tcPr>
          <w:p w14:paraId="3D59194A" w14:textId="77777777" w:rsidR="008C6ECA" w:rsidRDefault="00000000">
            <w:pPr>
              <w:widowControl w:val="0"/>
              <w:shd w:val="clear" w:color="auto" w:fill="FFFFFF"/>
              <w:jc w:val="both"/>
              <w:rPr>
                <w:rFonts w:ascii="Times New Roman" w:hAnsi="Times New Roman" w:cs="Times New Roman"/>
                <w:sz w:val="28"/>
                <w:szCs w:val="28"/>
              </w:rPr>
            </w:pPr>
            <w:r>
              <w:rPr>
                <w:rFonts w:ascii="Times New Roman" w:hAnsi="Times New Roman" w:cs="Times New Roman"/>
                <w:sz w:val="28"/>
                <w:szCs w:val="28"/>
              </w:rPr>
              <w:t>Захист житлових прав дітей-сиріт, дітей, позбавлених батьківського піклування, проведення ремонтних робіт у житлі, яке належить даній категорії дітей</w:t>
            </w:r>
          </w:p>
        </w:tc>
        <w:tc>
          <w:tcPr>
            <w:tcW w:w="10819" w:type="dxa"/>
            <w:tcBorders>
              <w:top w:val="single" w:sz="4" w:space="0" w:color="000000"/>
              <w:left w:val="single" w:sz="4" w:space="0" w:color="000000"/>
              <w:bottom w:val="single" w:sz="4" w:space="0" w:color="000000"/>
              <w:right w:val="single" w:sz="4" w:space="0" w:color="000000"/>
            </w:tcBorders>
            <w:shd w:val="clear" w:color="auto" w:fill="auto"/>
          </w:tcPr>
          <w:p w14:paraId="1E2C0F51" w14:textId="77777777"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t>У 2022 році ремонтні роботи у житлі, яке на праві власності належить дітям-сиротам та дітям, позбавленим батьківського піклування, не проводились.</w:t>
            </w:r>
          </w:p>
          <w:p w14:paraId="1B544B54" w14:textId="68FA0218" w:rsidR="008C6ECA" w:rsidRDefault="00F77565">
            <w:pPr>
              <w:widowControl w:val="0"/>
              <w:ind w:firstLine="567"/>
              <w:jc w:val="both"/>
              <w:rPr>
                <w:rFonts w:ascii="Times New Roman" w:hAnsi="Times New Roman" w:cs="Times New Roman"/>
                <w:sz w:val="28"/>
                <w:szCs w:val="28"/>
              </w:rPr>
            </w:pPr>
            <w:r>
              <w:rPr>
                <w:rFonts w:ascii="Times New Roman" w:hAnsi="Times New Roman" w:cs="Times New Roman"/>
                <w:sz w:val="28"/>
                <w:szCs w:val="28"/>
              </w:rPr>
              <w:t>Одну особу з-поміж дітей, позбавлених батьківського піклування, заселено в однокімнатну квартиру соціального призначення.</w:t>
            </w:r>
          </w:p>
          <w:p w14:paraId="0BDA9223" w14:textId="53DF060A"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t xml:space="preserve">За рахунок субвенції з державного бюджету, яка була виділена бюджету Луцької міської територіальної громади у 2021 році, </w:t>
            </w:r>
            <w:r w:rsidR="00F77565">
              <w:rPr>
                <w:rFonts w:ascii="Times New Roman" w:hAnsi="Times New Roman" w:cs="Times New Roman"/>
                <w:sz w:val="28"/>
                <w:szCs w:val="28"/>
              </w:rPr>
              <w:t>вісім</w:t>
            </w:r>
            <w:r>
              <w:rPr>
                <w:rFonts w:ascii="Times New Roman" w:hAnsi="Times New Roman" w:cs="Times New Roman"/>
                <w:sz w:val="28"/>
                <w:szCs w:val="28"/>
              </w:rPr>
              <w:t xml:space="preserve"> осіб з числа дітей-сиріт, дітей, позбавлених батьківського піклування придбали у 2022 році житло, а саме: </w:t>
            </w:r>
            <w:r w:rsidR="00F77565">
              <w:rPr>
                <w:rFonts w:ascii="Times New Roman" w:hAnsi="Times New Roman" w:cs="Times New Roman"/>
                <w:sz w:val="28"/>
                <w:szCs w:val="28"/>
              </w:rPr>
              <w:t>одну</w:t>
            </w:r>
            <w:r>
              <w:rPr>
                <w:rFonts w:ascii="Times New Roman" w:hAnsi="Times New Roman" w:cs="Times New Roman"/>
                <w:sz w:val="28"/>
                <w:szCs w:val="28"/>
              </w:rPr>
              <w:t xml:space="preserve"> трикімнатну квартиру, </w:t>
            </w:r>
            <w:r w:rsidR="00F77565">
              <w:rPr>
                <w:rFonts w:ascii="Times New Roman" w:hAnsi="Times New Roman" w:cs="Times New Roman"/>
                <w:sz w:val="28"/>
                <w:szCs w:val="28"/>
              </w:rPr>
              <w:t>чотири</w:t>
            </w:r>
            <w:r>
              <w:rPr>
                <w:rFonts w:ascii="Times New Roman" w:hAnsi="Times New Roman" w:cs="Times New Roman"/>
                <w:sz w:val="28"/>
                <w:szCs w:val="28"/>
              </w:rPr>
              <w:t xml:space="preserve"> однокімнатні квартири, </w:t>
            </w:r>
            <w:r w:rsidR="00F77565">
              <w:rPr>
                <w:rFonts w:ascii="Times New Roman" w:hAnsi="Times New Roman" w:cs="Times New Roman"/>
                <w:sz w:val="28"/>
                <w:szCs w:val="28"/>
              </w:rPr>
              <w:t>три</w:t>
            </w:r>
            <w:r>
              <w:rPr>
                <w:rFonts w:ascii="Times New Roman" w:hAnsi="Times New Roman" w:cs="Times New Roman"/>
                <w:sz w:val="28"/>
                <w:szCs w:val="28"/>
              </w:rPr>
              <w:t xml:space="preserve"> житлові будинки з земельними ділянками.</w:t>
            </w:r>
          </w:p>
          <w:p w14:paraId="5B24FA2B" w14:textId="77777777"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t>У випадку наявності житла у дитини-сироти, дитини, позбавленої батьківського піклування, встановлюється опіка над майном, у разі його відсутності – закріплюється право користування. Піклувальникам рекомендовано ставити дітей на квартирний облік (у разі відсутності житла) після досягнення ними 16-річного віку.</w:t>
            </w:r>
          </w:p>
        </w:tc>
      </w:tr>
      <w:tr w:rsidR="008C6ECA" w14:paraId="359C34F0" w14:textId="77777777">
        <w:trPr>
          <w:trHeight w:val="288"/>
        </w:trPr>
        <w:tc>
          <w:tcPr>
            <w:tcW w:w="671" w:type="dxa"/>
            <w:tcBorders>
              <w:top w:val="single" w:sz="4" w:space="0" w:color="000000"/>
              <w:left w:val="single" w:sz="4" w:space="0" w:color="000000"/>
              <w:bottom w:val="single" w:sz="4" w:space="0" w:color="000000"/>
            </w:tcBorders>
            <w:shd w:val="clear" w:color="auto" w:fill="auto"/>
          </w:tcPr>
          <w:p w14:paraId="3030914D" w14:textId="77777777" w:rsidR="008C6ECA" w:rsidRDefault="00000000">
            <w:pPr>
              <w:widowControl w:val="0"/>
              <w:jc w:val="center"/>
              <w:rPr>
                <w:rFonts w:ascii="Times New Roman" w:hAnsi="Times New Roman" w:cs="Times New Roman"/>
                <w:bCs/>
                <w:sz w:val="28"/>
                <w:szCs w:val="28"/>
              </w:rPr>
            </w:pPr>
            <w:r>
              <w:rPr>
                <w:rFonts w:ascii="Times New Roman" w:hAnsi="Times New Roman" w:cs="Times New Roman"/>
                <w:bCs/>
                <w:sz w:val="28"/>
                <w:szCs w:val="28"/>
              </w:rPr>
              <w:t>20.</w:t>
            </w:r>
          </w:p>
        </w:tc>
        <w:tc>
          <w:tcPr>
            <w:tcW w:w="3705" w:type="dxa"/>
            <w:tcBorders>
              <w:top w:val="single" w:sz="4" w:space="0" w:color="000000"/>
              <w:left w:val="single" w:sz="4" w:space="0" w:color="000000"/>
              <w:bottom w:val="single" w:sz="4" w:space="0" w:color="000000"/>
            </w:tcBorders>
            <w:shd w:val="clear" w:color="auto" w:fill="auto"/>
          </w:tcPr>
          <w:p w14:paraId="5242FB15" w14:textId="77777777" w:rsidR="008C6ECA" w:rsidRDefault="00000000">
            <w:pPr>
              <w:widowControl w:val="0"/>
              <w:shd w:val="clear" w:color="auto" w:fill="FFFFFF"/>
              <w:jc w:val="both"/>
              <w:rPr>
                <w:rFonts w:ascii="Times New Roman" w:hAnsi="Times New Roman" w:cs="Times New Roman"/>
                <w:sz w:val="28"/>
                <w:szCs w:val="28"/>
              </w:rPr>
            </w:pPr>
            <w:r>
              <w:rPr>
                <w:rFonts w:ascii="Times New Roman" w:hAnsi="Times New Roman" w:cs="Times New Roman"/>
                <w:sz w:val="28"/>
                <w:szCs w:val="28"/>
              </w:rPr>
              <w:t>Проведення святкових заходів із врученням продуктових наборів дітям, які перебувають у складних життєвих обставинах</w:t>
            </w:r>
          </w:p>
        </w:tc>
        <w:tc>
          <w:tcPr>
            <w:tcW w:w="10819" w:type="dxa"/>
            <w:tcBorders>
              <w:top w:val="single" w:sz="4" w:space="0" w:color="000000"/>
              <w:left w:val="single" w:sz="4" w:space="0" w:color="000000"/>
              <w:bottom w:val="single" w:sz="4" w:space="0" w:color="000000"/>
              <w:right w:val="single" w:sz="4" w:space="0" w:color="000000"/>
            </w:tcBorders>
            <w:shd w:val="clear" w:color="auto" w:fill="auto"/>
          </w:tcPr>
          <w:p w14:paraId="6EA732BC" w14:textId="77777777"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t>Службою у справах дітей ведеться облік переміщених під час війни дітей-сиріт та дітей, позбавлених батьківського піклування, (виїзд за кордон, місце перебування за кордоном, постановка на консульський облік, повернення в Україну).</w:t>
            </w:r>
          </w:p>
          <w:p w14:paraId="1F525BE5" w14:textId="77777777"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t xml:space="preserve">З нагоди Дня захисту дітей спільно з Українським фондом «Благополуччя дітей» проведено акцію з врученням продуктових наборів та засобів особистої гігієни для 20 сімей, які мають на вихованні 90 дітей. До дня Святого Миколая діти, які проживають на території Луцької міської територіальної громади були залучені до акцій: «Подарунок від Святого Миколая» (100 дітей), «Щедрий, добрий Миколаю, дуже я тебе чекаю!» (50) дітей з врученням продуктових наборів, іграшкових наборів та новорічних подарунків. За сприяння волонтерів Юлії та Олександра Гребенюків тричі було надано допомогу продуктами харчування 300 дітям, які перебувають у складних життєвих обставинах. «Фонд Олексія </w:t>
            </w:r>
            <w:proofErr w:type="spellStart"/>
            <w:r>
              <w:rPr>
                <w:rFonts w:ascii="Times New Roman" w:hAnsi="Times New Roman" w:cs="Times New Roman"/>
                <w:sz w:val="28"/>
                <w:szCs w:val="28"/>
              </w:rPr>
              <w:t>Ставніцера</w:t>
            </w:r>
            <w:proofErr w:type="spellEnd"/>
            <w:r>
              <w:rPr>
                <w:rFonts w:ascii="Times New Roman" w:hAnsi="Times New Roman" w:cs="Times New Roman"/>
                <w:sz w:val="28"/>
                <w:szCs w:val="28"/>
              </w:rPr>
              <w:t xml:space="preserve">» та </w:t>
            </w:r>
            <w:proofErr w:type="spellStart"/>
            <w:r>
              <w:rPr>
                <w:rFonts w:ascii="Times New Roman" w:hAnsi="Times New Roman" w:cs="Times New Roman"/>
                <w:sz w:val="28"/>
                <w:szCs w:val="28"/>
              </w:rPr>
              <w:t>Б'єрг-Саковська</w:t>
            </w:r>
            <w:proofErr w:type="spellEnd"/>
            <w:r>
              <w:rPr>
                <w:rFonts w:ascii="Times New Roman" w:hAnsi="Times New Roman" w:cs="Times New Roman"/>
                <w:sz w:val="28"/>
                <w:szCs w:val="28"/>
              </w:rPr>
              <w:t xml:space="preserve"> Мар'яна формували допомогу за кордоном (Данія), дітям, які прибули з тимчасово окупованих територій або </w:t>
            </w:r>
            <w:r>
              <w:rPr>
                <w:rFonts w:ascii="Times New Roman" w:hAnsi="Times New Roman" w:cs="Times New Roman"/>
                <w:sz w:val="28"/>
                <w:szCs w:val="28"/>
              </w:rPr>
              <w:lastRenderedPageBreak/>
              <w:t>зони бойових дій, їм неодноразово надавалась допомога продуктами харчування, засобами гігієни, одягом, взуттям, іграшками (150 дітей).</w:t>
            </w:r>
          </w:p>
        </w:tc>
      </w:tr>
      <w:tr w:rsidR="008C6ECA" w14:paraId="027FB224" w14:textId="77777777">
        <w:trPr>
          <w:trHeight w:val="288"/>
        </w:trPr>
        <w:tc>
          <w:tcPr>
            <w:tcW w:w="671" w:type="dxa"/>
            <w:tcBorders>
              <w:left w:val="single" w:sz="4" w:space="0" w:color="000000"/>
              <w:bottom w:val="single" w:sz="4" w:space="0" w:color="000000"/>
            </w:tcBorders>
            <w:shd w:val="clear" w:color="auto" w:fill="auto"/>
          </w:tcPr>
          <w:p w14:paraId="44A79F5F" w14:textId="77777777" w:rsidR="008C6ECA" w:rsidRDefault="00000000">
            <w:pPr>
              <w:widowControl w:val="0"/>
              <w:jc w:val="center"/>
              <w:rPr>
                <w:rFonts w:ascii="Times New Roman" w:hAnsi="Times New Roman" w:cs="Times New Roman"/>
                <w:bCs/>
                <w:sz w:val="28"/>
                <w:szCs w:val="28"/>
              </w:rPr>
            </w:pPr>
            <w:r>
              <w:rPr>
                <w:rFonts w:ascii="Times New Roman" w:hAnsi="Times New Roman" w:cs="Times New Roman"/>
                <w:bCs/>
                <w:sz w:val="28"/>
                <w:szCs w:val="28"/>
              </w:rPr>
              <w:lastRenderedPageBreak/>
              <w:t>21.</w:t>
            </w:r>
          </w:p>
        </w:tc>
        <w:tc>
          <w:tcPr>
            <w:tcW w:w="3705" w:type="dxa"/>
            <w:tcBorders>
              <w:left w:val="single" w:sz="4" w:space="0" w:color="000000"/>
              <w:bottom w:val="single" w:sz="4" w:space="0" w:color="000000"/>
            </w:tcBorders>
            <w:shd w:val="clear" w:color="auto" w:fill="auto"/>
          </w:tcPr>
          <w:p w14:paraId="6D99E496" w14:textId="77777777" w:rsidR="008C6ECA" w:rsidRDefault="00000000">
            <w:pPr>
              <w:widowControl w:val="0"/>
              <w:shd w:val="clear" w:color="auto" w:fill="FFFFFF"/>
              <w:jc w:val="both"/>
              <w:rPr>
                <w:rFonts w:ascii="Times New Roman" w:hAnsi="Times New Roman" w:cs="Times New Roman"/>
                <w:sz w:val="28"/>
                <w:szCs w:val="28"/>
              </w:rPr>
            </w:pPr>
            <w:r>
              <w:rPr>
                <w:rFonts w:ascii="Times New Roman" w:hAnsi="Times New Roman" w:cs="Times New Roman"/>
                <w:sz w:val="28"/>
                <w:szCs w:val="28"/>
              </w:rPr>
              <w:t>Проведення загальноміських заходів та благодійних акцій для сімей, дітей та молоді з нагоди державних, релігійних та міжнародних свят.</w:t>
            </w:r>
          </w:p>
        </w:tc>
        <w:tc>
          <w:tcPr>
            <w:tcW w:w="10819" w:type="dxa"/>
            <w:tcBorders>
              <w:left w:val="single" w:sz="4" w:space="0" w:color="000000"/>
              <w:bottom w:val="single" w:sz="4" w:space="0" w:color="000000"/>
              <w:right w:val="single" w:sz="4" w:space="0" w:color="000000"/>
            </w:tcBorders>
            <w:shd w:val="clear" w:color="auto" w:fill="auto"/>
          </w:tcPr>
          <w:p w14:paraId="43E34FF8" w14:textId="77777777" w:rsidR="008C6ECA" w:rsidRDefault="00000000">
            <w:pPr>
              <w:widowControl w:val="0"/>
              <w:ind w:firstLine="567"/>
              <w:jc w:val="both"/>
              <w:rPr>
                <w:rFonts w:ascii="Times New Roman" w:hAnsi="Times New Roman"/>
                <w:sz w:val="28"/>
                <w:szCs w:val="28"/>
              </w:rPr>
            </w:pPr>
            <w:r>
              <w:rPr>
                <w:rFonts w:ascii="Times New Roman" w:hAnsi="Times New Roman" w:cs="Times New Roman"/>
                <w:sz w:val="28"/>
                <w:szCs w:val="28"/>
              </w:rPr>
              <w:t xml:space="preserve">З нагоди державних та міжнародних свят в громадських просторах міста проводились благодійні акції на підтримку Збройних </w:t>
            </w:r>
            <w:proofErr w:type="spellStart"/>
            <w:r>
              <w:rPr>
                <w:rFonts w:ascii="Times New Roman" w:hAnsi="Times New Roman" w:cs="Times New Roman"/>
                <w:sz w:val="28"/>
                <w:szCs w:val="28"/>
              </w:rPr>
              <w:t>cил</w:t>
            </w:r>
            <w:proofErr w:type="spellEnd"/>
            <w:r>
              <w:rPr>
                <w:rFonts w:ascii="Times New Roman" w:hAnsi="Times New Roman" w:cs="Times New Roman"/>
                <w:sz w:val="28"/>
                <w:szCs w:val="28"/>
              </w:rPr>
              <w:t xml:space="preserve"> України. 21 серпня проведено унікальний благодійний марафон «</w:t>
            </w:r>
            <w:proofErr w:type="spellStart"/>
            <w:r>
              <w:rPr>
                <w:rFonts w:ascii="Times New Roman" w:hAnsi="Times New Roman" w:cs="Times New Roman"/>
                <w:sz w:val="28"/>
                <w:szCs w:val="28"/>
              </w:rPr>
              <w:t>ХоріЯ</w:t>
            </w:r>
            <w:proofErr w:type="spellEnd"/>
            <w:r>
              <w:rPr>
                <w:rFonts w:ascii="Times New Roman" w:hAnsi="Times New Roman" w:cs="Times New Roman"/>
                <w:sz w:val="28"/>
                <w:szCs w:val="28"/>
              </w:rPr>
              <w:t>», приурочений до Дня Незалежності України. 10 творчих колективів різного рівня зібралися на майдані Площа Героїв Майдану та спільно виконали Гімн України, пісні  «Ой, у лузі червона калина» та «Волинь моя».</w:t>
            </w:r>
          </w:p>
        </w:tc>
      </w:tr>
      <w:tr w:rsidR="008C6ECA" w14:paraId="2FA08F87" w14:textId="77777777">
        <w:trPr>
          <w:trHeight w:val="288"/>
        </w:trPr>
        <w:tc>
          <w:tcPr>
            <w:tcW w:w="671" w:type="dxa"/>
            <w:tcBorders>
              <w:top w:val="single" w:sz="4" w:space="0" w:color="000000"/>
              <w:left w:val="single" w:sz="4" w:space="0" w:color="000000"/>
              <w:bottom w:val="single" w:sz="4" w:space="0" w:color="000000"/>
            </w:tcBorders>
            <w:shd w:val="clear" w:color="auto" w:fill="auto"/>
          </w:tcPr>
          <w:p w14:paraId="77E1C8C5" w14:textId="77777777" w:rsidR="008C6ECA" w:rsidRDefault="00000000">
            <w:pPr>
              <w:widowControl w:val="0"/>
              <w:jc w:val="center"/>
              <w:rPr>
                <w:rFonts w:ascii="Times New Roman" w:hAnsi="Times New Roman" w:cs="Times New Roman"/>
                <w:bCs/>
                <w:sz w:val="28"/>
                <w:szCs w:val="28"/>
              </w:rPr>
            </w:pPr>
            <w:r>
              <w:rPr>
                <w:rFonts w:ascii="Times New Roman" w:hAnsi="Times New Roman" w:cs="Times New Roman"/>
                <w:bCs/>
                <w:sz w:val="28"/>
                <w:szCs w:val="28"/>
              </w:rPr>
              <w:t>22.</w:t>
            </w:r>
          </w:p>
        </w:tc>
        <w:tc>
          <w:tcPr>
            <w:tcW w:w="3705" w:type="dxa"/>
            <w:tcBorders>
              <w:top w:val="single" w:sz="4" w:space="0" w:color="000000"/>
              <w:left w:val="single" w:sz="4" w:space="0" w:color="000000"/>
              <w:bottom w:val="single" w:sz="4" w:space="0" w:color="000000"/>
            </w:tcBorders>
            <w:shd w:val="clear" w:color="auto" w:fill="auto"/>
          </w:tcPr>
          <w:p w14:paraId="2BE02887" w14:textId="77777777" w:rsidR="008C6ECA" w:rsidRDefault="00000000">
            <w:pPr>
              <w:widowControl w:val="0"/>
              <w:shd w:val="clear" w:color="auto" w:fill="FFFFFF"/>
              <w:jc w:val="both"/>
              <w:rPr>
                <w:rFonts w:ascii="Times New Roman" w:hAnsi="Times New Roman" w:cs="Times New Roman"/>
                <w:sz w:val="28"/>
                <w:szCs w:val="28"/>
              </w:rPr>
            </w:pPr>
            <w:r>
              <w:rPr>
                <w:rFonts w:ascii="Times New Roman" w:hAnsi="Times New Roman" w:cs="Times New Roman"/>
                <w:sz w:val="28"/>
                <w:szCs w:val="28"/>
              </w:rPr>
              <w:t>Додатково</w:t>
            </w:r>
          </w:p>
        </w:tc>
        <w:tc>
          <w:tcPr>
            <w:tcW w:w="10819" w:type="dxa"/>
            <w:tcBorders>
              <w:top w:val="single" w:sz="4" w:space="0" w:color="000000"/>
              <w:left w:val="single" w:sz="4" w:space="0" w:color="000000"/>
              <w:bottom w:val="single" w:sz="4" w:space="0" w:color="000000"/>
              <w:right w:val="single" w:sz="4" w:space="0" w:color="000000"/>
            </w:tcBorders>
            <w:shd w:val="clear" w:color="auto" w:fill="auto"/>
          </w:tcPr>
          <w:p w14:paraId="517F904B" w14:textId="77777777" w:rsidR="008C6ECA" w:rsidRDefault="00000000">
            <w:pPr>
              <w:widowControl w:val="0"/>
              <w:ind w:firstLine="567"/>
              <w:jc w:val="both"/>
              <w:rPr>
                <w:rFonts w:ascii="Times New Roman" w:hAnsi="Times New Roman"/>
                <w:sz w:val="28"/>
                <w:szCs w:val="28"/>
              </w:rPr>
            </w:pPr>
            <w:r>
              <w:rPr>
                <w:rFonts w:ascii="Times New Roman" w:hAnsi="Times New Roman" w:cs="Times New Roman"/>
                <w:sz w:val="28"/>
                <w:szCs w:val="28"/>
              </w:rPr>
              <w:t xml:space="preserve">В  лютому 2022 року при управлінні соціальних служб для сім’ї, дітей та молоді Луцької міської ради розпочав свою роботу «Центр </w:t>
            </w:r>
            <w:proofErr w:type="spellStart"/>
            <w:r>
              <w:rPr>
                <w:rFonts w:ascii="Times New Roman" w:hAnsi="Times New Roman" w:cs="Times New Roman"/>
                <w:sz w:val="28"/>
                <w:szCs w:val="28"/>
              </w:rPr>
              <w:t>взаємопідтримки</w:t>
            </w:r>
            <w:proofErr w:type="spellEnd"/>
            <w:r>
              <w:rPr>
                <w:rFonts w:ascii="Times New Roman" w:hAnsi="Times New Roman" w:cs="Times New Roman"/>
                <w:sz w:val="28"/>
                <w:szCs w:val="28"/>
              </w:rPr>
              <w:t xml:space="preserve"> внутрішньо переміщених осіб». Центр згідно визначених потреб, надає допомогу сім’ям з дітьми, які поселились у Луцькій міській територіальній громаді, зареєструвались в департаменті соціальної політики, як внутрішньо переміщені особи та отримали довідку для отримання допомоги.</w:t>
            </w:r>
          </w:p>
          <w:p w14:paraId="25CF7181" w14:textId="77777777" w:rsidR="008C6ECA" w:rsidRDefault="00000000">
            <w:pPr>
              <w:widowControl w:val="0"/>
              <w:ind w:firstLine="567"/>
              <w:jc w:val="both"/>
              <w:rPr>
                <w:rFonts w:ascii="Times New Roman" w:hAnsi="Times New Roman"/>
                <w:sz w:val="28"/>
                <w:szCs w:val="28"/>
              </w:rPr>
            </w:pPr>
            <w:r>
              <w:rPr>
                <w:rFonts w:ascii="Times New Roman" w:hAnsi="Times New Roman" w:cs="Times New Roman"/>
                <w:sz w:val="28"/>
                <w:szCs w:val="28"/>
              </w:rPr>
              <w:t>У межах діяльності центру налагоджена співпраця з громадськими та релігійними організаціями, благодійними фондами (українськими та міжнародними), представниками соціально-відповідального бізнесу, волонтерами для надання своєчасної та професійної допомоги сім’ям з дітьми в умовах воєнного стану. Зокрема постійно надходить допомога від таких організацій: громадська організація «</w:t>
            </w:r>
            <w:proofErr w:type="spellStart"/>
            <w:r>
              <w:rPr>
                <w:rFonts w:ascii="Times New Roman" w:hAnsi="Times New Roman" w:cs="Times New Roman"/>
                <w:sz w:val="28"/>
                <w:szCs w:val="28"/>
              </w:rPr>
              <w:t>Medicine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in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action</w:t>
            </w:r>
            <w:proofErr w:type="spellEnd"/>
            <w:r>
              <w:rPr>
                <w:rFonts w:ascii="Times New Roman" w:hAnsi="Times New Roman" w:cs="Times New Roman"/>
                <w:sz w:val="28"/>
                <w:szCs w:val="28"/>
              </w:rPr>
              <w:t>» («Медицина в дії»), Волинський обласний благодійний фонд «Дитяча місія. України», благодійний фонд «Фонд Ігоря Палиці «Тільки разом»», UNICEF (ЮНІСЕФ), партнерів з Республіки Польщі, Швеції, Федеративної Республіки Німеччини, а також Румунії, Італії та інших європейський країн.</w:t>
            </w:r>
          </w:p>
          <w:p w14:paraId="224216B1" w14:textId="77777777" w:rsidR="008C6ECA" w:rsidRDefault="00000000">
            <w:pPr>
              <w:widowControl w:val="0"/>
              <w:ind w:firstLine="567"/>
              <w:jc w:val="both"/>
              <w:rPr>
                <w:rFonts w:ascii="Times New Roman" w:hAnsi="Times New Roman"/>
                <w:sz w:val="28"/>
                <w:szCs w:val="28"/>
              </w:rPr>
            </w:pPr>
            <w:r>
              <w:rPr>
                <w:rFonts w:ascii="Times New Roman" w:hAnsi="Times New Roman" w:cs="Times New Roman"/>
                <w:sz w:val="28"/>
                <w:szCs w:val="28"/>
              </w:rPr>
              <w:t xml:space="preserve">За час роботи Центру отримали допомогу 17 789 внутрішньо переміщених осіб. Також у Центрі </w:t>
            </w:r>
            <w:proofErr w:type="spellStart"/>
            <w:r>
              <w:rPr>
                <w:rFonts w:ascii="Times New Roman" w:hAnsi="Times New Roman" w:cs="Times New Roman"/>
                <w:sz w:val="28"/>
                <w:szCs w:val="28"/>
              </w:rPr>
              <w:t>взаємопідтримки</w:t>
            </w:r>
            <w:proofErr w:type="spellEnd"/>
            <w:r>
              <w:rPr>
                <w:rFonts w:ascii="Times New Roman" w:hAnsi="Times New Roman" w:cs="Times New Roman"/>
                <w:sz w:val="28"/>
                <w:szCs w:val="28"/>
              </w:rPr>
              <w:t xml:space="preserve"> облаштовано дві соціальні вітрини де внутрішньо переміщені особи можуть отримати новий шкільним одяг для дітей та одяг для вагітних.</w:t>
            </w:r>
          </w:p>
          <w:p w14:paraId="5C6D39F3" w14:textId="6244796A" w:rsidR="008C6ECA" w:rsidRDefault="00000000">
            <w:pPr>
              <w:widowControl w:val="0"/>
              <w:ind w:firstLine="567"/>
              <w:jc w:val="both"/>
              <w:rPr>
                <w:rFonts w:ascii="Times New Roman" w:hAnsi="Times New Roman"/>
                <w:sz w:val="28"/>
                <w:szCs w:val="28"/>
              </w:rPr>
            </w:pPr>
            <w:r>
              <w:rPr>
                <w:rFonts w:ascii="Times New Roman" w:hAnsi="Times New Roman" w:cs="Times New Roman"/>
                <w:sz w:val="28"/>
                <w:szCs w:val="28"/>
              </w:rPr>
              <w:t>При Центрі створено дитячу кімнату, у якій з дітьми займалися</w:t>
            </w:r>
            <w:r>
              <w:rPr>
                <w:rFonts w:ascii="Times New Roman" w:hAnsi="Times New Roman" w:cs="Times New Roman"/>
                <w:color w:val="000000"/>
                <w:sz w:val="28"/>
                <w:szCs w:val="28"/>
                <w:shd w:val="clear" w:color="auto" w:fill="FFFFFF"/>
              </w:rPr>
              <w:t xml:space="preserve"> вихователі луцьких </w:t>
            </w:r>
            <w:r>
              <w:rPr>
                <w:rFonts w:ascii="Times New Roman" w:hAnsi="Times New Roman" w:cs="Times New Roman"/>
                <w:color w:val="000000"/>
                <w:sz w:val="28"/>
                <w:szCs w:val="28"/>
                <w:shd w:val="clear" w:color="auto" w:fill="FFFFFF"/>
              </w:rPr>
              <w:lastRenderedPageBreak/>
              <w:t xml:space="preserve">дитячих садочків та психологи, проводились заняття для підлітків з ІТ-технологій діти займалися </w:t>
            </w:r>
            <w:proofErr w:type="spellStart"/>
            <w:r>
              <w:rPr>
                <w:rFonts w:ascii="Times New Roman" w:hAnsi="Times New Roman" w:cs="Times New Roman"/>
                <w:color w:val="000000"/>
                <w:sz w:val="28"/>
                <w:szCs w:val="28"/>
                <w:shd w:val="clear" w:color="auto" w:fill="FFFFFF"/>
              </w:rPr>
              <w:t>мульт</w:t>
            </w:r>
            <w:proofErr w:type="spellEnd"/>
            <w:r>
              <w:rPr>
                <w:rFonts w:ascii="Times New Roman" w:hAnsi="Times New Roman" w:cs="Times New Roman"/>
                <w:color w:val="000000"/>
                <w:sz w:val="28"/>
                <w:szCs w:val="28"/>
                <w:shd w:val="clear" w:color="auto" w:fill="FFFFFF"/>
              </w:rPr>
              <w:t xml:space="preserve">-терапією, пісковою терапією, </w:t>
            </w:r>
            <w:proofErr w:type="spellStart"/>
            <w:r>
              <w:rPr>
                <w:rFonts w:ascii="Times New Roman" w:hAnsi="Times New Roman" w:cs="Times New Roman"/>
                <w:color w:val="000000"/>
                <w:sz w:val="28"/>
                <w:szCs w:val="28"/>
                <w:shd w:val="clear" w:color="auto" w:fill="FFFFFF"/>
              </w:rPr>
              <w:t>арттерапією</w:t>
            </w:r>
            <w:proofErr w:type="spellEnd"/>
            <w:r>
              <w:rPr>
                <w:rFonts w:ascii="Times New Roman" w:hAnsi="Times New Roman" w:cs="Times New Roman"/>
                <w:color w:val="000000"/>
                <w:sz w:val="28"/>
                <w:szCs w:val="28"/>
                <w:shd w:val="clear" w:color="auto" w:fill="FFFFFF"/>
              </w:rPr>
              <w:t xml:space="preserve"> тощо. Загалом за час роботи кімнати її відвідало 1687 дітей.</w:t>
            </w:r>
          </w:p>
          <w:p w14:paraId="6554FB36" w14:textId="77777777" w:rsidR="008C6ECA" w:rsidRDefault="00000000">
            <w:pPr>
              <w:widowControl w:val="0"/>
              <w:ind w:firstLine="567"/>
              <w:jc w:val="both"/>
              <w:rPr>
                <w:rFonts w:ascii="Times New Roman" w:hAnsi="Times New Roman"/>
                <w:sz w:val="28"/>
                <w:szCs w:val="28"/>
              </w:rPr>
            </w:pPr>
            <w:r>
              <w:rPr>
                <w:rFonts w:ascii="Times New Roman" w:hAnsi="Times New Roman" w:cs="Times New Roman"/>
                <w:sz w:val="28"/>
                <w:szCs w:val="28"/>
              </w:rPr>
              <w:t>Протягом березня-травня спільно з громадською організацією «Центр розвитку особистості» проводились майстер-класи для дітей із числа внутрішньо переміщених сімей та благодійні ярмарки на підтримку ЗСУ, заняття з йоги від тренерів «Школи йоги Тараса Цибуха».</w:t>
            </w:r>
          </w:p>
          <w:p w14:paraId="083641F4" w14:textId="77777777"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t>З нагоди Великодня з метою ознайомлення дітей з внутрішньо переміщених сімей з традиціями, побутом, історичною спадщиною Волинського краю проведено майстер-класи з писанкарства спільно з молодіжною організацією «</w:t>
            </w:r>
            <w:proofErr w:type="spellStart"/>
            <w:r>
              <w:rPr>
                <w:rFonts w:ascii="Times New Roman" w:hAnsi="Times New Roman" w:cs="Times New Roman"/>
                <w:sz w:val="28"/>
                <w:szCs w:val="28"/>
              </w:rPr>
              <w:t>Volyn</w:t>
            </w:r>
            <w:proofErr w:type="spellEnd"/>
            <w:r>
              <w:rPr>
                <w:rFonts w:ascii="Times New Roman" w:hAnsi="Times New Roman" w:cs="Times New Roman"/>
                <w:sz w:val="28"/>
                <w:szCs w:val="28"/>
              </w:rPr>
              <w:t xml:space="preserve"> YMCA».</w:t>
            </w:r>
          </w:p>
          <w:p w14:paraId="248CE05E" w14:textId="77777777" w:rsidR="008C6ECA" w:rsidRDefault="00000000">
            <w:pPr>
              <w:widowControl w:val="0"/>
              <w:ind w:firstLine="567"/>
              <w:jc w:val="both"/>
              <w:rPr>
                <w:rFonts w:ascii="Times New Roman" w:hAnsi="Times New Roman"/>
                <w:sz w:val="28"/>
                <w:szCs w:val="28"/>
              </w:rPr>
            </w:pPr>
            <w:r>
              <w:rPr>
                <w:rFonts w:ascii="Times New Roman" w:hAnsi="Times New Roman" w:cs="Times New Roman"/>
                <w:sz w:val="28"/>
                <w:szCs w:val="28"/>
              </w:rPr>
              <w:t xml:space="preserve">Викладачами факультету інформаційних технологій Волинського національного університету імені Лесі Українки проводились </w:t>
            </w:r>
            <w:proofErr w:type="spellStart"/>
            <w:r>
              <w:rPr>
                <w:rFonts w:ascii="Times New Roman" w:hAnsi="Times New Roman" w:cs="Times New Roman"/>
                <w:sz w:val="28"/>
                <w:szCs w:val="28"/>
              </w:rPr>
              <w:t>загальнопізнавальні</w:t>
            </w:r>
            <w:proofErr w:type="spellEnd"/>
            <w:r>
              <w:rPr>
                <w:rFonts w:ascii="Times New Roman" w:hAnsi="Times New Roman" w:cs="Times New Roman"/>
                <w:sz w:val="28"/>
                <w:szCs w:val="28"/>
              </w:rPr>
              <w:t xml:space="preserve"> заняття для дітей з внутрішньо переміщених сімей та дітей Луцької міської територіальної громади «Школа молодого математика» та «Школа юного IT  </w:t>
            </w:r>
            <w:r>
              <w:rPr>
                <w:rFonts w:ascii="Times New Roman" w:hAnsi="Times New Roman" w:cs="Times New Roman"/>
                <w:color w:val="202124"/>
                <w:sz w:val="28"/>
                <w:szCs w:val="28"/>
              </w:rPr>
              <w:t>– </w:t>
            </w:r>
            <w:r>
              <w:rPr>
                <w:rFonts w:ascii="Times New Roman" w:hAnsi="Times New Roman" w:cs="Times New Roman"/>
                <w:sz w:val="28"/>
                <w:szCs w:val="28"/>
              </w:rPr>
              <w:t>фахівця».</w:t>
            </w:r>
          </w:p>
          <w:p w14:paraId="4B884EDD" w14:textId="77777777" w:rsidR="008C6ECA" w:rsidRDefault="00000000">
            <w:pPr>
              <w:widowControl w:val="0"/>
              <w:ind w:firstLine="567"/>
              <w:jc w:val="both"/>
              <w:rPr>
                <w:rFonts w:ascii="Times New Roman" w:hAnsi="Times New Roman"/>
                <w:sz w:val="28"/>
                <w:szCs w:val="28"/>
              </w:rPr>
            </w:pPr>
            <w:r>
              <w:rPr>
                <w:rFonts w:ascii="Times New Roman" w:hAnsi="Times New Roman" w:cs="Times New Roman"/>
                <w:sz w:val="28"/>
                <w:szCs w:val="28"/>
              </w:rPr>
              <w:t xml:space="preserve">Проведено просвітницьку акцію «Безпека відпочинку на водоймах» для дітей з внутрішньо переміщених сімей та сімей, які опинилися у складних життєвих обставинах спільно з Головним управлінням ДСНС у Волинській області та спільно з ВОБФ «Дитяча місія України». Ряд інформаційно-просвітницьких занять про ресурси природної спадщини м. Луцька під назвою «Екологічна казка», в рамках грантового </w:t>
            </w:r>
            <w:proofErr w:type="spellStart"/>
            <w:r>
              <w:rPr>
                <w:rFonts w:ascii="Times New Roman" w:hAnsi="Times New Roman" w:cs="Times New Roman"/>
                <w:sz w:val="28"/>
                <w:szCs w:val="28"/>
              </w:rPr>
              <w:t>проєкту</w:t>
            </w:r>
            <w:proofErr w:type="spellEnd"/>
            <w:r>
              <w:rPr>
                <w:rFonts w:ascii="Times New Roman" w:hAnsi="Times New Roman" w:cs="Times New Roman"/>
                <w:sz w:val="28"/>
                <w:szCs w:val="28"/>
              </w:rPr>
              <w:t xml:space="preserve"> Луцька та партнерського міста Жешув спільно з управлінням міжнародного співробітництва та проектної діяльності та сімейною академією «ПЛАЙ». Відкритий захід «Щаслива дитина – міцна Україна!» спільно з благодійним фондом «</w:t>
            </w:r>
            <w:proofErr w:type="spellStart"/>
            <w:r>
              <w:rPr>
                <w:rFonts w:ascii="Times New Roman" w:hAnsi="Times New Roman" w:cs="Times New Roman"/>
                <w:sz w:val="28"/>
                <w:szCs w:val="28"/>
              </w:rPr>
              <w:t>СпівДія</w:t>
            </w:r>
            <w:proofErr w:type="spellEnd"/>
            <w:r>
              <w:rPr>
                <w:rFonts w:ascii="Times New Roman" w:hAnsi="Times New Roman" w:cs="Times New Roman"/>
                <w:sz w:val="28"/>
                <w:szCs w:val="28"/>
              </w:rPr>
              <w:t>».</w:t>
            </w:r>
          </w:p>
          <w:p w14:paraId="47465086" w14:textId="77777777" w:rsidR="008C6ECA" w:rsidRDefault="00000000">
            <w:pPr>
              <w:widowControl w:val="0"/>
              <w:ind w:firstLine="567"/>
              <w:jc w:val="both"/>
              <w:rPr>
                <w:rFonts w:ascii="Times New Roman" w:hAnsi="Times New Roman"/>
                <w:sz w:val="28"/>
                <w:szCs w:val="28"/>
              </w:rPr>
            </w:pPr>
            <w:r>
              <w:rPr>
                <w:rFonts w:ascii="Times New Roman" w:hAnsi="Times New Roman" w:cs="Times New Roman"/>
                <w:sz w:val="28"/>
                <w:szCs w:val="28"/>
              </w:rPr>
              <w:t>З початком введення воєнного стану запрацював Психологічний штаб (пункти психологічного штабу розташовано на вул. Кравчука, 14, Черняховського, 8, Богдана Хмельницького, 4, Кравчука, 30, Щусева,10).</w:t>
            </w:r>
            <w:r>
              <w:rPr>
                <w:rFonts w:ascii="Times New Roman" w:hAnsi="Times New Roman" w:cs="Times New Roman"/>
                <w:color w:val="2A6099"/>
                <w:sz w:val="28"/>
                <w:szCs w:val="28"/>
              </w:rPr>
              <w:t xml:space="preserve"> </w:t>
            </w:r>
            <w:r>
              <w:rPr>
                <w:rFonts w:ascii="Times New Roman" w:hAnsi="Times New Roman" w:cs="Times New Roman"/>
                <w:sz w:val="28"/>
                <w:szCs w:val="28"/>
              </w:rPr>
              <w:t>Також працює цілодобова телефонна лінія інформаційної та психологічної підтримки 0 800 400 332, на яку протягом року звернулось 3 057 осіб.</w:t>
            </w:r>
          </w:p>
          <w:p w14:paraId="6F8BEF28" w14:textId="77777777" w:rsidR="008C6ECA" w:rsidRDefault="00000000">
            <w:pPr>
              <w:widowControl w:val="0"/>
              <w:ind w:firstLine="567"/>
              <w:jc w:val="both"/>
              <w:rPr>
                <w:rFonts w:ascii="Times New Roman" w:hAnsi="Times New Roman"/>
                <w:sz w:val="28"/>
                <w:szCs w:val="28"/>
              </w:rPr>
            </w:pPr>
            <w:r>
              <w:rPr>
                <w:rFonts w:ascii="Times New Roman" w:hAnsi="Times New Roman" w:cs="Times New Roman"/>
                <w:sz w:val="28"/>
                <w:szCs w:val="28"/>
              </w:rPr>
              <w:t xml:space="preserve">Сім’ї, які виховують дітей з інвалідністю, дітей-сиріт та дітей позбавлених </w:t>
            </w:r>
            <w:r>
              <w:rPr>
                <w:rFonts w:ascii="Times New Roman" w:hAnsi="Times New Roman" w:cs="Times New Roman"/>
                <w:sz w:val="28"/>
                <w:szCs w:val="28"/>
              </w:rPr>
              <w:lastRenderedPageBreak/>
              <w:t>батьківського піклування та які опинились в складних життєвих обставинах отримали 131 тонну допомоги харчовими продуктами в межах продовольчої програми ООН (борошно і горох) та від Луцької міської ради (</w:t>
            </w:r>
            <w:proofErr w:type="spellStart"/>
            <w:r>
              <w:rPr>
                <w:rFonts w:ascii="Times New Roman" w:hAnsi="Times New Roman" w:cs="Times New Roman"/>
                <w:sz w:val="28"/>
                <w:szCs w:val="28"/>
              </w:rPr>
              <w:t>тушківка</w:t>
            </w:r>
            <w:proofErr w:type="spellEnd"/>
            <w:r>
              <w:rPr>
                <w:rFonts w:ascii="Times New Roman" w:hAnsi="Times New Roman" w:cs="Times New Roman"/>
                <w:sz w:val="28"/>
                <w:szCs w:val="28"/>
              </w:rPr>
              <w:t>, цукор, макаронні вироби).</w:t>
            </w:r>
          </w:p>
          <w:p w14:paraId="6662C07F" w14:textId="77777777" w:rsidR="008C6ECA" w:rsidRDefault="00000000">
            <w:pPr>
              <w:widowControl w:val="0"/>
              <w:ind w:firstLine="567"/>
              <w:jc w:val="both"/>
              <w:rPr>
                <w:rFonts w:ascii="Times New Roman" w:hAnsi="Times New Roman"/>
                <w:sz w:val="28"/>
                <w:szCs w:val="28"/>
              </w:rPr>
            </w:pPr>
            <w:r>
              <w:rPr>
                <w:rFonts w:ascii="Times New Roman" w:hAnsi="Times New Roman" w:cs="Times New Roman"/>
                <w:sz w:val="28"/>
                <w:szCs w:val="28"/>
              </w:rPr>
              <w:t>В рамках благодійної акції «Скоро до школи» 277 дітей отримали найнеобхідніші для навчання речі. Першокласникам вручили шкільні ранці та канцелярію. Рюкзаки отримали діти захисників України, діти з інвалідністю, діти-сироти та діти, позбавлені батьківського піклування, діти з сімей, які опинилися в складних життєвих обставинах. Без подарунків не залишилися і школярі, чиї батьки загинули на війні. На закупівлю шкільного приладдя з бюджету виділено 200 тис. грн.</w:t>
            </w:r>
          </w:p>
          <w:p w14:paraId="757FC8C9" w14:textId="77777777" w:rsidR="008C6ECA" w:rsidRDefault="00000000">
            <w:pPr>
              <w:widowControl w:val="0"/>
              <w:ind w:firstLine="567"/>
              <w:jc w:val="both"/>
              <w:rPr>
                <w:rFonts w:ascii="Times New Roman" w:hAnsi="Times New Roman"/>
                <w:sz w:val="28"/>
                <w:szCs w:val="28"/>
              </w:rPr>
            </w:pPr>
            <w:r>
              <w:rPr>
                <w:rFonts w:ascii="Times New Roman" w:hAnsi="Times New Roman" w:cs="Times New Roman"/>
                <w:sz w:val="28"/>
                <w:szCs w:val="28"/>
              </w:rPr>
              <w:t xml:space="preserve">Партнерами у соціальній ініціативі Луцької міської ради виступили волонтерські організації </w:t>
            </w:r>
            <w:proofErr w:type="spellStart"/>
            <w:r>
              <w:rPr>
                <w:rFonts w:ascii="Times New Roman" w:hAnsi="Times New Roman" w:cs="Times New Roman"/>
                <w:sz w:val="28"/>
                <w:szCs w:val="28"/>
              </w:rPr>
              <w:t>Help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Ukraine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Hub</w:t>
            </w:r>
            <w:proofErr w:type="spellEnd"/>
            <w:r>
              <w:rPr>
                <w:rFonts w:ascii="Times New Roman" w:hAnsi="Times New Roman" w:cs="Times New Roman"/>
                <w:sz w:val="28"/>
                <w:szCs w:val="28"/>
              </w:rPr>
              <w:t xml:space="preserve"> та Волонтерський клуб м. Луцька. За сприяння департаменту економічної політики Луцької міської ради, за підтримки громадської організації «Асоціація захисту прав малого і середнього бізнесу «Бізнес-Волинь»» 50 дітей з інвалідністю, дітей-сиріт та дітей, позбавлених батьківського піклування підліткового віку отримали у подарунок “тривожні наплічники”.</w:t>
            </w:r>
          </w:p>
          <w:p w14:paraId="4246C280" w14:textId="56FE3E20" w:rsidR="008C6ECA" w:rsidRDefault="00000000">
            <w:pPr>
              <w:widowControl w:val="0"/>
              <w:ind w:firstLine="567"/>
              <w:jc w:val="both"/>
              <w:rPr>
                <w:rFonts w:ascii="Times New Roman" w:hAnsi="Times New Roman"/>
                <w:sz w:val="28"/>
                <w:szCs w:val="28"/>
              </w:rPr>
            </w:pPr>
            <w:r>
              <w:rPr>
                <w:rFonts w:ascii="Times New Roman" w:hAnsi="Times New Roman" w:cs="Times New Roman"/>
                <w:sz w:val="28"/>
                <w:szCs w:val="28"/>
              </w:rPr>
              <w:t xml:space="preserve">23 грудня відбулося відкриття кар’єрного хабу </w:t>
            </w:r>
            <w:r w:rsidR="00FE7EED">
              <w:rPr>
                <w:rFonts w:ascii="Times New Roman" w:hAnsi="Times New Roman" w:cs="Times New Roman"/>
                <w:sz w:val="28"/>
                <w:szCs w:val="28"/>
              </w:rPr>
              <w:t>«</w:t>
            </w:r>
            <w:r>
              <w:rPr>
                <w:rFonts w:ascii="Times New Roman" w:hAnsi="Times New Roman" w:cs="Times New Roman"/>
                <w:sz w:val="28"/>
                <w:szCs w:val="28"/>
              </w:rPr>
              <w:t>ВОНА хаб</w:t>
            </w:r>
            <w:r w:rsidR="00FE7EED">
              <w:rPr>
                <w:rFonts w:ascii="Times New Roman" w:hAnsi="Times New Roman" w:cs="Times New Roman"/>
                <w:sz w:val="28"/>
                <w:szCs w:val="28"/>
              </w:rPr>
              <w:t>»</w:t>
            </w:r>
            <w:r>
              <w:rPr>
                <w:rFonts w:ascii="Times New Roman" w:hAnsi="Times New Roman" w:cs="Times New Roman"/>
                <w:sz w:val="28"/>
                <w:szCs w:val="28"/>
              </w:rPr>
              <w:t xml:space="preserve"> в м. Луцьку для жінок, що постраждали від домашнього/</w:t>
            </w:r>
            <w:proofErr w:type="spellStart"/>
            <w:r>
              <w:rPr>
                <w:rFonts w:ascii="Times New Roman" w:hAnsi="Times New Roman" w:cs="Times New Roman"/>
                <w:sz w:val="28"/>
                <w:szCs w:val="28"/>
              </w:rPr>
              <w:t>гендерно</w:t>
            </w:r>
            <w:proofErr w:type="spellEnd"/>
            <w:r>
              <w:rPr>
                <w:rFonts w:ascii="Times New Roman" w:hAnsi="Times New Roman" w:cs="Times New Roman"/>
                <w:sz w:val="28"/>
                <w:szCs w:val="28"/>
              </w:rPr>
              <w:t xml:space="preserve"> зумовленого насильства або знаходяться у групі ризику. У хабі жінки можуть безкоштовно отримати індивідуальну конфіденційну консультацію кар’єрної радниці та допомогу на всіх етапах пошуку роботи або започаткування власного бізнесу, підтримку </w:t>
            </w:r>
            <w:proofErr w:type="spellStart"/>
            <w:r>
              <w:rPr>
                <w:rFonts w:ascii="Times New Roman" w:hAnsi="Times New Roman" w:cs="Times New Roman"/>
                <w:sz w:val="28"/>
                <w:szCs w:val="28"/>
              </w:rPr>
              <w:t>психологині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проєкту</w:t>
            </w:r>
            <w:proofErr w:type="spellEnd"/>
            <w:r>
              <w:rPr>
                <w:rFonts w:ascii="Times New Roman" w:hAnsi="Times New Roman" w:cs="Times New Roman"/>
                <w:sz w:val="28"/>
                <w:szCs w:val="28"/>
              </w:rPr>
              <w:t>, можливість пройти професійні курси, які допоможуть здобути нові знання, навички чи навіть професію.</w:t>
            </w:r>
          </w:p>
        </w:tc>
      </w:tr>
    </w:tbl>
    <w:p w14:paraId="3DAEFE84" w14:textId="77777777" w:rsidR="008C6ECA" w:rsidRDefault="008C6ECA">
      <w:pPr>
        <w:rPr>
          <w:rFonts w:ascii="Times New Roman" w:hAnsi="Times New Roman" w:cs="Times New Roman"/>
          <w:b/>
          <w:bCs/>
          <w:sz w:val="28"/>
          <w:szCs w:val="28"/>
        </w:rPr>
      </w:pPr>
    </w:p>
    <w:p w14:paraId="7D66EAF0" w14:textId="3584AAEB" w:rsidR="008C6ECA" w:rsidRDefault="00000000">
      <w:pPr>
        <w:spacing w:line="360" w:lineRule="auto"/>
        <w:jc w:val="center"/>
        <w:rPr>
          <w:rFonts w:ascii="Times New Roman" w:hAnsi="Times New Roman"/>
          <w:sz w:val="28"/>
          <w:szCs w:val="28"/>
        </w:rPr>
      </w:pPr>
      <w:r>
        <w:rPr>
          <w:rFonts w:ascii="Times New Roman" w:hAnsi="Times New Roman" w:cs="Times New Roman"/>
          <w:b/>
          <w:bCs/>
          <w:sz w:val="28"/>
          <w:szCs w:val="28"/>
        </w:rPr>
        <w:t>3.3.6. Культура</w:t>
      </w:r>
    </w:p>
    <w:tbl>
      <w:tblPr>
        <w:tblW w:w="15195" w:type="dxa"/>
        <w:tblInd w:w="143" w:type="dxa"/>
        <w:tblLayout w:type="fixed"/>
        <w:tblLook w:val="0000" w:firstRow="0" w:lastRow="0" w:firstColumn="0" w:lastColumn="0" w:noHBand="0" w:noVBand="0"/>
      </w:tblPr>
      <w:tblGrid>
        <w:gridCol w:w="670"/>
        <w:gridCol w:w="3689"/>
        <w:gridCol w:w="10836"/>
      </w:tblGrid>
      <w:tr w:rsidR="008C6ECA" w14:paraId="65E06DCB" w14:textId="77777777">
        <w:trPr>
          <w:trHeight w:val="615"/>
        </w:trPr>
        <w:tc>
          <w:tcPr>
            <w:tcW w:w="670" w:type="dxa"/>
            <w:tcBorders>
              <w:top w:val="single" w:sz="4" w:space="0" w:color="000000"/>
              <w:left w:val="single" w:sz="4" w:space="0" w:color="000000"/>
              <w:bottom w:val="single" w:sz="4" w:space="0" w:color="000000"/>
            </w:tcBorders>
            <w:shd w:val="clear" w:color="auto" w:fill="auto"/>
          </w:tcPr>
          <w:p w14:paraId="704FE2FC" w14:textId="77777777" w:rsidR="008C6ECA" w:rsidRDefault="00000000">
            <w:pPr>
              <w:widowControl w:val="0"/>
              <w:jc w:val="center"/>
              <w:rPr>
                <w:rFonts w:ascii="Times New Roman" w:hAnsi="Times New Roman" w:cs="Times New Roman"/>
                <w:sz w:val="28"/>
                <w:szCs w:val="28"/>
              </w:rPr>
            </w:pPr>
            <w:r>
              <w:rPr>
                <w:rFonts w:ascii="Times New Roman" w:hAnsi="Times New Roman" w:cs="Times New Roman"/>
                <w:bCs/>
                <w:sz w:val="28"/>
                <w:szCs w:val="28"/>
              </w:rPr>
              <w:t>№ з/п</w:t>
            </w:r>
          </w:p>
        </w:tc>
        <w:tc>
          <w:tcPr>
            <w:tcW w:w="3689" w:type="dxa"/>
            <w:tcBorders>
              <w:top w:val="single" w:sz="4" w:space="0" w:color="000000"/>
              <w:left w:val="single" w:sz="4" w:space="0" w:color="000000"/>
              <w:bottom w:val="single" w:sz="4" w:space="0" w:color="000000"/>
            </w:tcBorders>
            <w:shd w:val="clear" w:color="auto" w:fill="auto"/>
          </w:tcPr>
          <w:p w14:paraId="43C3C9AB" w14:textId="77777777" w:rsidR="008C6ECA" w:rsidRDefault="00000000">
            <w:pPr>
              <w:widowControl w:val="0"/>
              <w:jc w:val="center"/>
              <w:rPr>
                <w:rFonts w:ascii="Times New Roman" w:hAnsi="Times New Roman" w:cs="Times New Roman"/>
                <w:bCs/>
                <w:sz w:val="28"/>
                <w:szCs w:val="28"/>
              </w:rPr>
            </w:pPr>
            <w:r>
              <w:rPr>
                <w:rFonts w:ascii="Times New Roman" w:hAnsi="Times New Roman" w:cs="Times New Roman"/>
                <w:bCs/>
                <w:sz w:val="28"/>
                <w:szCs w:val="28"/>
              </w:rPr>
              <w:t>Назва заходів</w:t>
            </w:r>
          </w:p>
        </w:tc>
        <w:tc>
          <w:tcPr>
            <w:tcW w:w="10836" w:type="dxa"/>
            <w:tcBorders>
              <w:top w:val="single" w:sz="4" w:space="0" w:color="000000"/>
              <w:left w:val="single" w:sz="4" w:space="0" w:color="000000"/>
              <w:bottom w:val="single" w:sz="4" w:space="0" w:color="000000"/>
              <w:right w:val="single" w:sz="4" w:space="0" w:color="000000"/>
            </w:tcBorders>
            <w:shd w:val="clear" w:color="auto" w:fill="auto"/>
          </w:tcPr>
          <w:p w14:paraId="491C8328" w14:textId="77777777" w:rsidR="008C6ECA" w:rsidRDefault="00000000">
            <w:pPr>
              <w:widowControl w:val="0"/>
              <w:jc w:val="center"/>
              <w:rPr>
                <w:rFonts w:ascii="Times New Roman" w:hAnsi="Times New Roman" w:cs="Times New Roman"/>
                <w:bCs/>
                <w:sz w:val="28"/>
                <w:szCs w:val="28"/>
              </w:rPr>
            </w:pPr>
            <w:r>
              <w:rPr>
                <w:rFonts w:ascii="Times New Roman" w:hAnsi="Times New Roman" w:cs="Times New Roman"/>
                <w:bCs/>
                <w:sz w:val="28"/>
                <w:szCs w:val="28"/>
              </w:rPr>
              <w:t>Стан виконання заходів</w:t>
            </w:r>
          </w:p>
        </w:tc>
      </w:tr>
      <w:tr w:rsidR="008C6ECA" w14:paraId="7D889AFB" w14:textId="77777777">
        <w:trPr>
          <w:trHeight w:val="615"/>
        </w:trPr>
        <w:tc>
          <w:tcPr>
            <w:tcW w:w="670" w:type="dxa"/>
            <w:tcBorders>
              <w:top w:val="single" w:sz="4" w:space="0" w:color="000000"/>
              <w:left w:val="single" w:sz="4" w:space="0" w:color="000000"/>
              <w:bottom w:val="single" w:sz="4" w:space="0" w:color="000000"/>
            </w:tcBorders>
            <w:shd w:val="clear" w:color="auto" w:fill="auto"/>
          </w:tcPr>
          <w:p w14:paraId="6DE103E6" w14:textId="77777777" w:rsidR="008C6ECA" w:rsidRDefault="00000000">
            <w:pPr>
              <w:widowControl w:val="0"/>
              <w:jc w:val="center"/>
              <w:rPr>
                <w:rFonts w:ascii="Times New Roman" w:hAnsi="Times New Roman" w:cs="Times New Roman"/>
                <w:sz w:val="28"/>
                <w:szCs w:val="28"/>
              </w:rPr>
            </w:pPr>
            <w:r>
              <w:rPr>
                <w:rFonts w:ascii="Times New Roman" w:hAnsi="Times New Roman" w:cs="Times New Roman"/>
                <w:sz w:val="28"/>
                <w:szCs w:val="28"/>
              </w:rPr>
              <w:t>1.</w:t>
            </w:r>
          </w:p>
        </w:tc>
        <w:tc>
          <w:tcPr>
            <w:tcW w:w="3689" w:type="dxa"/>
            <w:tcBorders>
              <w:top w:val="single" w:sz="4" w:space="0" w:color="000000"/>
              <w:left w:val="single" w:sz="4" w:space="0" w:color="000000"/>
              <w:bottom w:val="single" w:sz="4" w:space="0" w:color="000000"/>
            </w:tcBorders>
            <w:shd w:val="clear" w:color="auto" w:fill="auto"/>
          </w:tcPr>
          <w:p w14:paraId="6C5F71C2" w14:textId="77777777" w:rsidR="008C6ECA" w:rsidRDefault="00000000">
            <w:pPr>
              <w:widowControl w:val="0"/>
              <w:shd w:val="clear" w:color="auto" w:fill="FFFFFF"/>
              <w:jc w:val="both"/>
              <w:rPr>
                <w:rFonts w:ascii="Times New Roman" w:hAnsi="Times New Roman" w:cs="Times New Roman"/>
                <w:sz w:val="28"/>
                <w:szCs w:val="28"/>
              </w:rPr>
            </w:pPr>
            <w:r>
              <w:rPr>
                <w:rFonts w:ascii="Times New Roman" w:hAnsi="Times New Roman" w:cs="Times New Roman"/>
                <w:sz w:val="28"/>
                <w:szCs w:val="28"/>
              </w:rPr>
              <w:t xml:space="preserve">Створення додаткових культурних послуг, розвиток творчих об’єднань та </w:t>
            </w:r>
            <w:r>
              <w:rPr>
                <w:rFonts w:ascii="Times New Roman" w:hAnsi="Times New Roman" w:cs="Times New Roman"/>
                <w:sz w:val="28"/>
                <w:szCs w:val="28"/>
              </w:rPr>
              <w:lastRenderedPageBreak/>
              <w:t>клубних формувань</w:t>
            </w:r>
          </w:p>
        </w:tc>
        <w:tc>
          <w:tcPr>
            <w:tcW w:w="10836" w:type="dxa"/>
            <w:tcBorders>
              <w:top w:val="single" w:sz="4" w:space="0" w:color="000000"/>
              <w:left w:val="single" w:sz="4" w:space="0" w:color="000000"/>
              <w:bottom w:val="single" w:sz="4" w:space="0" w:color="000000"/>
              <w:right w:val="single" w:sz="4" w:space="0" w:color="000000"/>
            </w:tcBorders>
            <w:shd w:val="clear" w:color="auto" w:fill="auto"/>
          </w:tcPr>
          <w:p w14:paraId="249C0C33" w14:textId="77777777"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З перших дні після введення воєнного стану в Україні на базі комунальних закладів створено 12 Центрів </w:t>
            </w:r>
            <w:proofErr w:type="spellStart"/>
            <w:r>
              <w:rPr>
                <w:rFonts w:ascii="Times New Roman" w:hAnsi="Times New Roman" w:cs="Times New Roman"/>
                <w:sz w:val="28"/>
                <w:szCs w:val="28"/>
              </w:rPr>
              <w:t>арттерапії</w:t>
            </w:r>
            <w:proofErr w:type="spellEnd"/>
            <w:r>
              <w:rPr>
                <w:rFonts w:ascii="Times New Roman" w:hAnsi="Times New Roman" w:cs="Times New Roman"/>
                <w:sz w:val="28"/>
                <w:szCs w:val="28"/>
              </w:rPr>
              <w:t xml:space="preserve">, організовано мистецькі локації, де фахівці галузі разом з </w:t>
            </w:r>
            <w:proofErr w:type="spellStart"/>
            <w:r>
              <w:rPr>
                <w:rFonts w:ascii="Times New Roman" w:hAnsi="Times New Roman" w:cs="Times New Roman"/>
                <w:sz w:val="28"/>
                <w:szCs w:val="28"/>
              </w:rPr>
              <w:t>арттерапевтами</w:t>
            </w:r>
            <w:proofErr w:type="spellEnd"/>
            <w:r>
              <w:rPr>
                <w:rFonts w:ascii="Times New Roman" w:hAnsi="Times New Roman" w:cs="Times New Roman"/>
                <w:sz w:val="28"/>
                <w:szCs w:val="28"/>
              </w:rPr>
              <w:t xml:space="preserve"> та психологами розробляли і реалізовували </w:t>
            </w:r>
            <w:proofErr w:type="spellStart"/>
            <w:r>
              <w:rPr>
                <w:rFonts w:ascii="Times New Roman" w:hAnsi="Times New Roman" w:cs="Times New Roman"/>
                <w:sz w:val="28"/>
                <w:szCs w:val="28"/>
              </w:rPr>
              <w:t>арттерапевтичні</w:t>
            </w:r>
            <w:proofErr w:type="spellEnd"/>
            <w:r>
              <w:rPr>
                <w:rFonts w:ascii="Times New Roman" w:hAnsi="Times New Roman" w:cs="Times New Roman"/>
                <w:sz w:val="28"/>
                <w:szCs w:val="28"/>
              </w:rPr>
              <w:t xml:space="preserve"> програми. </w:t>
            </w:r>
            <w:r>
              <w:rPr>
                <w:rFonts w:ascii="Times New Roman" w:hAnsi="Times New Roman" w:cs="Times New Roman"/>
                <w:sz w:val="28"/>
                <w:szCs w:val="28"/>
              </w:rPr>
              <w:lastRenderedPageBreak/>
              <w:t xml:space="preserve">У бібліотеках громади започатковано роботу блогер-студії, розмовних клубів української мови, проведення занять з психологом. 14 бібліотек стали хабами цифрової грамотності, долучившись до </w:t>
            </w:r>
            <w:proofErr w:type="spellStart"/>
            <w:r>
              <w:rPr>
                <w:rFonts w:ascii="Times New Roman" w:hAnsi="Times New Roman" w:cs="Times New Roman"/>
                <w:sz w:val="28"/>
                <w:szCs w:val="28"/>
              </w:rPr>
              <w:t>проєкту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Мінцифри</w:t>
            </w:r>
            <w:proofErr w:type="spellEnd"/>
            <w:r>
              <w:rPr>
                <w:rFonts w:ascii="Times New Roman" w:hAnsi="Times New Roman" w:cs="Times New Roman"/>
                <w:sz w:val="28"/>
                <w:szCs w:val="28"/>
              </w:rPr>
              <w:t xml:space="preserve"> «Дія. Цифрова освіта».</w:t>
            </w:r>
          </w:p>
          <w:p w14:paraId="118CC996" w14:textId="77777777"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t>З вересня 2022 року у мистецьких школах громади впроваджено нові освітні програми. У Луцькій музичній школі №2 на засадах самооплатності створено групу «Вечірня школа»; започатковано дворічне навчання для дітей старшого віку та курс основ образотворчої грамоти для дорослих «Вечірня майстерня» у Луцькій художній школі.</w:t>
            </w:r>
          </w:p>
          <w:p w14:paraId="611E36CA" w14:textId="77777777"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t>На базі закладів культури клубного типу діє 138 клубних формувань, в яких займається близько 3 000 учасників.</w:t>
            </w:r>
          </w:p>
          <w:p w14:paraId="5F28BF2B" w14:textId="77777777"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t>У 2022 році створено народний театр «Бурлеск» у Будинку культури села Сьомаки, художню та вокальну студії у Будинку культури села Забороль. При бібліотеках громади працює 7 лялькових гуртків, діє 6 клубів за інтересами для дорослих і дітей, користується популярністю серед користувачів бібліотек літературний клуб «Читаюча молодь», клуб літературних презентацій «Вперше», аматорський драматичний гурток «</w:t>
            </w:r>
            <w:proofErr w:type="spellStart"/>
            <w:r>
              <w:rPr>
                <w:rFonts w:ascii="Times New Roman" w:hAnsi="Times New Roman" w:cs="Times New Roman"/>
                <w:sz w:val="28"/>
                <w:szCs w:val="28"/>
              </w:rPr>
              <w:t>Сміхограй</w:t>
            </w:r>
            <w:proofErr w:type="spellEnd"/>
            <w:r>
              <w:rPr>
                <w:rFonts w:ascii="Times New Roman" w:hAnsi="Times New Roman" w:cs="Times New Roman"/>
                <w:sz w:val="28"/>
                <w:szCs w:val="28"/>
              </w:rPr>
              <w:t>».</w:t>
            </w:r>
          </w:p>
          <w:p w14:paraId="393AC204" w14:textId="77777777"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t>Упродовж року на матеріально-технічне забезпечення та ремонти закладів культури громади витрачено 1 018,3 тис. грн, зокрема (ремонт музичних інструментів, ремонт покрівлі Будинку культури у с. Дачне, організація приміщень підвалів під укриття у Центрі культури «</w:t>
            </w:r>
            <w:proofErr w:type="spellStart"/>
            <w:r>
              <w:rPr>
                <w:rFonts w:ascii="Times New Roman" w:hAnsi="Times New Roman" w:cs="Times New Roman"/>
                <w:sz w:val="28"/>
                <w:szCs w:val="28"/>
              </w:rPr>
              <w:t>Княгининок</w:t>
            </w:r>
            <w:proofErr w:type="spellEnd"/>
            <w:r>
              <w:rPr>
                <w:rFonts w:ascii="Times New Roman" w:hAnsi="Times New Roman" w:cs="Times New Roman"/>
                <w:sz w:val="28"/>
                <w:szCs w:val="28"/>
              </w:rPr>
              <w:t xml:space="preserve">», Будинку культури смт Рокині, клубі </w:t>
            </w:r>
            <w:proofErr w:type="spellStart"/>
            <w:r>
              <w:rPr>
                <w:rFonts w:ascii="Times New Roman" w:hAnsi="Times New Roman" w:cs="Times New Roman"/>
                <w:sz w:val="28"/>
                <w:szCs w:val="28"/>
              </w:rPr>
              <w:t>Милуші</w:t>
            </w:r>
            <w:proofErr w:type="spellEnd"/>
            <w:r>
              <w:rPr>
                <w:rFonts w:ascii="Times New Roman" w:hAnsi="Times New Roman" w:cs="Times New Roman"/>
                <w:sz w:val="28"/>
                <w:szCs w:val="28"/>
              </w:rPr>
              <w:t>, ремонт аварійного приміщення господарської кімнати БК с. </w:t>
            </w:r>
            <w:proofErr w:type="spellStart"/>
            <w:r>
              <w:rPr>
                <w:rFonts w:ascii="Times New Roman" w:hAnsi="Times New Roman" w:cs="Times New Roman"/>
                <w:sz w:val="28"/>
                <w:szCs w:val="28"/>
              </w:rPr>
              <w:t>Боголюби</w:t>
            </w:r>
            <w:proofErr w:type="spellEnd"/>
            <w:r>
              <w:rPr>
                <w:rFonts w:ascii="Times New Roman" w:hAnsi="Times New Roman" w:cs="Times New Roman"/>
                <w:sz w:val="28"/>
                <w:szCs w:val="28"/>
              </w:rPr>
              <w:t>, ремонт насоса до котла Будинку культури с. Сьомаки та інше)</w:t>
            </w:r>
          </w:p>
          <w:p w14:paraId="1E31F4CA" w14:textId="77777777"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t>На придбання літератури та підписку періодичних видань для поповнення бібліотечного фонду використано 194,5 тис. грн.</w:t>
            </w:r>
          </w:p>
        </w:tc>
      </w:tr>
      <w:tr w:rsidR="008C6ECA" w14:paraId="40CF7D71" w14:textId="77777777">
        <w:trPr>
          <w:trHeight w:val="288"/>
        </w:trPr>
        <w:tc>
          <w:tcPr>
            <w:tcW w:w="670" w:type="dxa"/>
            <w:tcBorders>
              <w:top w:val="single" w:sz="4" w:space="0" w:color="000000"/>
              <w:left w:val="single" w:sz="4" w:space="0" w:color="000000"/>
              <w:bottom w:val="single" w:sz="4" w:space="0" w:color="000000"/>
            </w:tcBorders>
            <w:shd w:val="clear" w:color="auto" w:fill="auto"/>
          </w:tcPr>
          <w:p w14:paraId="7CAE98D3" w14:textId="77777777" w:rsidR="008C6ECA" w:rsidRDefault="00000000">
            <w:pPr>
              <w:widowControl w:val="0"/>
              <w:jc w:val="center"/>
              <w:rPr>
                <w:rFonts w:ascii="Times New Roman" w:hAnsi="Times New Roman" w:cs="Times New Roman"/>
                <w:bCs/>
                <w:sz w:val="28"/>
                <w:szCs w:val="28"/>
              </w:rPr>
            </w:pPr>
            <w:r>
              <w:rPr>
                <w:rFonts w:ascii="Times New Roman" w:hAnsi="Times New Roman" w:cs="Times New Roman"/>
                <w:bCs/>
                <w:sz w:val="28"/>
                <w:szCs w:val="28"/>
              </w:rPr>
              <w:lastRenderedPageBreak/>
              <w:t>2.</w:t>
            </w:r>
          </w:p>
        </w:tc>
        <w:tc>
          <w:tcPr>
            <w:tcW w:w="3689" w:type="dxa"/>
            <w:tcBorders>
              <w:top w:val="single" w:sz="4" w:space="0" w:color="000000"/>
              <w:left w:val="single" w:sz="4" w:space="0" w:color="000000"/>
              <w:bottom w:val="single" w:sz="4" w:space="0" w:color="000000"/>
            </w:tcBorders>
            <w:shd w:val="clear" w:color="auto" w:fill="auto"/>
          </w:tcPr>
          <w:p w14:paraId="5129CA6A" w14:textId="77777777" w:rsidR="008C6ECA" w:rsidRDefault="00000000">
            <w:pPr>
              <w:widowControl w:val="0"/>
              <w:jc w:val="both"/>
              <w:rPr>
                <w:rFonts w:ascii="Times New Roman" w:hAnsi="Times New Roman" w:cs="Times New Roman"/>
                <w:sz w:val="28"/>
                <w:szCs w:val="28"/>
              </w:rPr>
            </w:pPr>
            <w:r>
              <w:rPr>
                <w:rFonts w:ascii="Times New Roman" w:hAnsi="Times New Roman" w:cs="Times New Roman"/>
                <w:sz w:val="28"/>
                <w:szCs w:val="28"/>
              </w:rPr>
              <w:t>Упровадження цифрових технологій у роботу закладів культури</w:t>
            </w:r>
          </w:p>
        </w:tc>
        <w:tc>
          <w:tcPr>
            <w:tcW w:w="10836" w:type="dxa"/>
            <w:tcBorders>
              <w:top w:val="single" w:sz="4" w:space="0" w:color="000000"/>
              <w:left w:val="single" w:sz="4" w:space="0" w:color="000000"/>
              <w:bottom w:val="single" w:sz="4" w:space="0" w:color="000000"/>
              <w:right w:val="single" w:sz="4" w:space="0" w:color="000000"/>
            </w:tcBorders>
            <w:shd w:val="clear" w:color="auto" w:fill="auto"/>
          </w:tcPr>
          <w:p w14:paraId="4B4736C6" w14:textId="77777777"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t xml:space="preserve">Бібліотечні фахівці КЗ «Луцька міська централізована бібліотечна система» отримали сертифікати кваліфікованих тренерів з опанування навичок використання сучасних цифрових технологій та навчають цифровій грамотності різні верстви населення. У Луцькій центральній бібліотеці для дорослих відбулися навчання для </w:t>
            </w:r>
            <w:r>
              <w:rPr>
                <w:rFonts w:ascii="Times New Roman" w:hAnsi="Times New Roman" w:cs="Times New Roman"/>
                <w:sz w:val="28"/>
                <w:szCs w:val="28"/>
              </w:rPr>
              <w:lastRenderedPageBreak/>
              <w:t xml:space="preserve">користувачів за </w:t>
            </w:r>
            <w:proofErr w:type="spellStart"/>
            <w:r>
              <w:rPr>
                <w:rFonts w:ascii="Times New Roman" w:hAnsi="Times New Roman" w:cs="Times New Roman"/>
                <w:sz w:val="28"/>
                <w:szCs w:val="28"/>
              </w:rPr>
              <w:t>проєктом</w:t>
            </w:r>
            <w:proofErr w:type="spellEnd"/>
            <w:r>
              <w:rPr>
                <w:rFonts w:ascii="Times New Roman" w:hAnsi="Times New Roman" w:cs="Times New Roman"/>
                <w:sz w:val="28"/>
                <w:szCs w:val="28"/>
              </w:rPr>
              <w:t xml:space="preserve"> «Дія. Цифрова освіта».</w:t>
            </w:r>
          </w:p>
          <w:p w14:paraId="060D23D9" w14:textId="77777777"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t>У бібліотеках громади упроваджено функціонування зведеного електронного каталогу, електронну реєстрацію читачів, здійснено систематизацію бібліотечних фондів в електронній програмі «УФД/Бібліотека», працюють інтернет-центри та хаби цифрової освіти. Придбано 2 комплекти комп’ютерної техніки для оцифрування музейних експонатів для Музею історії сільського господарства Волині-</w:t>
            </w:r>
            <w:proofErr w:type="spellStart"/>
            <w:r>
              <w:rPr>
                <w:rFonts w:ascii="Times New Roman" w:hAnsi="Times New Roman" w:cs="Times New Roman"/>
                <w:sz w:val="28"/>
                <w:szCs w:val="28"/>
              </w:rPr>
              <w:t>скансену</w:t>
            </w:r>
            <w:proofErr w:type="spellEnd"/>
            <w:r>
              <w:rPr>
                <w:rFonts w:ascii="Times New Roman" w:hAnsi="Times New Roman" w:cs="Times New Roman"/>
                <w:sz w:val="28"/>
                <w:szCs w:val="28"/>
              </w:rPr>
              <w:t>.</w:t>
            </w:r>
          </w:p>
          <w:p w14:paraId="4124EE1C" w14:textId="77777777"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t xml:space="preserve">Проведено роботи з підключення до мережі Інтернет філії </w:t>
            </w:r>
            <w:proofErr w:type="spellStart"/>
            <w:r>
              <w:rPr>
                <w:rFonts w:ascii="Times New Roman" w:hAnsi="Times New Roman" w:cs="Times New Roman"/>
                <w:sz w:val="28"/>
                <w:szCs w:val="28"/>
              </w:rPr>
              <w:t>Княгининівської</w:t>
            </w:r>
            <w:proofErr w:type="spellEnd"/>
            <w:r>
              <w:rPr>
                <w:rFonts w:ascii="Times New Roman" w:hAnsi="Times New Roman" w:cs="Times New Roman"/>
                <w:sz w:val="28"/>
                <w:szCs w:val="28"/>
              </w:rPr>
              <w:t xml:space="preserve"> школи мистецтв в смт Рокині, бібліотеки с. Одеради, клубу в с. Іванчиці.</w:t>
            </w:r>
          </w:p>
        </w:tc>
      </w:tr>
      <w:tr w:rsidR="008C6ECA" w14:paraId="766CB888" w14:textId="77777777">
        <w:trPr>
          <w:trHeight w:val="288"/>
        </w:trPr>
        <w:tc>
          <w:tcPr>
            <w:tcW w:w="670" w:type="dxa"/>
            <w:tcBorders>
              <w:top w:val="single" w:sz="4" w:space="0" w:color="000000"/>
              <w:left w:val="single" w:sz="4" w:space="0" w:color="000000"/>
              <w:bottom w:val="single" w:sz="4" w:space="0" w:color="000000"/>
            </w:tcBorders>
            <w:shd w:val="clear" w:color="auto" w:fill="auto"/>
          </w:tcPr>
          <w:p w14:paraId="730C26A6" w14:textId="77777777" w:rsidR="008C6ECA" w:rsidRDefault="00000000">
            <w:pPr>
              <w:widowControl w:val="0"/>
              <w:jc w:val="center"/>
              <w:rPr>
                <w:rFonts w:ascii="Times New Roman" w:hAnsi="Times New Roman" w:cs="Times New Roman"/>
                <w:bCs/>
                <w:sz w:val="28"/>
                <w:szCs w:val="28"/>
              </w:rPr>
            </w:pPr>
            <w:r>
              <w:rPr>
                <w:rFonts w:ascii="Times New Roman" w:hAnsi="Times New Roman" w:cs="Times New Roman"/>
                <w:bCs/>
                <w:sz w:val="28"/>
                <w:szCs w:val="28"/>
              </w:rPr>
              <w:lastRenderedPageBreak/>
              <w:t>3.</w:t>
            </w:r>
          </w:p>
        </w:tc>
        <w:tc>
          <w:tcPr>
            <w:tcW w:w="3689" w:type="dxa"/>
            <w:tcBorders>
              <w:top w:val="single" w:sz="4" w:space="0" w:color="000000"/>
              <w:left w:val="single" w:sz="4" w:space="0" w:color="000000"/>
              <w:bottom w:val="single" w:sz="4" w:space="0" w:color="000000"/>
            </w:tcBorders>
            <w:shd w:val="clear" w:color="auto" w:fill="auto"/>
          </w:tcPr>
          <w:p w14:paraId="34339CE6" w14:textId="77777777" w:rsidR="008C6ECA" w:rsidRDefault="00000000">
            <w:pPr>
              <w:widowControl w:val="0"/>
              <w:jc w:val="both"/>
              <w:rPr>
                <w:rFonts w:ascii="Times New Roman" w:hAnsi="Times New Roman" w:cs="Times New Roman"/>
                <w:sz w:val="28"/>
                <w:szCs w:val="28"/>
              </w:rPr>
            </w:pPr>
            <w:r>
              <w:rPr>
                <w:rFonts w:ascii="Times New Roman" w:hAnsi="Times New Roman" w:cs="Times New Roman"/>
                <w:sz w:val="28"/>
                <w:szCs w:val="28"/>
              </w:rPr>
              <w:t xml:space="preserve">Реалізація інноваційних, іміджевих мистецьких </w:t>
            </w:r>
            <w:proofErr w:type="spellStart"/>
            <w:r>
              <w:rPr>
                <w:rFonts w:ascii="Times New Roman" w:hAnsi="Times New Roman" w:cs="Times New Roman"/>
                <w:sz w:val="28"/>
                <w:szCs w:val="28"/>
              </w:rPr>
              <w:t>проєктів</w:t>
            </w:r>
            <w:proofErr w:type="spellEnd"/>
          </w:p>
        </w:tc>
        <w:tc>
          <w:tcPr>
            <w:tcW w:w="10836" w:type="dxa"/>
            <w:tcBorders>
              <w:top w:val="single" w:sz="4" w:space="0" w:color="000000"/>
              <w:left w:val="single" w:sz="4" w:space="0" w:color="000000"/>
              <w:bottom w:val="single" w:sz="4" w:space="0" w:color="000000"/>
              <w:right w:val="single" w:sz="4" w:space="0" w:color="000000"/>
            </w:tcBorders>
            <w:shd w:val="clear" w:color="auto" w:fill="auto"/>
          </w:tcPr>
          <w:p w14:paraId="3B17014A" w14:textId="77777777"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t xml:space="preserve">У впродовж 2022 року реалізовано більше 3 000 заходів, для організації яких використано 372,0 тис. грн. До моменту введення воєнного стану вдалося успішно реалізувати традиційні фестивалі «Різдво у Луцькій родині», «Різдвяні піснеспіви», «З Різдвом Христовим!», «Різдвяні зірочки». </w:t>
            </w:r>
            <w:proofErr w:type="spellStart"/>
            <w:r>
              <w:rPr>
                <w:rFonts w:ascii="Times New Roman" w:hAnsi="Times New Roman" w:cs="Times New Roman"/>
                <w:sz w:val="28"/>
                <w:szCs w:val="28"/>
              </w:rPr>
              <w:t>Проєкт</w:t>
            </w:r>
            <w:proofErr w:type="spellEnd"/>
            <w:r>
              <w:rPr>
                <w:rFonts w:ascii="Times New Roman" w:hAnsi="Times New Roman" w:cs="Times New Roman"/>
                <w:sz w:val="28"/>
                <w:szCs w:val="28"/>
              </w:rPr>
              <w:t xml:space="preserve"> «Мандрівна Коляда «Родинне </w:t>
            </w:r>
            <w:proofErr w:type="spellStart"/>
            <w:r>
              <w:rPr>
                <w:rFonts w:ascii="Times New Roman" w:hAnsi="Times New Roman" w:cs="Times New Roman"/>
                <w:sz w:val="28"/>
                <w:szCs w:val="28"/>
              </w:rPr>
              <w:t>Сонцеколо</w:t>
            </w:r>
            <w:proofErr w:type="spellEnd"/>
            <w:r>
              <w:rPr>
                <w:rFonts w:ascii="Times New Roman" w:hAnsi="Times New Roman" w:cs="Times New Roman"/>
                <w:sz w:val="28"/>
                <w:szCs w:val="28"/>
              </w:rPr>
              <w:t xml:space="preserve">» реалізовано у сільських закладах громади. Згодом, перевага надавалася заходам духовно-патріотичного та </w:t>
            </w:r>
            <w:proofErr w:type="spellStart"/>
            <w:r>
              <w:rPr>
                <w:rFonts w:ascii="Times New Roman" w:hAnsi="Times New Roman" w:cs="Times New Roman"/>
                <w:sz w:val="28"/>
                <w:szCs w:val="28"/>
              </w:rPr>
              <w:t>арттерапевтичного</w:t>
            </w:r>
            <w:proofErr w:type="spellEnd"/>
            <w:r>
              <w:rPr>
                <w:rFonts w:ascii="Times New Roman" w:hAnsi="Times New Roman" w:cs="Times New Roman"/>
                <w:sz w:val="28"/>
                <w:szCs w:val="28"/>
              </w:rPr>
              <w:t xml:space="preserve"> спрямування. Започатковано понад 40 творчих </w:t>
            </w:r>
            <w:proofErr w:type="spellStart"/>
            <w:r>
              <w:rPr>
                <w:rFonts w:ascii="Times New Roman" w:hAnsi="Times New Roman" w:cs="Times New Roman"/>
                <w:sz w:val="28"/>
                <w:szCs w:val="28"/>
              </w:rPr>
              <w:t>проєктів</w:t>
            </w:r>
            <w:proofErr w:type="spellEnd"/>
            <w:r>
              <w:rPr>
                <w:rFonts w:ascii="Times New Roman" w:hAnsi="Times New Roman" w:cs="Times New Roman"/>
                <w:sz w:val="28"/>
                <w:szCs w:val="28"/>
              </w:rPr>
              <w:t xml:space="preserve"> в процесі роботи у закладах культури Центрів арт-терапії, серед яких: «Луцький Янгол для солдата», «Творча лабораторія», «Готуємось до Перемоги», «</w:t>
            </w:r>
            <w:proofErr w:type="spellStart"/>
            <w:r>
              <w:rPr>
                <w:rFonts w:ascii="Times New Roman" w:hAnsi="Times New Roman" w:cs="Times New Roman"/>
                <w:sz w:val="28"/>
                <w:szCs w:val="28"/>
              </w:rPr>
              <w:t>Бібліотерапія</w:t>
            </w:r>
            <w:proofErr w:type="spellEnd"/>
            <w:r>
              <w:rPr>
                <w:rFonts w:ascii="Times New Roman" w:hAnsi="Times New Roman" w:cs="Times New Roman"/>
                <w:sz w:val="28"/>
                <w:szCs w:val="28"/>
              </w:rPr>
              <w:t>», «Фінансова школа для дітей», «</w:t>
            </w:r>
            <w:proofErr w:type="spellStart"/>
            <w:r>
              <w:rPr>
                <w:rFonts w:ascii="Times New Roman" w:hAnsi="Times New Roman" w:cs="Times New Roman"/>
                <w:sz w:val="28"/>
                <w:szCs w:val="28"/>
              </w:rPr>
              <w:t>Art-hub</w:t>
            </w:r>
            <w:proofErr w:type="spellEnd"/>
            <w:r>
              <w:rPr>
                <w:rFonts w:ascii="Times New Roman" w:hAnsi="Times New Roman" w:cs="Times New Roman"/>
                <w:sz w:val="28"/>
                <w:szCs w:val="28"/>
              </w:rPr>
              <w:t xml:space="preserve">», «Співаємо про мрію», «Дерево життя», «Янгол за </w:t>
            </w:r>
            <w:proofErr w:type="spellStart"/>
            <w:r>
              <w:rPr>
                <w:rFonts w:ascii="Times New Roman" w:hAnsi="Times New Roman" w:cs="Times New Roman"/>
                <w:sz w:val="28"/>
                <w:szCs w:val="28"/>
              </w:rPr>
              <w:t>плечима</w:t>
            </w:r>
            <w:proofErr w:type="spellEnd"/>
            <w:r>
              <w:rPr>
                <w:rFonts w:ascii="Times New Roman" w:hAnsi="Times New Roman" w:cs="Times New Roman"/>
                <w:sz w:val="28"/>
                <w:szCs w:val="28"/>
              </w:rPr>
              <w:t>», «Янгол-охоронець».</w:t>
            </w:r>
          </w:p>
          <w:p w14:paraId="7C9956A3" w14:textId="77777777"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t xml:space="preserve">За участі юних художників з Києва, Харкова, Сум, Чернігівської та Донецької областей реалізовано виставкові </w:t>
            </w:r>
            <w:proofErr w:type="spellStart"/>
            <w:r>
              <w:rPr>
                <w:rFonts w:ascii="Times New Roman" w:hAnsi="Times New Roman" w:cs="Times New Roman"/>
                <w:sz w:val="28"/>
                <w:szCs w:val="28"/>
              </w:rPr>
              <w:t>проєкти</w:t>
            </w:r>
            <w:proofErr w:type="spellEnd"/>
            <w:r>
              <w:rPr>
                <w:rFonts w:ascii="Times New Roman" w:hAnsi="Times New Roman" w:cs="Times New Roman"/>
                <w:sz w:val="28"/>
                <w:szCs w:val="28"/>
              </w:rPr>
              <w:t xml:space="preserve"> «Писанковий дивосвіт», «Світ без війни», «Повернення додому». З урахуванням особливих умов воєнного стану реалізовано </w:t>
            </w:r>
            <w:proofErr w:type="spellStart"/>
            <w:r>
              <w:rPr>
                <w:rFonts w:ascii="Times New Roman" w:hAnsi="Times New Roman" w:cs="Times New Roman"/>
                <w:sz w:val="28"/>
                <w:szCs w:val="28"/>
              </w:rPr>
              <w:t>проєкт</w:t>
            </w:r>
            <w:proofErr w:type="spellEnd"/>
            <w:r>
              <w:rPr>
                <w:rFonts w:ascii="Times New Roman" w:hAnsi="Times New Roman" w:cs="Times New Roman"/>
                <w:sz w:val="28"/>
                <w:szCs w:val="28"/>
              </w:rPr>
              <w:t xml:space="preserve"> «Великдень у Луцьку». З нагоди державних свят успішно реалізовані патріотичні мистецькі </w:t>
            </w:r>
            <w:proofErr w:type="spellStart"/>
            <w:r>
              <w:rPr>
                <w:rFonts w:ascii="Times New Roman" w:hAnsi="Times New Roman" w:cs="Times New Roman"/>
                <w:sz w:val="28"/>
                <w:szCs w:val="28"/>
              </w:rPr>
              <w:t>проєкти</w:t>
            </w:r>
            <w:proofErr w:type="spellEnd"/>
            <w:r>
              <w:rPr>
                <w:rFonts w:ascii="Times New Roman" w:hAnsi="Times New Roman" w:cs="Times New Roman"/>
                <w:sz w:val="28"/>
                <w:szCs w:val="28"/>
              </w:rPr>
              <w:t xml:space="preserve">: «Вишиванка-духовна броня українців» «Україна є! Україна буде!», «В єдності наша сила». До Дня міста реалізовано мистецький </w:t>
            </w:r>
            <w:proofErr w:type="spellStart"/>
            <w:r>
              <w:rPr>
                <w:rFonts w:ascii="Times New Roman" w:hAnsi="Times New Roman" w:cs="Times New Roman"/>
                <w:sz w:val="28"/>
                <w:szCs w:val="28"/>
              </w:rPr>
              <w:t>проєкт</w:t>
            </w:r>
            <w:proofErr w:type="spellEnd"/>
            <w:r>
              <w:rPr>
                <w:rFonts w:ascii="Times New Roman" w:hAnsi="Times New Roman" w:cs="Times New Roman"/>
                <w:sz w:val="28"/>
                <w:szCs w:val="28"/>
              </w:rPr>
              <w:t xml:space="preserve"> «День Луцька 2022. ПЕРЕМАГАЄМО РАЗОМ!».</w:t>
            </w:r>
          </w:p>
          <w:p w14:paraId="219D947E" w14:textId="77777777"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t xml:space="preserve">Близько 30 заходів проведено бібліотечними закладами в рамках Всеукраїнського тижня дитячого читання під гаслом «НАЦІЯ, яка ЧИТАЄ – НЕПЕРЕМОЖНА». Більше 300 дітей та їх батьків переглянули вистави під час фестивалю бібліотечних лялькових </w:t>
            </w:r>
            <w:r>
              <w:rPr>
                <w:rFonts w:ascii="Times New Roman" w:hAnsi="Times New Roman" w:cs="Times New Roman"/>
                <w:sz w:val="28"/>
                <w:szCs w:val="28"/>
              </w:rPr>
              <w:lastRenderedPageBreak/>
              <w:t>гуртків «Мій маленький театр».</w:t>
            </w:r>
          </w:p>
          <w:p w14:paraId="35566131" w14:textId="77777777"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t xml:space="preserve">Для дітей громади проведено близько 300 заходів в рамках щорічної літньої програми «Бібліотека – територія дитинства». Новим змістом наповнилися зустрічі з письменниками в рамках </w:t>
            </w:r>
            <w:proofErr w:type="spellStart"/>
            <w:r>
              <w:rPr>
                <w:rFonts w:ascii="Times New Roman" w:hAnsi="Times New Roman" w:cs="Times New Roman"/>
                <w:sz w:val="28"/>
                <w:szCs w:val="28"/>
              </w:rPr>
              <w:t>проєкту</w:t>
            </w:r>
            <w:proofErr w:type="spellEnd"/>
            <w:r>
              <w:rPr>
                <w:rFonts w:ascii="Times New Roman" w:hAnsi="Times New Roman" w:cs="Times New Roman"/>
                <w:sz w:val="28"/>
                <w:szCs w:val="28"/>
              </w:rPr>
              <w:t xml:space="preserve"> «Літературні відкриття».</w:t>
            </w:r>
          </w:p>
          <w:p w14:paraId="4DDB7036" w14:textId="77777777" w:rsidR="008C6ECA" w:rsidRDefault="00000000">
            <w:pPr>
              <w:widowControl w:val="0"/>
              <w:ind w:firstLine="567"/>
              <w:jc w:val="both"/>
              <w:rPr>
                <w:rFonts w:ascii="Times New Roman" w:hAnsi="Times New Roman" w:cs="Times New Roman"/>
                <w:sz w:val="28"/>
                <w:szCs w:val="28"/>
              </w:rPr>
            </w:pPr>
            <w:proofErr w:type="spellStart"/>
            <w:r>
              <w:rPr>
                <w:rFonts w:ascii="Times New Roman" w:hAnsi="Times New Roman" w:cs="Times New Roman"/>
                <w:sz w:val="28"/>
                <w:szCs w:val="28"/>
              </w:rPr>
              <w:t>Новорічно</w:t>
            </w:r>
            <w:proofErr w:type="spellEnd"/>
            <w:r>
              <w:rPr>
                <w:rFonts w:ascii="Times New Roman" w:hAnsi="Times New Roman" w:cs="Times New Roman"/>
                <w:sz w:val="28"/>
                <w:szCs w:val="28"/>
              </w:rPr>
              <w:t>-різдвяні заходи цьогоріч розпочалися у День Святого Миколая громадською акцією «Ялинка незламності» біля головної ялинки Луцька, прикрашеної роботами митців, учнів мистецьких шкіл та студій громади, без залучення бюджетних коштів та використання електроенергії.</w:t>
            </w:r>
          </w:p>
        </w:tc>
      </w:tr>
      <w:tr w:rsidR="008C6ECA" w14:paraId="3073AFC9" w14:textId="77777777">
        <w:trPr>
          <w:trHeight w:val="288"/>
        </w:trPr>
        <w:tc>
          <w:tcPr>
            <w:tcW w:w="670" w:type="dxa"/>
            <w:tcBorders>
              <w:top w:val="single" w:sz="4" w:space="0" w:color="000000"/>
              <w:left w:val="single" w:sz="4" w:space="0" w:color="000000"/>
              <w:bottom w:val="single" w:sz="4" w:space="0" w:color="000000"/>
            </w:tcBorders>
            <w:shd w:val="clear" w:color="auto" w:fill="auto"/>
          </w:tcPr>
          <w:p w14:paraId="43F02F58" w14:textId="77777777" w:rsidR="008C6ECA" w:rsidRDefault="00000000">
            <w:pPr>
              <w:widowControl w:val="0"/>
              <w:jc w:val="center"/>
              <w:rPr>
                <w:rFonts w:ascii="Times New Roman" w:hAnsi="Times New Roman" w:cs="Times New Roman"/>
                <w:bCs/>
                <w:sz w:val="28"/>
                <w:szCs w:val="28"/>
              </w:rPr>
            </w:pPr>
            <w:r>
              <w:rPr>
                <w:rFonts w:ascii="Times New Roman" w:hAnsi="Times New Roman" w:cs="Times New Roman"/>
                <w:bCs/>
                <w:sz w:val="28"/>
                <w:szCs w:val="28"/>
              </w:rPr>
              <w:lastRenderedPageBreak/>
              <w:t>4.</w:t>
            </w:r>
          </w:p>
        </w:tc>
        <w:tc>
          <w:tcPr>
            <w:tcW w:w="3689" w:type="dxa"/>
            <w:tcBorders>
              <w:top w:val="single" w:sz="4" w:space="0" w:color="000000"/>
              <w:left w:val="single" w:sz="4" w:space="0" w:color="000000"/>
              <w:bottom w:val="single" w:sz="4" w:space="0" w:color="000000"/>
            </w:tcBorders>
            <w:shd w:val="clear" w:color="auto" w:fill="auto"/>
          </w:tcPr>
          <w:p w14:paraId="70551935" w14:textId="77777777" w:rsidR="008C6ECA" w:rsidRDefault="00000000">
            <w:pPr>
              <w:widowControl w:val="0"/>
              <w:jc w:val="both"/>
              <w:rPr>
                <w:rFonts w:ascii="Times New Roman" w:hAnsi="Times New Roman" w:cs="Times New Roman"/>
                <w:sz w:val="28"/>
                <w:szCs w:val="28"/>
              </w:rPr>
            </w:pPr>
            <w:r>
              <w:rPr>
                <w:rFonts w:ascii="Times New Roman" w:hAnsi="Times New Roman" w:cs="Times New Roman"/>
                <w:sz w:val="28"/>
                <w:szCs w:val="28"/>
              </w:rPr>
              <w:t>Підтримка творчо-обдарованих дітей та молоді, сприяння їх участі у мистецьких конкурсах та фестивалях</w:t>
            </w:r>
          </w:p>
        </w:tc>
        <w:tc>
          <w:tcPr>
            <w:tcW w:w="10836" w:type="dxa"/>
            <w:tcBorders>
              <w:top w:val="single" w:sz="4" w:space="0" w:color="000000"/>
              <w:left w:val="single" w:sz="4" w:space="0" w:color="000000"/>
              <w:bottom w:val="single" w:sz="4" w:space="0" w:color="000000"/>
              <w:right w:val="single" w:sz="4" w:space="0" w:color="000000"/>
            </w:tcBorders>
            <w:shd w:val="clear" w:color="auto" w:fill="auto"/>
          </w:tcPr>
          <w:p w14:paraId="0BB50915" w14:textId="77777777"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t>Більше 300 призових місць здобули учні та творчі колективи мистецьких шкіл у конкурсах та фестивалях. Виконавську майстерність учні та викладачі школи презентували під час заходів «Неповторна мить Різдва», «Штрихи віртуозності», «Музика назавжди…», «Музика для Перемоги» та ін.</w:t>
            </w:r>
          </w:p>
          <w:p w14:paraId="3B2A23CD" w14:textId="77777777"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t xml:space="preserve">Реалізовано Міжнародний мистецький </w:t>
            </w:r>
            <w:proofErr w:type="spellStart"/>
            <w:r>
              <w:rPr>
                <w:rFonts w:ascii="Times New Roman" w:hAnsi="Times New Roman" w:cs="Times New Roman"/>
                <w:sz w:val="28"/>
                <w:szCs w:val="28"/>
              </w:rPr>
              <w:t>проєкт</w:t>
            </w:r>
            <w:proofErr w:type="spellEnd"/>
            <w:r>
              <w:rPr>
                <w:rFonts w:ascii="Times New Roman" w:hAnsi="Times New Roman" w:cs="Times New Roman"/>
                <w:sz w:val="28"/>
                <w:szCs w:val="28"/>
              </w:rPr>
              <w:t xml:space="preserve"> «МУЗИКА ЄДНАЄ», що об’єднав педагогічні та учнівські колективи Луцької музичної школи № 1 імені </w:t>
            </w:r>
            <w:proofErr w:type="spellStart"/>
            <w:r>
              <w:rPr>
                <w:rFonts w:ascii="Times New Roman" w:hAnsi="Times New Roman" w:cs="Times New Roman"/>
                <w:sz w:val="28"/>
                <w:szCs w:val="28"/>
              </w:rPr>
              <w:t>Фридерика</w:t>
            </w:r>
            <w:proofErr w:type="spellEnd"/>
            <w:r>
              <w:rPr>
                <w:rFonts w:ascii="Times New Roman" w:hAnsi="Times New Roman" w:cs="Times New Roman"/>
                <w:sz w:val="28"/>
                <w:szCs w:val="28"/>
              </w:rPr>
              <w:t xml:space="preserve"> Шопена та Вільнюської музичної школи імені </w:t>
            </w:r>
            <w:proofErr w:type="spellStart"/>
            <w:r>
              <w:rPr>
                <w:rFonts w:ascii="Times New Roman" w:hAnsi="Times New Roman" w:cs="Times New Roman"/>
                <w:sz w:val="28"/>
                <w:szCs w:val="28"/>
              </w:rPr>
              <w:t>Бронюса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Йонушаса</w:t>
            </w:r>
            <w:proofErr w:type="spellEnd"/>
            <w:r>
              <w:rPr>
                <w:rFonts w:ascii="Times New Roman" w:hAnsi="Times New Roman" w:cs="Times New Roman"/>
                <w:sz w:val="28"/>
                <w:szCs w:val="28"/>
              </w:rPr>
              <w:t>.</w:t>
            </w:r>
          </w:p>
          <w:p w14:paraId="5AAC39A6" w14:textId="77777777"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t>Зразковий аматорський ансамбль танцю «</w:t>
            </w:r>
            <w:proofErr w:type="spellStart"/>
            <w:r>
              <w:rPr>
                <w:rFonts w:ascii="Times New Roman" w:hAnsi="Times New Roman" w:cs="Times New Roman"/>
                <w:sz w:val="28"/>
                <w:szCs w:val="28"/>
              </w:rPr>
              <w:t>Волиняночка</w:t>
            </w:r>
            <w:proofErr w:type="spellEnd"/>
            <w:r>
              <w:rPr>
                <w:rFonts w:ascii="Times New Roman" w:hAnsi="Times New Roman" w:cs="Times New Roman"/>
                <w:sz w:val="28"/>
                <w:szCs w:val="28"/>
              </w:rPr>
              <w:t>» взяв участь у благодійному концерті для польських волонтерів м. </w:t>
            </w:r>
            <w:proofErr w:type="spellStart"/>
            <w:r>
              <w:rPr>
                <w:rFonts w:ascii="Times New Roman" w:hAnsi="Times New Roman" w:cs="Times New Roman"/>
                <w:sz w:val="28"/>
                <w:szCs w:val="28"/>
              </w:rPr>
              <w:t>Замость</w:t>
            </w:r>
            <w:proofErr w:type="spellEnd"/>
            <w:r>
              <w:rPr>
                <w:rFonts w:ascii="Times New Roman" w:hAnsi="Times New Roman" w:cs="Times New Roman"/>
                <w:sz w:val="28"/>
                <w:szCs w:val="28"/>
              </w:rPr>
              <w:t xml:space="preserve"> (Республіка Польща) та Міжнародному фестивалі фольклору в Італії (51th </w:t>
            </w:r>
            <w:proofErr w:type="spellStart"/>
            <w:r>
              <w:rPr>
                <w:rFonts w:ascii="Times New Roman" w:hAnsi="Times New Roman" w:cs="Times New Roman"/>
                <w:sz w:val="28"/>
                <w:szCs w:val="28"/>
              </w:rPr>
              <w:t>Edition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of</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International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Folklore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Gala</w:t>
            </w:r>
            <w:proofErr w:type="spellEnd"/>
            <w:r>
              <w:rPr>
                <w:rFonts w:ascii="Times New Roman" w:hAnsi="Times New Roman" w:cs="Times New Roman"/>
                <w:sz w:val="28"/>
                <w:szCs w:val="28"/>
              </w:rPr>
              <w:t xml:space="preserve">»). Учасники народного аматорського ансамблю танцю «Волинянка» взяли участь в Міжнародному фестивалі танців народів світу «Веселкова </w:t>
            </w:r>
            <w:proofErr w:type="spellStart"/>
            <w:r>
              <w:rPr>
                <w:rFonts w:ascii="Times New Roman" w:hAnsi="Times New Roman" w:cs="Times New Roman"/>
                <w:sz w:val="28"/>
                <w:szCs w:val="28"/>
              </w:rPr>
              <w:t>терпсіхора</w:t>
            </w:r>
            <w:proofErr w:type="spellEnd"/>
            <w:r>
              <w:rPr>
                <w:rFonts w:ascii="Times New Roman" w:hAnsi="Times New Roman" w:cs="Times New Roman"/>
                <w:sz w:val="28"/>
                <w:szCs w:val="28"/>
              </w:rPr>
              <w:t xml:space="preserve">» та Міжнародному фестивалі фольклору - THE 59th BESKIDY HIGHLANDERS’ WEEK OF CULTURE THE 31st INTERNATIONAL FOLK MEETINGS (Тиждень культури </w:t>
            </w:r>
            <w:proofErr w:type="spellStart"/>
            <w:r>
              <w:rPr>
                <w:rFonts w:ascii="Times New Roman" w:hAnsi="Times New Roman" w:cs="Times New Roman"/>
                <w:sz w:val="28"/>
                <w:szCs w:val="28"/>
              </w:rPr>
              <w:t>Бескидської</w:t>
            </w:r>
            <w:proofErr w:type="spellEnd"/>
            <w:r>
              <w:rPr>
                <w:rFonts w:ascii="Times New Roman" w:hAnsi="Times New Roman" w:cs="Times New Roman"/>
                <w:sz w:val="28"/>
                <w:szCs w:val="28"/>
              </w:rPr>
              <w:t>), де отримали спеціальний приз.</w:t>
            </w:r>
          </w:p>
          <w:p w14:paraId="1C2C8EC4" w14:textId="77777777"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t>Учні Луцької художньої школи здобули призові місця в конкурсних онлайн-виставках, у Всеукраїнському конкурсі творчих робіт «Об’єднаймося ж, брати мої». Учні взяли участь в конкурсі скульптури імені Миколи Лисенка у м. Суми, обласному конкурсі творчих робіт «Йде до діток Миколай», «Місто Святого Миколая».</w:t>
            </w:r>
          </w:p>
          <w:p w14:paraId="746DB989" w14:textId="77777777"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t xml:space="preserve">За результатом робочого візиту делегації до Литовської Республіки 30 обдарованих </w:t>
            </w:r>
            <w:r>
              <w:rPr>
                <w:rFonts w:ascii="Times New Roman" w:hAnsi="Times New Roman" w:cs="Times New Roman"/>
                <w:sz w:val="28"/>
                <w:szCs w:val="28"/>
              </w:rPr>
              <w:lastRenderedPageBreak/>
              <w:t>дітей з Луцької громади оздоровилися та відпочили у літньому таборі поблизу міста Каунас. Налагоджено прямі контакти між закладами культури.</w:t>
            </w:r>
          </w:p>
        </w:tc>
      </w:tr>
      <w:tr w:rsidR="008C6ECA" w14:paraId="73096586" w14:textId="77777777">
        <w:trPr>
          <w:trHeight w:val="288"/>
        </w:trPr>
        <w:tc>
          <w:tcPr>
            <w:tcW w:w="670" w:type="dxa"/>
            <w:tcBorders>
              <w:top w:val="single" w:sz="4" w:space="0" w:color="000000"/>
              <w:left w:val="single" w:sz="4" w:space="0" w:color="000000"/>
              <w:bottom w:val="single" w:sz="4" w:space="0" w:color="000000"/>
            </w:tcBorders>
            <w:shd w:val="clear" w:color="auto" w:fill="auto"/>
          </w:tcPr>
          <w:p w14:paraId="612B84F7" w14:textId="77777777" w:rsidR="008C6ECA" w:rsidRDefault="00000000">
            <w:pPr>
              <w:widowControl w:val="0"/>
              <w:jc w:val="center"/>
              <w:rPr>
                <w:rFonts w:ascii="Times New Roman" w:hAnsi="Times New Roman" w:cs="Times New Roman"/>
                <w:bCs/>
                <w:sz w:val="28"/>
                <w:szCs w:val="28"/>
              </w:rPr>
            </w:pPr>
            <w:r>
              <w:rPr>
                <w:rFonts w:ascii="Times New Roman" w:hAnsi="Times New Roman" w:cs="Times New Roman"/>
                <w:bCs/>
                <w:sz w:val="28"/>
                <w:szCs w:val="28"/>
              </w:rPr>
              <w:lastRenderedPageBreak/>
              <w:t>5.</w:t>
            </w:r>
          </w:p>
        </w:tc>
        <w:tc>
          <w:tcPr>
            <w:tcW w:w="3689" w:type="dxa"/>
            <w:tcBorders>
              <w:top w:val="single" w:sz="4" w:space="0" w:color="000000"/>
              <w:left w:val="single" w:sz="4" w:space="0" w:color="000000"/>
              <w:bottom w:val="single" w:sz="4" w:space="0" w:color="000000"/>
            </w:tcBorders>
            <w:shd w:val="clear" w:color="auto" w:fill="auto"/>
          </w:tcPr>
          <w:p w14:paraId="5D98D47D" w14:textId="77777777" w:rsidR="008C6ECA" w:rsidRDefault="00000000">
            <w:pPr>
              <w:widowControl w:val="0"/>
              <w:jc w:val="both"/>
              <w:rPr>
                <w:rFonts w:ascii="Times New Roman" w:hAnsi="Times New Roman" w:cs="Times New Roman"/>
                <w:sz w:val="28"/>
                <w:szCs w:val="28"/>
              </w:rPr>
            </w:pPr>
            <w:r>
              <w:rPr>
                <w:rFonts w:ascii="Times New Roman" w:hAnsi="Times New Roman" w:cs="Times New Roman"/>
                <w:sz w:val="28"/>
                <w:szCs w:val="28"/>
              </w:rPr>
              <w:t>Реалізація заходів у рамках Програми Ради Європи «</w:t>
            </w:r>
            <w:proofErr w:type="spellStart"/>
            <w:r>
              <w:rPr>
                <w:rFonts w:ascii="Times New Roman" w:hAnsi="Times New Roman" w:cs="Times New Roman"/>
                <w:sz w:val="28"/>
                <w:szCs w:val="28"/>
              </w:rPr>
              <w:t>Інтеркультурні</w:t>
            </w:r>
            <w:proofErr w:type="spellEnd"/>
            <w:r>
              <w:rPr>
                <w:rFonts w:ascii="Times New Roman" w:hAnsi="Times New Roman" w:cs="Times New Roman"/>
                <w:sz w:val="28"/>
                <w:szCs w:val="28"/>
              </w:rPr>
              <w:t xml:space="preserve"> міста», </w:t>
            </w:r>
            <w:proofErr w:type="spellStart"/>
            <w:r>
              <w:rPr>
                <w:rFonts w:ascii="Times New Roman" w:hAnsi="Times New Roman" w:cs="Times New Roman"/>
                <w:sz w:val="28"/>
                <w:szCs w:val="28"/>
              </w:rPr>
              <w:t>проєктів</w:t>
            </w:r>
            <w:proofErr w:type="spellEnd"/>
            <w:r>
              <w:rPr>
                <w:rFonts w:ascii="Times New Roman" w:hAnsi="Times New Roman" w:cs="Times New Roman"/>
                <w:sz w:val="28"/>
                <w:szCs w:val="28"/>
              </w:rPr>
              <w:t xml:space="preserve"> транскордонного співробітництва, організація та проведення днів (тижнів) національних культур в громаді</w:t>
            </w:r>
          </w:p>
        </w:tc>
        <w:tc>
          <w:tcPr>
            <w:tcW w:w="10836" w:type="dxa"/>
            <w:tcBorders>
              <w:top w:val="single" w:sz="4" w:space="0" w:color="000000"/>
              <w:left w:val="single" w:sz="4" w:space="0" w:color="000000"/>
              <w:bottom w:val="single" w:sz="4" w:space="0" w:color="000000"/>
              <w:right w:val="single" w:sz="4" w:space="0" w:color="000000"/>
            </w:tcBorders>
            <w:shd w:val="clear" w:color="auto" w:fill="auto"/>
          </w:tcPr>
          <w:p w14:paraId="4B1CBAAB" w14:textId="77777777"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t>В межах реалізації Програми Ради Європи «</w:t>
            </w:r>
            <w:proofErr w:type="spellStart"/>
            <w:r>
              <w:rPr>
                <w:rFonts w:ascii="Times New Roman" w:hAnsi="Times New Roman" w:cs="Times New Roman"/>
                <w:sz w:val="28"/>
                <w:szCs w:val="28"/>
              </w:rPr>
              <w:t>Інтеркультурні</w:t>
            </w:r>
            <w:proofErr w:type="spellEnd"/>
            <w:r>
              <w:rPr>
                <w:rFonts w:ascii="Times New Roman" w:hAnsi="Times New Roman" w:cs="Times New Roman"/>
                <w:sz w:val="28"/>
                <w:szCs w:val="28"/>
              </w:rPr>
              <w:t xml:space="preserve"> міста» відбулися понад 100 заходів, зокрема: онлайн-зустрічі, тренінги, майстер-класи, покази вистав, театрально-ігрові заняття, квести, екскурсії та інші. Заходи були спрямовані на представників національних меншин, внутрішньо переміщених осіб та інших мешканців громади.</w:t>
            </w:r>
          </w:p>
          <w:p w14:paraId="2832043F" w14:textId="77777777"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t xml:space="preserve">З ініціативи Програми ІСС м. Луцьк приєднано до міжнародної комунікативної Платформи, що об’єднує українські та європейські міста. Через платформу надається підтримка містам України в час війни для забезпечення функціонування місцевої інфраструктури, культурних та інших потреб. Реалізовано грантовий </w:t>
            </w:r>
            <w:proofErr w:type="spellStart"/>
            <w:r>
              <w:rPr>
                <w:rFonts w:ascii="Times New Roman" w:hAnsi="Times New Roman" w:cs="Times New Roman"/>
                <w:sz w:val="28"/>
                <w:szCs w:val="28"/>
              </w:rPr>
              <w:t>мікропроєкт</w:t>
            </w:r>
            <w:proofErr w:type="spellEnd"/>
            <w:r>
              <w:rPr>
                <w:rFonts w:ascii="Times New Roman" w:hAnsi="Times New Roman" w:cs="Times New Roman"/>
                <w:sz w:val="28"/>
                <w:szCs w:val="28"/>
              </w:rPr>
              <w:t xml:space="preserve"> Ради Європи «Організація та проведення </w:t>
            </w:r>
            <w:proofErr w:type="spellStart"/>
            <w:r>
              <w:rPr>
                <w:rFonts w:ascii="Times New Roman" w:hAnsi="Times New Roman" w:cs="Times New Roman"/>
                <w:sz w:val="28"/>
                <w:szCs w:val="28"/>
              </w:rPr>
              <w:t>арттерапевтичних</w:t>
            </w:r>
            <w:proofErr w:type="spellEnd"/>
            <w:r>
              <w:rPr>
                <w:rFonts w:ascii="Times New Roman" w:hAnsi="Times New Roman" w:cs="Times New Roman"/>
                <w:sz w:val="28"/>
                <w:szCs w:val="28"/>
              </w:rPr>
              <w:t xml:space="preserve"> занять під відкритим небом за участю </w:t>
            </w:r>
            <w:proofErr w:type="spellStart"/>
            <w:r>
              <w:rPr>
                <w:rFonts w:ascii="Times New Roman" w:hAnsi="Times New Roman" w:cs="Times New Roman"/>
                <w:sz w:val="28"/>
                <w:szCs w:val="28"/>
              </w:rPr>
              <w:t>арттерапевтів</w:t>
            </w:r>
            <w:proofErr w:type="spellEnd"/>
            <w:r>
              <w:rPr>
                <w:rFonts w:ascii="Times New Roman" w:hAnsi="Times New Roman" w:cs="Times New Roman"/>
                <w:sz w:val="28"/>
                <w:szCs w:val="28"/>
              </w:rPr>
              <w:t xml:space="preserve"> і психологів для дітей та підлітків з числа ВПО та мешканців громади з акцентом на представників національних меншин, які постраждали від війни», що впроваджувався ВОГО «Перспективи Волині» у партнерстві з департаментом культури в рамках </w:t>
            </w:r>
            <w:proofErr w:type="spellStart"/>
            <w:r>
              <w:rPr>
                <w:rFonts w:ascii="Times New Roman" w:hAnsi="Times New Roman" w:cs="Times New Roman"/>
                <w:sz w:val="28"/>
                <w:szCs w:val="28"/>
              </w:rPr>
              <w:t>проєкту</w:t>
            </w:r>
            <w:proofErr w:type="spellEnd"/>
            <w:r>
              <w:rPr>
                <w:rFonts w:ascii="Times New Roman" w:hAnsi="Times New Roman" w:cs="Times New Roman"/>
                <w:sz w:val="28"/>
                <w:szCs w:val="28"/>
              </w:rPr>
              <w:t xml:space="preserve"> «Посилення захисту національних меншин, включаючи ромів та мов меншин в Україні».</w:t>
            </w:r>
          </w:p>
          <w:p w14:paraId="21D99B5D" w14:textId="77777777"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t xml:space="preserve">Протягом звітного періоду проведено роботу з підготовки до реалізації у лютому-липні 2023 року </w:t>
            </w:r>
            <w:proofErr w:type="spellStart"/>
            <w:r>
              <w:rPr>
                <w:rFonts w:ascii="Times New Roman" w:hAnsi="Times New Roman" w:cs="Times New Roman"/>
                <w:sz w:val="28"/>
                <w:szCs w:val="28"/>
              </w:rPr>
              <w:t>проєкту</w:t>
            </w:r>
            <w:proofErr w:type="spellEnd"/>
            <w:r>
              <w:rPr>
                <w:rFonts w:ascii="Times New Roman" w:hAnsi="Times New Roman" w:cs="Times New Roman"/>
                <w:sz w:val="28"/>
                <w:szCs w:val="28"/>
              </w:rPr>
              <w:t xml:space="preserve"> «Спільна культурна спадщина: відродження фольклору на українсько-польському прикордонні». Основні продукти </w:t>
            </w:r>
            <w:proofErr w:type="spellStart"/>
            <w:r>
              <w:rPr>
                <w:rFonts w:ascii="Times New Roman" w:hAnsi="Times New Roman" w:cs="Times New Roman"/>
                <w:sz w:val="28"/>
                <w:szCs w:val="28"/>
              </w:rPr>
              <w:t>проєкту</w:t>
            </w:r>
            <w:proofErr w:type="spellEnd"/>
            <w:r>
              <w:rPr>
                <w:rFonts w:ascii="Times New Roman" w:hAnsi="Times New Roman" w:cs="Times New Roman"/>
                <w:sz w:val="28"/>
                <w:szCs w:val="28"/>
              </w:rPr>
              <w:t xml:space="preserve">: друкований та електронний альбом зібраної фольклорної спадщини; електронна та друкована туристична мапа шляхів фольклорної спадщини обох територій; літня мистецька </w:t>
            </w:r>
            <w:proofErr w:type="spellStart"/>
            <w:r>
              <w:rPr>
                <w:rFonts w:ascii="Times New Roman" w:hAnsi="Times New Roman" w:cs="Times New Roman"/>
                <w:sz w:val="28"/>
                <w:szCs w:val="28"/>
              </w:rPr>
              <w:t>етношкола</w:t>
            </w:r>
            <w:proofErr w:type="spellEnd"/>
            <w:r>
              <w:rPr>
                <w:rFonts w:ascii="Times New Roman" w:hAnsi="Times New Roman" w:cs="Times New Roman"/>
                <w:sz w:val="28"/>
                <w:szCs w:val="28"/>
              </w:rPr>
              <w:t>; фестиваль «</w:t>
            </w:r>
            <w:proofErr w:type="spellStart"/>
            <w:r>
              <w:rPr>
                <w:rFonts w:ascii="Times New Roman" w:hAnsi="Times New Roman" w:cs="Times New Roman"/>
                <w:sz w:val="28"/>
                <w:szCs w:val="28"/>
              </w:rPr>
              <w:t>Етнокультура</w:t>
            </w:r>
            <w:proofErr w:type="spellEnd"/>
            <w:r>
              <w:rPr>
                <w:rFonts w:ascii="Times New Roman" w:hAnsi="Times New Roman" w:cs="Times New Roman"/>
                <w:sz w:val="28"/>
                <w:szCs w:val="28"/>
              </w:rPr>
              <w:t> – сила, що єднає». Бюджет української сторони – близько 25 тис. євро.</w:t>
            </w:r>
          </w:p>
          <w:p w14:paraId="3429F449" w14:textId="77777777"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t xml:space="preserve">Реалізовано </w:t>
            </w:r>
            <w:proofErr w:type="spellStart"/>
            <w:r>
              <w:rPr>
                <w:rFonts w:ascii="Times New Roman" w:hAnsi="Times New Roman" w:cs="Times New Roman"/>
                <w:sz w:val="28"/>
                <w:szCs w:val="28"/>
              </w:rPr>
              <w:t>проєкт</w:t>
            </w:r>
            <w:proofErr w:type="spellEnd"/>
            <w:r>
              <w:rPr>
                <w:rFonts w:ascii="Times New Roman" w:hAnsi="Times New Roman" w:cs="Times New Roman"/>
                <w:sz w:val="28"/>
                <w:szCs w:val="28"/>
              </w:rPr>
              <w:t xml:space="preserve"> «Розвиток польсько-українського співробітництва на основі культурної спадщини». Бюджет української сторони – близько 22 тис. євро. Основні продукти </w:t>
            </w:r>
            <w:proofErr w:type="spellStart"/>
            <w:r>
              <w:rPr>
                <w:rFonts w:ascii="Times New Roman" w:hAnsi="Times New Roman" w:cs="Times New Roman"/>
                <w:sz w:val="28"/>
                <w:szCs w:val="28"/>
              </w:rPr>
              <w:t>проєкту</w:t>
            </w:r>
            <w:proofErr w:type="spellEnd"/>
            <w:r>
              <w:rPr>
                <w:rFonts w:ascii="Times New Roman" w:hAnsi="Times New Roman" w:cs="Times New Roman"/>
                <w:sz w:val="28"/>
                <w:szCs w:val="28"/>
              </w:rPr>
              <w:t xml:space="preserve">: онлайн-фестиваль «Зникаючі професії», двомовне видання про культурну та історичну спадщину. У рамках </w:t>
            </w:r>
            <w:proofErr w:type="spellStart"/>
            <w:r>
              <w:rPr>
                <w:rFonts w:ascii="Times New Roman" w:hAnsi="Times New Roman" w:cs="Times New Roman"/>
                <w:sz w:val="28"/>
                <w:szCs w:val="28"/>
              </w:rPr>
              <w:t>проєкту</w:t>
            </w:r>
            <w:proofErr w:type="spellEnd"/>
            <w:r>
              <w:rPr>
                <w:rFonts w:ascii="Times New Roman" w:hAnsi="Times New Roman" w:cs="Times New Roman"/>
                <w:sz w:val="28"/>
                <w:szCs w:val="28"/>
              </w:rPr>
              <w:t xml:space="preserve">, делегація нашого міста 27-29 </w:t>
            </w:r>
            <w:r>
              <w:rPr>
                <w:rFonts w:ascii="Times New Roman" w:hAnsi="Times New Roman" w:cs="Times New Roman"/>
                <w:sz w:val="28"/>
                <w:szCs w:val="28"/>
              </w:rPr>
              <w:lastRenderedPageBreak/>
              <w:t xml:space="preserve">серпня з робочим візитом відвідала Польщу та взяла участь у масштабному фольклорному заході під назвою «45-ий </w:t>
            </w:r>
            <w:proofErr w:type="spellStart"/>
            <w:r>
              <w:rPr>
                <w:rFonts w:ascii="Times New Roman" w:hAnsi="Times New Roman" w:cs="Times New Roman"/>
                <w:sz w:val="28"/>
                <w:szCs w:val="28"/>
              </w:rPr>
              <w:t>Курпьовський</w:t>
            </w:r>
            <w:proofErr w:type="spellEnd"/>
            <w:r>
              <w:rPr>
                <w:rFonts w:ascii="Times New Roman" w:hAnsi="Times New Roman" w:cs="Times New Roman"/>
                <w:sz w:val="28"/>
                <w:szCs w:val="28"/>
              </w:rPr>
              <w:t xml:space="preserve"> медозбір», який відбувся у місті </w:t>
            </w:r>
            <w:proofErr w:type="spellStart"/>
            <w:r>
              <w:rPr>
                <w:rFonts w:ascii="Times New Roman" w:hAnsi="Times New Roman" w:cs="Times New Roman"/>
                <w:sz w:val="28"/>
                <w:szCs w:val="28"/>
              </w:rPr>
              <w:t>Мишинець</w:t>
            </w:r>
            <w:proofErr w:type="spellEnd"/>
            <w:r>
              <w:rPr>
                <w:rFonts w:ascii="Times New Roman" w:hAnsi="Times New Roman" w:cs="Times New Roman"/>
                <w:sz w:val="28"/>
                <w:szCs w:val="28"/>
              </w:rPr>
              <w:t>.</w:t>
            </w:r>
          </w:p>
          <w:p w14:paraId="488D6285" w14:textId="77777777"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t xml:space="preserve">Спільно з ГО «ІМАГО» реалізовано </w:t>
            </w:r>
            <w:proofErr w:type="spellStart"/>
            <w:r>
              <w:rPr>
                <w:rFonts w:ascii="Times New Roman" w:hAnsi="Times New Roman" w:cs="Times New Roman"/>
                <w:sz w:val="28"/>
                <w:szCs w:val="28"/>
              </w:rPr>
              <w:t>проєкт</w:t>
            </w:r>
            <w:proofErr w:type="spellEnd"/>
            <w:r>
              <w:rPr>
                <w:rFonts w:ascii="Times New Roman" w:hAnsi="Times New Roman" w:cs="Times New Roman"/>
                <w:sz w:val="28"/>
                <w:szCs w:val="28"/>
              </w:rPr>
              <w:t xml:space="preserve"> «Анімаційна </w:t>
            </w:r>
            <w:proofErr w:type="spellStart"/>
            <w:r>
              <w:rPr>
                <w:rFonts w:ascii="Times New Roman" w:hAnsi="Times New Roman" w:cs="Times New Roman"/>
                <w:sz w:val="28"/>
                <w:szCs w:val="28"/>
              </w:rPr>
              <w:t>арттерапія</w:t>
            </w:r>
            <w:proofErr w:type="spellEnd"/>
            <w:r>
              <w:rPr>
                <w:rFonts w:ascii="Times New Roman" w:hAnsi="Times New Roman" w:cs="Times New Roman"/>
                <w:sz w:val="28"/>
                <w:szCs w:val="28"/>
              </w:rPr>
              <w:t>» у рамках Програми «Український фонд швидкого реагування» Міжнародної ради досліджень і обмінів (IREX).</w:t>
            </w:r>
          </w:p>
        </w:tc>
      </w:tr>
      <w:tr w:rsidR="008C6ECA" w14:paraId="6C199041" w14:textId="77777777">
        <w:trPr>
          <w:trHeight w:val="288"/>
        </w:trPr>
        <w:tc>
          <w:tcPr>
            <w:tcW w:w="670" w:type="dxa"/>
            <w:tcBorders>
              <w:top w:val="single" w:sz="4" w:space="0" w:color="000000"/>
              <w:left w:val="single" w:sz="4" w:space="0" w:color="000000"/>
              <w:bottom w:val="single" w:sz="4" w:space="0" w:color="000000"/>
            </w:tcBorders>
            <w:shd w:val="clear" w:color="auto" w:fill="auto"/>
          </w:tcPr>
          <w:p w14:paraId="4A88C462" w14:textId="77777777" w:rsidR="008C6ECA" w:rsidRDefault="00000000">
            <w:pPr>
              <w:widowControl w:val="0"/>
              <w:jc w:val="center"/>
              <w:rPr>
                <w:rFonts w:ascii="Times New Roman" w:hAnsi="Times New Roman" w:cs="Times New Roman"/>
                <w:bCs/>
                <w:sz w:val="28"/>
                <w:szCs w:val="28"/>
              </w:rPr>
            </w:pPr>
            <w:r>
              <w:rPr>
                <w:rFonts w:ascii="Times New Roman" w:hAnsi="Times New Roman" w:cs="Times New Roman"/>
                <w:bCs/>
                <w:sz w:val="28"/>
                <w:szCs w:val="28"/>
              </w:rPr>
              <w:lastRenderedPageBreak/>
              <w:t>6.</w:t>
            </w:r>
          </w:p>
        </w:tc>
        <w:tc>
          <w:tcPr>
            <w:tcW w:w="3689" w:type="dxa"/>
            <w:tcBorders>
              <w:top w:val="single" w:sz="4" w:space="0" w:color="000000"/>
              <w:left w:val="single" w:sz="4" w:space="0" w:color="000000"/>
              <w:bottom w:val="single" w:sz="4" w:space="0" w:color="000000"/>
            </w:tcBorders>
            <w:shd w:val="clear" w:color="auto" w:fill="auto"/>
          </w:tcPr>
          <w:p w14:paraId="7BE2C36E" w14:textId="77777777" w:rsidR="008C6ECA" w:rsidRDefault="00000000">
            <w:pPr>
              <w:widowControl w:val="0"/>
              <w:jc w:val="both"/>
              <w:rPr>
                <w:rFonts w:ascii="Times New Roman" w:hAnsi="Times New Roman" w:cs="Times New Roman"/>
                <w:sz w:val="28"/>
                <w:szCs w:val="28"/>
              </w:rPr>
            </w:pPr>
            <w:r>
              <w:rPr>
                <w:rFonts w:ascii="Times New Roman" w:hAnsi="Times New Roman" w:cs="Times New Roman"/>
                <w:sz w:val="28"/>
                <w:szCs w:val="28"/>
              </w:rPr>
              <w:t xml:space="preserve">Організація навчальних програм для менеджерів культури, підготовка </w:t>
            </w:r>
            <w:proofErr w:type="spellStart"/>
            <w:r>
              <w:rPr>
                <w:rFonts w:ascii="Times New Roman" w:hAnsi="Times New Roman" w:cs="Times New Roman"/>
                <w:sz w:val="28"/>
                <w:szCs w:val="28"/>
              </w:rPr>
              <w:t>проєктних</w:t>
            </w:r>
            <w:proofErr w:type="spellEnd"/>
            <w:r>
              <w:rPr>
                <w:rFonts w:ascii="Times New Roman" w:hAnsi="Times New Roman" w:cs="Times New Roman"/>
                <w:sz w:val="28"/>
                <w:szCs w:val="28"/>
              </w:rPr>
              <w:t xml:space="preserve"> заявок на конкурси </w:t>
            </w:r>
            <w:proofErr w:type="spellStart"/>
            <w:r>
              <w:rPr>
                <w:rFonts w:ascii="Times New Roman" w:hAnsi="Times New Roman" w:cs="Times New Roman"/>
                <w:sz w:val="28"/>
                <w:szCs w:val="28"/>
              </w:rPr>
              <w:t>грантодавців</w:t>
            </w:r>
            <w:proofErr w:type="spellEnd"/>
            <w:r>
              <w:rPr>
                <w:rFonts w:ascii="Times New Roman" w:hAnsi="Times New Roman" w:cs="Times New Roman"/>
                <w:sz w:val="28"/>
                <w:szCs w:val="28"/>
              </w:rPr>
              <w:t>, залучення донорських коштів</w:t>
            </w:r>
          </w:p>
        </w:tc>
        <w:tc>
          <w:tcPr>
            <w:tcW w:w="10836" w:type="dxa"/>
            <w:tcBorders>
              <w:top w:val="single" w:sz="4" w:space="0" w:color="000000"/>
              <w:left w:val="single" w:sz="4" w:space="0" w:color="000000"/>
              <w:bottom w:val="single" w:sz="4" w:space="0" w:color="000000"/>
              <w:right w:val="single" w:sz="4" w:space="0" w:color="000000"/>
            </w:tcBorders>
            <w:shd w:val="clear" w:color="auto" w:fill="auto"/>
          </w:tcPr>
          <w:p w14:paraId="45705F60" w14:textId="43D1EE19"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t xml:space="preserve">Працівники сфери культури беруть участь у </w:t>
            </w:r>
            <w:proofErr w:type="spellStart"/>
            <w:r>
              <w:rPr>
                <w:rFonts w:ascii="Times New Roman" w:hAnsi="Times New Roman" w:cs="Times New Roman"/>
                <w:sz w:val="28"/>
                <w:szCs w:val="28"/>
              </w:rPr>
              <w:t>проєкті</w:t>
            </w:r>
            <w:proofErr w:type="spellEnd"/>
            <w:r>
              <w:rPr>
                <w:rFonts w:ascii="Times New Roman" w:hAnsi="Times New Roman" w:cs="Times New Roman"/>
                <w:sz w:val="28"/>
                <w:szCs w:val="28"/>
              </w:rPr>
              <w:t xml:space="preserve">, що реалізує Центр розвитку «Демократія через культуру» за підтримки Муніципалітету </w:t>
            </w:r>
            <w:proofErr w:type="spellStart"/>
            <w:r>
              <w:rPr>
                <w:rFonts w:ascii="Times New Roman" w:hAnsi="Times New Roman" w:cs="Times New Roman"/>
                <w:sz w:val="28"/>
                <w:szCs w:val="28"/>
              </w:rPr>
              <w:t>Ботчирка</w:t>
            </w:r>
            <w:proofErr w:type="spellEnd"/>
            <w:r>
              <w:rPr>
                <w:rFonts w:ascii="Times New Roman" w:hAnsi="Times New Roman" w:cs="Times New Roman"/>
                <w:sz w:val="28"/>
                <w:szCs w:val="28"/>
              </w:rPr>
              <w:t xml:space="preserve"> (Швеція). У рамках </w:t>
            </w:r>
            <w:proofErr w:type="spellStart"/>
            <w:r>
              <w:rPr>
                <w:rFonts w:ascii="Times New Roman" w:hAnsi="Times New Roman" w:cs="Times New Roman"/>
                <w:sz w:val="28"/>
                <w:szCs w:val="28"/>
              </w:rPr>
              <w:t>проєкту</w:t>
            </w:r>
            <w:proofErr w:type="spellEnd"/>
            <w:r>
              <w:rPr>
                <w:rFonts w:ascii="Times New Roman" w:hAnsi="Times New Roman" w:cs="Times New Roman"/>
                <w:sz w:val="28"/>
                <w:szCs w:val="28"/>
              </w:rPr>
              <w:t xml:space="preserve"> проведено практичні тренінги «Подолання стереотипів».</w:t>
            </w:r>
          </w:p>
          <w:p w14:paraId="0307CF01" w14:textId="28BADC72"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t xml:space="preserve">З метою залучення додаткових коштів для розвитку культурної сфери, заклади культури громади беруть активну участь у підготовці та реалізації грантових </w:t>
            </w:r>
            <w:proofErr w:type="spellStart"/>
            <w:r>
              <w:rPr>
                <w:rFonts w:ascii="Times New Roman" w:hAnsi="Times New Roman" w:cs="Times New Roman"/>
                <w:sz w:val="28"/>
                <w:szCs w:val="28"/>
              </w:rPr>
              <w:t>проєктів</w:t>
            </w:r>
            <w:proofErr w:type="spellEnd"/>
            <w:r>
              <w:rPr>
                <w:rFonts w:ascii="Times New Roman" w:hAnsi="Times New Roman" w:cs="Times New Roman"/>
                <w:sz w:val="28"/>
                <w:szCs w:val="28"/>
              </w:rPr>
              <w:t xml:space="preserve">. Зокрема, у вересні-грудні реалізовано </w:t>
            </w:r>
            <w:proofErr w:type="spellStart"/>
            <w:r>
              <w:rPr>
                <w:rFonts w:ascii="Times New Roman" w:hAnsi="Times New Roman" w:cs="Times New Roman"/>
                <w:sz w:val="28"/>
                <w:szCs w:val="28"/>
              </w:rPr>
              <w:t>проєкт</w:t>
            </w:r>
            <w:proofErr w:type="spellEnd"/>
            <w:r>
              <w:rPr>
                <w:rFonts w:ascii="Times New Roman" w:hAnsi="Times New Roman" w:cs="Times New Roman"/>
                <w:sz w:val="28"/>
                <w:szCs w:val="28"/>
              </w:rPr>
              <w:t xml:space="preserve"> «Культура має значення» у рамках грантової Програми </w:t>
            </w:r>
            <w:r w:rsidR="00FE7EED">
              <w:rPr>
                <w:rFonts w:ascii="Times New Roman" w:hAnsi="Times New Roman" w:cs="Times New Roman"/>
                <w:sz w:val="28"/>
                <w:szCs w:val="28"/>
              </w:rPr>
              <w:t>«</w:t>
            </w:r>
            <w:proofErr w:type="spellStart"/>
            <w:r>
              <w:rPr>
                <w:rFonts w:ascii="Times New Roman" w:hAnsi="Times New Roman" w:cs="Times New Roman"/>
                <w:sz w:val="28"/>
                <w:szCs w:val="28"/>
              </w:rPr>
              <w:t>House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of</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Europe</w:t>
            </w:r>
            <w:proofErr w:type="spellEnd"/>
            <w:r w:rsidR="00FE7EED">
              <w:rPr>
                <w:rFonts w:ascii="Times New Roman" w:hAnsi="Times New Roman" w:cs="Times New Roman"/>
                <w:sz w:val="28"/>
                <w:szCs w:val="28"/>
              </w:rPr>
              <w:t>»</w:t>
            </w:r>
            <w:r>
              <w:rPr>
                <w:rFonts w:ascii="Times New Roman" w:hAnsi="Times New Roman" w:cs="Times New Roman"/>
                <w:sz w:val="28"/>
                <w:szCs w:val="28"/>
              </w:rPr>
              <w:t xml:space="preserve"> та Європейського Союзу. У рамках </w:t>
            </w:r>
            <w:proofErr w:type="spellStart"/>
            <w:r>
              <w:rPr>
                <w:rFonts w:ascii="Times New Roman" w:hAnsi="Times New Roman" w:cs="Times New Roman"/>
                <w:sz w:val="28"/>
                <w:szCs w:val="28"/>
              </w:rPr>
              <w:t>проєкту</w:t>
            </w:r>
            <w:proofErr w:type="spellEnd"/>
            <w:r>
              <w:rPr>
                <w:rFonts w:ascii="Times New Roman" w:hAnsi="Times New Roman" w:cs="Times New Roman"/>
                <w:sz w:val="28"/>
                <w:szCs w:val="28"/>
              </w:rPr>
              <w:t xml:space="preserve"> проведено близько 60 заходів </w:t>
            </w:r>
            <w:proofErr w:type="spellStart"/>
            <w:r>
              <w:rPr>
                <w:rFonts w:ascii="Times New Roman" w:hAnsi="Times New Roman" w:cs="Times New Roman"/>
                <w:sz w:val="28"/>
                <w:szCs w:val="28"/>
              </w:rPr>
              <w:t>арттерапії</w:t>
            </w:r>
            <w:proofErr w:type="spellEnd"/>
            <w:r>
              <w:rPr>
                <w:rFonts w:ascii="Times New Roman" w:hAnsi="Times New Roman" w:cs="Times New Roman"/>
                <w:sz w:val="28"/>
                <w:szCs w:val="28"/>
              </w:rPr>
              <w:t xml:space="preserve"> для внутрішньо переміщених осіб на базі комунальних закладів «Палац культури міста Луцька», «Луцька міська централізована бібліотечна система» та у відкритому просторі, зокрема: покази вистав, театрально-ігрові заняття, творчі майстер-класи та акторські тренажі, театралізовані та культурно-мистецькі квести та екскурсії.</w:t>
            </w:r>
          </w:p>
          <w:p w14:paraId="5D9D06C5" w14:textId="77777777"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t xml:space="preserve">Бібліотека-філія № 6 є учасником </w:t>
            </w:r>
            <w:proofErr w:type="spellStart"/>
            <w:r>
              <w:rPr>
                <w:rFonts w:ascii="Times New Roman" w:hAnsi="Times New Roman" w:cs="Times New Roman"/>
                <w:sz w:val="28"/>
                <w:szCs w:val="28"/>
              </w:rPr>
              <w:t>проєкту</w:t>
            </w:r>
            <w:proofErr w:type="spellEnd"/>
            <w:r>
              <w:rPr>
                <w:rFonts w:ascii="Times New Roman" w:hAnsi="Times New Roman" w:cs="Times New Roman"/>
                <w:sz w:val="28"/>
                <w:szCs w:val="28"/>
              </w:rPr>
              <w:t xml:space="preserve"> «Права жінок з інвалідністю в умовах децентралізації», який реалізовується з ГО «ВГО «Національна Асамблея людей з інвалідністю України» в рамках </w:t>
            </w:r>
            <w:proofErr w:type="spellStart"/>
            <w:r>
              <w:rPr>
                <w:rFonts w:ascii="Times New Roman" w:hAnsi="Times New Roman" w:cs="Times New Roman"/>
                <w:sz w:val="28"/>
                <w:szCs w:val="28"/>
              </w:rPr>
              <w:t>проєкту</w:t>
            </w:r>
            <w:proofErr w:type="spellEnd"/>
            <w:r>
              <w:rPr>
                <w:rFonts w:ascii="Times New Roman" w:hAnsi="Times New Roman" w:cs="Times New Roman"/>
                <w:sz w:val="28"/>
                <w:szCs w:val="28"/>
              </w:rPr>
              <w:t xml:space="preserve"> ООН Жінки «Просування гендерної рівності в Україні» за сприяння Уряду Канади. В рамках </w:t>
            </w:r>
            <w:proofErr w:type="spellStart"/>
            <w:r>
              <w:rPr>
                <w:rFonts w:ascii="Times New Roman" w:hAnsi="Times New Roman" w:cs="Times New Roman"/>
                <w:sz w:val="28"/>
                <w:szCs w:val="28"/>
              </w:rPr>
              <w:t>проєкту</w:t>
            </w:r>
            <w:proofErr w:type="spellEnd"/>
            <w:r>
              <w:rPr>
                <w:rFonts w:ascii="Times New Roman" w:hAnsi="Times New Roman" w:cs="Times New Roman"/>
                <w:sz w:val="28"/>
                <w:szCs w:val="28"/>
              </w:rPr>
              <w:t xml:space="preserve"> одержано комп’ютерної та мультимедійної техніки на суму 100,7 тис. грн.</w:t>
            </w:r>
          </w:p>
        </w:tc>
      </w:tr>
      <w:tr w:rsidR="008C6ECA" w14:paraId="4F22C4B3" w14:textId="77777777">
        <w:trPr>
          <w:trHeight w:val="288"/>
        </w:trPr>
        <w:tc>
          <w:tcPr>
            <w:tcW w:w="670" w:type="dxa"/>
            <w:tcBorders>
              <w:top w:val="single" w:sz="4" w:space="0" w:color="000000"/>
              <w:left w:val="single" w:sz="4" w:space="0" w:color="000000"/>
              <w:bottom w:val="single" w:sz="4" w:space="0" w:color="000000"/>
            </w:tcBorders>
            <w:shd w:val="clear" w:color="auto" w:fill="auto"/>
          </w:tcPr>
          <w:p w14:paraId="2BBFF28B" w14:textId="77777777" w:rsidR="008C6ECA" w:rsidRDefault="00000000">
            <w:pPr>
              <w:widowControl w:val="0"/>
              <w:jc w:val="center"/>
              <w:rPr>
                <w:rFonts w:ascii="Times New Roman" w:hAnsi="Times New Roman" w:cs="Times New Roman"/>
                <w:bCs/>
                <w:sz w:val="28"/>
                <w:szCs w:val="28"/>
              </w:rPr>
            </w:pPr>
            <w:r>
              <w:rPr>
                <w:rFonts w:ascii="Times New Roman" w:hAnsi="Times New Roman" w:cs="Times New Roman"/>
                <w:bCs/>
                <w:sz w:val="28"/>
                <w:szCs w:val="28"/>
              </w:rPr>
              <w:t>7.</w:t>
            </w:r>
          </w:p>
        </w:tc>
        <w:tc>
          <w:tcPr>
            <w:tcW w:w="3689" w:type="dxa"/>
            <w:tcBorders>
              <w:top w:val="single" w:sz="4" w:space="0" w:color="000000"/>
              <w:left w:val="single" w:sz="4" w:space="0" w:color="000000"/>
              <w:bottom w:val="single" w:sz="4" w:space="0" w:color="000000"/>
            </w:tcBorders>
            <w:shd w:val="clear" w:color="auto" w:fill="auto"/>
          </w:tcPr>
          <w:p w14:paraId="7DC88BBE" w14:textId="77777777" w:rsidR="008C6ECA" w:rsidRDefault="00000000">
            <w:pPr>
              <w:widowControl w:val="0"/>
              <w:jc w:val="both"/>
              <w:rPr>
                <w:rFonts w:ascii="Times New Roman" w:hAnsi="Times New Roman" w:cs="Times New Roman"/>
                <w:sz w:val="28"/>
                <w:szCs w:val="28"/>
              </w:rPr>
            </w:pPr>
            <w:r>
              <w:rPr>
                <w:rFonts w:ascii="Times New Roman" w:hAnsi="Times New Roman" w:cs="Times New Roman"/>
                <w:sz w:val="28"/>
                <w:szCs w:val="28"/>
              </w:rPr>
              <w:t>Додатково</w:t>
            </w:r>
          </w:p>
        </w:tc>
        <w:tc>
          <w:tcPr>
            <w:tcW w:w="10836" w:type="dxa"/>
            <w:tcBorders>
              <w:top w:val="single" w:sz="4" w:space="0" w:color="000000"/>
              <w:left w:val="single" w:sz="4" w:space="0" w:color="000000"/>
              <w:bottom w:val="single" w:sz="4" w:space="0" w:color="000000"/>
              <w:right w:val="single" w:sz="4" w:space="0" w:color="000000"/>
            </w:tcBorders>
            <w:shd w:val="clear" w:color="auto" w:fill="auto"/>
          </w:tcPr>
          <w:p w14:paraId="11A602A5" w14:textId="77777777" w:rsidR="008C6ECA" w:rsidRDefault="00000000">
            <w:pPr>
              <w:pStyle w:val="af4"/>
              <w:widowControl w:val="0"/>
              <w:shd w:val="clear" w:color="auto" w:fill="FFFFFF"/>
              <w:spacing w:after="0"/>
              <w:ind w:firstLine="567"/>
              <w:jc w:val="both"/>
              <w:rPr>
                <w:sz w:val="28"/>
                <w:szCs w:val="28"/>
                <w:lang w:val="uk-UA" w:eastAsia="uk-UA"/>
              </w:rPr>
            </w:pPr>
            <w:r>
              <w:rPr>
                <w:sz w:val="28"/>
                <w:szCs w:val="28"/>
                <w:lang w:val="uk-UA" w:eastAsia="uk-UA"/>
              </w:rPr>
              <w:t xml:space="preserve">Для створення безпечного середовища перебування, в закладах культури Луцької міської територіальної громади відбулось облаштування найпростіших </w:t>
            </w:r>
            <w:proofErr w:type="spellStart"/>
            <w:r>
              <w:rPr>
                <w:sz w:val="28"/>
                <w:szCs w:val="28"/>
                <w:lang w:val="uk-UA" w:eastAsia="uk-UA"/>
              </w:rPr>
              <w:t>укриттів</w:t>
            </w:r>
            <w:proofErr w:type="spellEnd"/>
            <w:r>
              <w:rPr>
                <w:sz w:val="28"/>
                <w:szCs w:val="28"/>
                <w:lang w:val="uk-UA" w:eastAsia="uk-UA"/>
              </w:rPr>
              <w:t xml:space="preserve">. Сховища обладнані з урахуванням відповідних рекомендацій та норм Державної служби з надзвичайних ситуацій та цивільного захисту населення. Для працівників департаменту культури, керівників закладів культури та окремих філій, відповідальних </w:t>
            </w:r>
            <w:r>
              <w:rPr>
                <w:sz w:val="28"/>
                <w:szCs w:val="28"/>
                <w:lang w:val="uk-UA" w:eastAsia="uk-UA"/>
              </w:rPr>
              <w:lastRenderedPageBreak/>
              <w:t xml:space="preserve">осіб з питань безпеки у закладах культури, фахівці ГУ ДСНС України у Волинській області провели навчання у сфері цивільного захисту, пожежної безпеки, забезпеченості </w:t>
            </w:r>
            <w:proofErr w:type="spellStart"/>
            <w:r>
              <w:rPr>
                <w:sz w:val="28"/>
                <w:szCs w:val="28"/>
                <w:lang w:val="uk-UA" w:eastAsia="uk-UA"/>
              </w:rPr>
              <w:t>укриттів</w:t>
            </w:r>
            <w:proofErr w:type="spellEnd"/>
            <w:r>
              <w:rPr>
                <w:sz w:val="28"/>
                <w:szCs w:val="28"/>
                <w:lang w:val="uk-UA" w:eastAsia="uk-UA"/>
              </w:rPr>
              <w:t>, захисних споруд цивільного захисту, порядку дій під час терористичної загрози у режимах надзвичайного та воєнного стану.</w:t>
            </w:r>
          </w:p>
          <w:p w14:paraId="28C028EB" w14:textId="77777777" w:rsidR="008C6ECA" w:rsidRDefault="00000000">
            <w:pPr>
              <w:pStyle w:val="af4"/>
              <w:widowControl w:val="0"/>
              <w:shd w:val="clear" w:color="auto" w:fill="FFFFFF"/>
              <w:spacing w:after="0"/>
              <w:ind w:firstLine="567"/>
              <w:jc w:val="both"/>
              <w:rPr>
                <w:sz w:val="28"/>
                <w:szCs w:val="28"/>
                <w:lang w:val="uk-UA" w:eastAsia="uk-UA"/>
              </w:rPr>
            </w:pPr>
            <w:r>
              <w:rPr>
                <w:sz w:val="28"/>
                <w:szCs w:val="28"/>
                <w:lang w:val="uk-UA" w:eastAsia="uk-UA"/>
              </w:rPr>
              <w:t xml:space="preserve">З початку воєнних дій у закладах культури організовано діяльність </w:t>
            </w:r>
            <w:proofErr w:type="spellStart"/>
            <w:r>
              <w:rPr>
                <w:sz w:val="28"/>
                <w:szCs w:val="28"/>
                <w:lang w:val="uk-UA" w:eastAsia="uk-UA"/>
              </w:rPr>
              <w:t>артцентрів</w:t>
            </w:r>
            <w:proofErr w:type="spellEnd"/>
            <w:r>
              <w:rPr>
                <w:sz w:val="28"/>
                <w:szCs w:val="28"/>
                <w:lang w:val="uk-UA" w:eastAsia="uk-UA"/>
              </w:rPr>
              <w:t xml:space="preserve">, де фахівці культури разом з </w:t>
            </w:r>
            <w:proofErr w:type="spellStart"/>
            <w:r>
              <w:rPr>
                <w:sz w:val="28"/>
                <w:szCs w:val="28"/>
                <w:lang w:val="uk-UA" w:eastAsia="uk-UA"/>
              </w:rPr>
              <w:t>арттерапевтами</w:t>
            </w:r>
            <w:proofErr w:type="spellEnd"/>
            <w:r>
              <w:rPr>
                <w:sz w:val="28"/>
                <w:szCs w:val="28"/>
                <w:lang w:val="uk-UA" w:eastAsia="uk-UA"/>
              </w:rPr>
              <w:t xml:space="preserve"> та психологами розробляли і реалізовували </w:t>
            </w:r>
            <w:proofErr w:type="spellStart"/>
            <w:r>
              <w:rPr>
                <w:sz w:val="28"/>
                <w:szCs w:val="28"/>
                <w:lang w:val="uk-UA" w:eastAsia="uk-UA"/>
              </w:rPr>
              <w:t>арттерапевтичні</w:t>
            </w:r>
            <w:proofErr w:type="spellEnd"/>
            <w:r>
              <w:rPr>
                <w:sz w:val="28"/>
                <w:szCs w:val="28"/>
                <w:lang w:val="uk-UA" w:eastAsia="uk-UA"/>
              </w:rPr>
              <w:t xml:space="preserve"> програми.</w:t>
            </w:r>
          </w:p>
          <w:p w14:paraId="6EEE82F4" w14:textId="77777777" w:rsidR="008C6ECA" w:rsidRDefault="00000000">
            <w:pPr>
              <w:pStyle w:val="af4"/>
              <w:widowControl w:val="0"/>
              <w:shd w:val="clear" w:color="auto" w:fill="FFFFFF"/>
              <w:spacing w:after="0"/>
              <w:ind w:firstLine="567"/>
              <w:jc w:val="both"/>
              <w:rPr>
                <w:sz w:val="28"/>
                <w:szCs w:val="28"/>
                <w:lang w:val="uk-UA" w:eastAsia="uk-UA"/>
              </w:rPr>
            </w:pPr>
            <w:r>
              <w:rPr>
                <w:sz w:val="28"/>
                <w:szCs w:val="28"/>
                <w:lang w:val="uk-UA" w:eastAsia="uk-UA"/>
              </w:rPr>
              <w:t xml:space="preserve">Аматорські колективи закладів культури влаштовували виїзні концерти у військові гарнізони, частини, реабілітаційні центри та шпиталі. З метою збереження і популяризації національних духовно-культурних цінностей та традицій, утвердження почуття патріотизму, гідності та згуртованості мешканців громади започатковано низку благодійних </w:t>
            </w:r>
            <w:proofErr w:type="spellStart"/>
            <w:r>
              <w:rPr>
                <w:sz w:val="28"/>
                <w:szCs w:val="28"/>
                <w:lang w:val="uk-UA" w:eastAsia="uk-UA"/>
              </w:rPr>
              <w:t>проєктів</w:t>
            </w:r>
            <w:proofErr w:type="spellEnd"/>
            <w:r>
              <w:rPr>
                <w:sz w:val="28"/>
                <w:szCs w:val="28"/>
                <w:lang w:val="uk-UA" w:eastAsia="uk-UA"/>
              </w:rPr>
              <w:t xml:space="preserve"> та програм, під час яких було організовано збір коштів на потреби Збройних сил України (благодійний марафон «Разом переможемо», мистецька акція «Музика для ПЕРЕМОГИ», благодійна виставка художніх робіт викладачів Луцької художньої школи «Заради МИРУ» тощо).</w:t>
            </w:r>
          </w:p>
        </w:tc>
      </w:tr>
    </w:tbl>
    <w:p w14:paraId="03E0DCD3" w14:textId="77777777" w:rsidR="008C6ECA" w:rsidRDefault="008C6ECA">
      <w:pPr>
        <w:spacing w:line="360" w:lineRule="auto"/>
        <w:jc w:val="center"/>
        <w:rPr>
          <w:rFonts w:ascii="Times New Roman" w:hAnsi="Times New Roman" w:cs="Times New Roman"/>
          <w:b/>
          <w:bCs/>
          <w:sz w:val="28"/>
          <w:szCs w:val="28"/>
        </w:rPr>
      </w:pPr>
    </w:p>
    <w:p w14:paraId="64843D4D" w14:textId="77777777" w:rsidR="008C6ECA" w:rsidRDefault="00000000">
      <w:pPr>
        <w:spacing w:line="360" w:lineRule="auto"/>
        <w:jc w:val="center"/>
        <w:rPr>
          <w:rFonts w:ascii="Times New Roman" w:hAnsi="Times New Roman"/>
          <w:sz w:val="28"/>
          <w:szCs w:val="28"/>
        </w:rPr>
      </w:pPr>
      <w:r>
        <w:rPr>
          <w:rFonts w:ascii="Times New Roman" w:hAnsi="Times New Roman" w:cs="Times New Roman"/>
          <w:b/>
          <w:bCs/>
          <w:sz w:val="28"/>
          <w:szCs w:val="28"/>
        </w:rPr>
        <w:t>3.3.7. Фізична культура та спорт</w:t>
      </w:r>
    </w:p>
    <w:tbl>
      <w:tblPr>
        <w:tblW w:w="15195" w:type="dxa"/>
        <w:tblInd w:w="143" w:type="dxa"/>
        <w:tblLayout w:type="fixed"/>
        <w:tblLook w:val="0000" w:firstRow="0" w:lastRow="0" w:firstColumn="0" w:lastColumn="0" w:noHBand="0" w:noVBand="0"/>
      </w:tblPr>
      <w:tblGrid>
        <w:gridCol w:w="671"/>
        <w:gridCol w:w="3688"/>
        <w:gridCol w:w="10836"/>
      </w:tblGrid>
      <w:tr w:rsidR="008C6ECA" w14:paraId="09010D95" w14:textId="77777777">
        <w:trPr>
          <w:trHeight w:val="615"/>
        </w:trPr>
        <w:tc>
          <w:tcPr>
            <w:tcW w:w="671" w:type="dxa"/>
            <w:tcBorders>
              <w:top w:val="single" w:sz="4" w:space="0" w:color="000000"/>
              <w:left w:val="single" w:sz="4" w:space="0" w:color="000000"/>
              <w:bottom w:val="single" w:sz="4" w:space="0" w:color="000000"/>
            </w:tcBorders>
            <w:shd w:val="clear" w:color="auto" w:fill="auto"/>
          </w:tcPr>
          <w:p w14:paraId="4030AB15" w14:textId="77777777" w:rsidR="008C6ECA" w:rsidRDefault="00000000">
            <w:pPr>
              <w:widowControl w:val="0"/>
              <w:jc w:val="center"/>
              <w:rPr>
                <w:rFonts w:ascii="Times New Roman" w:hAnsi="Times New Roman" w:cs="Times New Roman"/>
                <w:sz w:val="28"/>
                <w:szCs w:val="28"/>
              </w:rPr>
            </w:pPr>
            <w:r>
              <w:rPr>
                <w:rFonts w:ascii="Times New Roman" w:hAnsi="Times New Roman" w:cs="Times New Roman"/>
                <w:bCs/>
                <w:sz w:val="28"/>
                <w:szCs w:val="28"/>
              </w:rPr>
              <w:t>№ з/п</w:t>
            </w:r>
          </w:p>
        </w:tc>
        <w:tc>
          <w:tcPr>
            <w:tcW w:w="3688" w:type="dxa"/>
            <w:tcBorders>
              <w:top w:val="single" w:sz="4" w:space="0" w:color="000000"/>
              <w:left w:val="single" w:sz="4" w:space="0" w:color="000000"/>
              <w:bottom w:val="single" w:sz="4" w:space="0" w:color="000000"/>
            </w:tcBorders>
            <w:shd w:val="clear" w:color="auto" w:fill="auto"/>
          </w:tcPr>
          <w:p w14:paraId="262024FD" w14:textId="77777777" w:rsidR="008C6ECA" w:rsidRDefault="00000000">
            <w:pPr>
              <w:widowControl w:val="0"/>
              <w:jc w:val="center"/>
              <w:rPr>
                <w:rFonts w:ascii="Times New Roman" w:hAnsi="Times New Roman" w:cs="Times New Roman"/>
                <w:bCs/>
                <w:sz w:val="28"/>
                <w:szCs w:val="28"/>
              </w:rPr>
            </w:pPr>
            <w:r>
              <w:rPr>
                <w:rFonts w:ascii="Times New Roman" w:hAnsi="Times New Roman" w:cs="Times New Roman"/>
                <w:bCs/>
                <w:sz w:val="28"/>
                <w:szCs w:val="28"/>
              </w:rPr>
              <w:t>Назва заходів</w:t>
            </w:r>
          </w:p>
        </w:tc>
        <w:tc>
          <w:tcPr>
            <w:tcW w:w="10836" w:type="dxa"/>
            <w:tcBorders>
              <w:top w:val="single" w:sz="4" w:space="0" w:color="000000"/>
              <w:left w:val="single" w:sz="4" w:space="0" w:color="000000"/>
              <w:bottom w:val="single" w:sz="4" w:space="0" w:color="000000"/>
              <w:right w:val="single" w:sz="4" w:space="0" w:color="000000"/>
            </w:tcBorders>
            <w:shd w:val="clear" w:color="auto" w:fill="auto"/>
          </w:tcPr>
          <w:p w14:paraId="3A37C804" w14:textId="77777777" w:rsidR="008C6ECA" w:rsidRDefault="00000000">
            <w:pPr>
              <w:widowControl w:val="0"/>
              <w:jc w:val="center"/>
              <w:rPr>
                <w:rFonts w:ascii="Times New Roman" w:hAnsi="Times New Roman" w:cs="Times New Roman"/>
                <w:bCs/>
                <w:sz w:val="28"/>
                <w:szCs w:val="28"/>
              </w:rPr>
            </w:pPr>
            <w:r>
              <w:rPr>
                <w:rFonts w:ascii="Times New Roman" w:hAnsi="Times New Roman" w:cs="Times New Roman"/>
                <w:bCs/>
                <w:sz w:val="28"/>
                <w:szCs w:val="28"/>
              </w:rPr>
              <w:t>Стан виконання заходів</w:t>
            </w:r>
          </w:p>
        </w:tc>
      </w:tr>
      <w:tr w:rsidR="008C6ECA" w14:paraId="693D464D" w14:textId="77777777">
        <w:trPr>
          <w:trHeight w:val="615"/>
        </w:trPr>
        <w:tc>
          <w:tcPr>
            <w:tcW w:w="671" w:type="dxa"/>
            <w:tcBorders>
              <w:top w:val="single" w:sz="4" w:space="0" w:color="000000"/>
              <w:left w:val="single" w:sz="4" w:space="0" w:color="000000"/>
              <w:bottom w:val="single" w:sz="4" w:space="0" w:color="000000"/>
            </w:tcBorders>
            <w:shd w:val="clear" w:color="auto" w:fill="auto"/>
          </w:tcPr>
          <w:p w14:paraId="0872D597" w14:textId="77777777" w:rsidR="008C6ECA" w:rsidRDefault="00000000">
            <w:pPr>
              <w:widowControl w:val="0"/>
              <w:jc w:val="center"/>
              <w:rPr>
                <w:rFonts w:ascii="Times New Roman" w:hAnsi="Times New Roman" w:cs="Times New Roman"/>
                <w:sz w:val="28"/>
                <w:szCs w:val="28"/>
              </w:rPr>
            </w:pPr>
            <w:r>
              <w:rPr>
                <w:rFonts w:ascii="Times New Roman" w:hAnsi="Times New Roman" w:cs="Times New Roman"/>
                <w:sz w:val="28"/>
                <w:szCs w:val="28"/>
              </w:rPr>
              <w:t>1.</w:t>
            </w:r>
          </w:p>
        </w:tc>
        <w:tc>
          <w:tcPr>
            <w:tcW w:w="3688" w:type="dxa"/>
            <w:tcBorders>
              <w:top w:val="single" w:sz="4" w:space="0" w:color="000000"/>
              <w:left w:val="single" w:sz="4" w:space="0" w:color="000000"/>
              <w:bottom w:val="single" w:sz="4" w:space="0" w:color="000000"/>
            </w:tcBorders>
            <w:shd w:val="clear" w:color="auto" w:fill="auto"/>
          </w:tcPr>
          <w:p w14:paraId="3878A7C5" w14:textId="77777777" w:rsidR="008C6ECA" w:rsidRDefault="00000000">
            <w:pPr>
              <w:widowControl w:val="0"/>
              <w:shd w:val="clear" w:color="auto" w:fill="FFFFFF"/>
              <w:jc w:val="both"/>
              <w:rPr>
                <w:rFonts w:ascii="Times New Roman" w:hAnsi="Times New Roman" w:cs="Times New Roman"/>
                <w:sz w:val="28"/>
                <w:szCs w:val="28"/>
              </w:rPr>
            </w:pPr>
            <w:r>
              <w:rPr>
                <w:rFonts w:ascii="Times New Roman" w:hAnsi="Times New Roman" w:cs="Times New Roman"/>
                <w:sz w:val="28"/>
                <w:szCs w:val="28"/>
              </w:rPr>
              <w:t xml:space="preserve">Організація та проведення спортивних змагань із видів спорту, навчально-тренувальних зборів для збірних команд та окремих спортсменів, забезпечення участі спортсменів та збірних команд у змаганнях </w:t>
            </w:r>
            <w:r>
              <w:rPr>
                <w:rFonts w:ascii="Times New Roman" w:hAnsi="Times New Roman" w:cs="Times New Roman"/>
                <w:sz w:val="28"/>
                <w:szCs w:val="28"/>
              </w:rPr>
              <w:lastRenderedPageBreak/>
              <w:t>різних рівнів</w:t>
            </w:r>
          </w:p>
        </w:tc>
        <w:tc>
          <w:tcPr>
            <w:tcW w:w="10836" w:type="dxa"/>
            <w:tcBorders>
              <w:top w:val="single" w:sz="4" w:space="0" w:color="000000"/>
              <w:left w:val="single" w:sz="4" w:space="0" w:color="000000"/>
              <w:bottom w:val="single" w:sz="4" w:space="0" w:color="000000"/>
              <w:right w:val="single" w:sz="4" w:space="0" w:color="000000"/>
            </w:tcBorders>
            <w:shd w:val="clear" w:color="auto" w:fill="auto"/>
          </w:tcPr>
          <w:p w14:paraId="07C906F6" w14:textId="77777777"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Протягом 2022 року було проведено: благодійний турнір з гімнастики художньої; турнір з </w:t>
            </w:r>
            <w:proofErr w:type="spellStart"/>
            <w:r>
              <w:rPr>
                <w:rFonts w:ascii="Times New Roman" w:hAnsi="Times New Roman" w:cs="Times New Roman"/>
                <w:sz w:val="28"/>
                <w:szCs w:val="28"/>
              </w:rPr>
              <w:t>футзалу</w:t>
            </w:r>
            <w:proofErr w:type="spellEnd"/>
            <w:r>
              <w:rPr>
                <w:rFonts w:ascii="Times New Roman" w:hAnsi="Times New Roman" w:cs="Times New Roman"/>
                <w:sz w:val="28"/>
                <w:szCs w:val="28"/>
              </w:rPr>
              <w:t xml:space="preserve"> серед ветеранів (пам’яті Миколи Романюка); VІІІ відкритий чемпіонат м. Луцька з рукопашного бою «Шлях до перемоги»; благодійний турнір з дворового футболу «Наближаємо перемогу»; відкритий чемпіонат м. Луцька з карате «Честь і слава незламним!»; чемпіонат міста з футболу 2022 року; Всеукраїнський турнір з дзюдо на призи ЗМСУ Р. </w:t>
            </w:r>
            <w:proofErr w:type="spellStart"/>
            <w:r>
              <w:rPr>
                <w:rFonts w:ascii="Times New Roman" w:hAnsi="Times New Roman" w:cs="Times New Roman"/>
                <w:sz w:val="28"/>
                <w:szCs w:val="28"/>
              </w:rPr>
              <w:t>Машуренка</w:t>
            </w:r>
            <w:proofErr w:type="spellEnd"/>
            <w:r>
              <w:rPr>
                <w:rFonts w:ascii="Times New Roman" w:hAnsi="Times New Roman" w:cs="Times New Roman"/>
                <w:sz w:val="28"/>
                <w:szCs w:val="28"/>
              </w:rPr>
              <w:t>.</w:t>
            </w:r>
          </w:p>
          <w:p w14:paraId="461CCF67" w14:textId="77777777"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t>Спільно з партнерами було проведено більше 30 благодійних заходів на підтримку ЗСУ. На призи, нагороди та подарунки було залучено 243,0 тис. грн.</w:t>
            </w:r>
          </w:p>
          <w:p w14:paraId="5A4D798F" w14:textId="5444BE5E"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Проведено 26 навчально-тренувальних зборів. Збірні команди Луцької територіальної громади взяли участь у </w:t>
            </w:r>
            <w:r w:rsidR="00FE7EED">
              <w:rPr>
                <w:rFonts w:ascii="Times New Roman" w:hAnsi="Times New Roman" w:cs="Times New Roman"/>
                <w:sz w:val="28"/>
                <w:szCs w:val="28"/>
              </w:rPr>
              <w:t>семи</w:t>
            </w:r>
            <w:r>
              <w:rPr>
                <w:rFonts w:ascii="Times New Roman" w:hAnsi="Times New Roman" w:cs="Times New Roman"/>
                <w:sz w:val="28"/>
                <w:szCs w:val="28"/>
              </w:rPr>
              <w:t xml:space="preserve"> змаганнях різного рівня.</w:t>
            </w:r>
          </w:p>
        </w:tc>
      </w:tr>
      <w:tr w:rsidR="008C6ECA" w14:paraId="66D30D79" w14:textId="77777777">
        <w:trPr>
          <w:trHeight w:val="288"/>
        </w:trPr>
        <w:tc>
          <w:tcPr>
            <w:tcW w:w="671" w:type="dxa"/>
            <w:tcBorders>
              <w:top w:val="single" w:sz="4" w:space="0" w:color="000000"/>
              <w:left w:val="single" w:sz="4" w:space="0" w:color="000000"/>
              <w:bottom w:val="single" w:sz="4" w:space="0" w:color="000000"/>
            </w:tcBorders>
            <w:shd w:val="clear" w:color="auto" w:fill="auto"/>
          </w:tcPr>
          <w:p w14:paraId="6EBEF2A1" w14:textId="77777777" w:rsidR="008C6ECA" w:rsidRDefault="00000000">
            <w:pPr>
              <w:widowControl w:val="0"/>
              <w:jc w:val="center"/>
              <w:rPr>
                <w:rFonts w:ascii="Times New Roman" w:hAnsi="Times New Roman" w:cs="Times New Roman"/>
                <w:bCs/>
                <w:sz w:val="28"/>
                <w:szCs w:val="28"/>
              </w:rPr>
            </w:pPr>
            <w:r>
              <w:rPr>
                <w:rFonts w:ascii="Times New Roman" w:hAnsi="Times New Roman" w:cs="Times New Roman"/>
                <w:bCs/>
                <w:sz w:val="28"/>
                <w:szCs w:val="28"/>
              </w:rPr>
              <w:lastRenderedPageBreak/>
              <w:t>2.</w:t>
            </w:r>
          </w:p>
        </w:tc>
        <w:tc>
          <w:tcPr>
            <w:tcW w:w="3688" w:type="dxa"/>
            <w:tcBorders>
              <w:top w:val="single" w:sz="4" w:space="0" w:color="000000"/>
              <w:left w:val="single" w:sz="4" w:space="0" w:color="000000"/>
              <w:bottom w:val="single" w:sz="4" w:space="0" w:color="000000"/>
            </w:tcBorders>
            <w:shd w:val="clear" w:color="auto" w:fill="auto"/>
          </w:tcPr>
          <w:p w14:paraId="2E6EF197" w14:textId="77777777" w:rsidR="008C6ECA" w:rsidRDefault="00000000">
            <w:pPr>
              <w:widowControl w:val="0"/>
              <w:jc w:val="both"/>
              <w:rPr>
                <w:rFonts w:ascii="Times New Roman" w:hAnsi="Times New Roman" w:cs="Times New Roman"/>
                <w:sz w:val="28"/>
                <w:szCs w:val="28"/>
              </w:rPr>
            </w:pPr>
            <w:r>
              <w:rPr>
                <w:rFonts w:ascii="Times New Roman" w:hAnsi="Times New Roman" w:cs="Times New Roman"/>
                <w:sz w:val="28"/>
                <w:szCs w:val="28"/>
              </w:rPr>
              <w:t>Проведення спортивно-масових, фізкультурно-оздоровчих, заходів за місцем проживання та у місцях масового відпочинку громадян серед різних вікових категорій та соціальних груп</w:t>
            </w:r>
          </w:p>
        </w:tc>
        <w:tc>
          <w:tcPr>
            <w:tcW w:w="10836" w:type="dxa"/>
            <w:tcBorders>
              <w:top w:val="single" w:sz="4" w:space="0" w:color="000000"/>
              <w:left w:val="single" w:sz="4" w:space="0" w:color="000000"/>
              <w:bottom w:val="single" w:sz="4" w:space="0" w:color="000000"/>
              <w:right w:val="single" w:sz="4" w:space="0" w:color="000000"/>
            </w:tcBorders>
            <w:shd w:val="clear" w:color="auto" w:fill="auto"/>
          </w:tcPr>
          <w:p w14:paraId="7137054B" w14:textId="77777777"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t xml:space="preserve">КЗ «Луцький МЦФЗН “Спорт для всіх”» проведено:  загальноміську акцію “Ранкова гімнастика для всіх”; фестивалі спорту в різних мікрорайонах міста за місцем проживання; спортивно-масові заходи в рамках акції «Спортивна зима», турніри з шахів та шашок; змагання з тенісу настільного, спортивно-патріотичні свята; «Веселі старти» для ВПО; заходи для ВПО та дітей військовослужбовців в рамках </w:t>
            </w:r>
            <w:proofErr w:type="spellStart"/>
            <w:r>
              <w:rPr>
                <w:rFonts w:ascii="Times New Roman" w:hAnsi="Times New Roman" w:cs="Times New Roman"/>
                <w:sz w:val="28"/>
                <w:szCs w:val="28"/>
              </w:rPr>
              <w:t>проєкту</w:t>
            </w:r>
            <w:proofErr w:type="spellEnd"/>
            <w:r>
              <w:rPr>
                <w:rFonts w:ascii="Times New Roman" w:hAnsi="Times New Roman" w:cs="Times New Roman"/>
                <w:sz w:val="28"/>
                <w:szCs w:val="28"/>
              </w:rPr>
              <w:t xml:space="preserve"> Української асоціації футболу «Відкриті </w:t>
            </w:r>
            <w:proofErr w:type="spellStart"/>
            <w:r>
              <w:rPr>
                <w:rFonts w:ascii="Times New Roman" w:hAnsi="Times New Roman" w:cs="Times New Roman"/>
                <w:sz w:val="28"/>
                <w:szCs w:val="28"/>
              </w:rPr>
              <w:t>уроки</w:t>
            </w:r>
            <w:proofErr w:type="spellEnd"/>
            <w:r>
              <w:rPr>
                <w:rFonts w:ascii="Times New Roman" w:hAnsi="Times New Roman" w:cs="Times New Roman"/>
                <w:sz w:val="28"/>
                <w:szCs w:val="28"/>
              </w:rPr>
              <w:t xml:space="preserve"> футболу» тощо.</w:t>
            </w:r>
          </w:p>
        </w:tc>
      </w:tr>
      <w:tr w:rsidR="008C6ECA" w14:paraId="7DC11031" w14:textId="77777777">
        <w:trPr>
          <w:trHeight w:val="288"/>
        </w:trPr>
        <w:tc>
          <w:tcPr>
            <w:tcW w:w="671" w:type="dxa"/>
            <w:tcBorders>
              <w:top w:val="single" w:sz="4" w:space="0" w:color="000000"/>
              <w:left w:val="single" w:sz="4" w:space="0" w:color="000000"/>
              <w:bottom w:val="single" w:sz="4" w:space="0" w:color="000000"/>
            </w:tcBorders>
            <w:shd w:val="clear" w:color="auto" w:fill="auto"/>
          </w:tcPr>
          <w:p w14:paraId="49B8C548" w14:textId="77777777" w:rsidR="008C6ECA" w:rsidRDefault="00000000">
            <w:pPr>
              <w:widowControl w:val="0"/>
              <w:jc w:val="center"/>
              <w:rPr>
                <w:rFonts w:ascii="Times New Roman" w:hAnsi="Times New Roman" w:cs="Times New Roman"/>
                <w:bCs/>
                <w:sz w:val="28"/>
                <w:szCs w:val="28"/>
              </w:rPr>
            </w:pPr>
            <w:r>
              <w:rPr>
                <w:rFonts w:ascii="Times New Roman" w:hAnsi="Times New Roman" w:cs="Times New Roman"/>
                <w:bCs/>
                <w:sz w:val="28"/>
                <w:szCs w:val="28"/>
              </w:rPr>
              <w:t>3.</w:t>
            </w:r>
          </w:p>
        </w:tc>
        <w:tc>
          <w:tcPr>
            <w:tcW w:w="3688" w:type="dxa"/>
            <w:tcBorders>
              <w:top w:val="single" w:sz="4" w:space="0" w:color="000000"/>
              <w:left w:val="single" w:sz="4" w:space="0" w:color="000000"/>
              <w:bottom w:val="single" w:sz="4" w:space="0" w:color="000000"/>
            </w:tcBorders>
            <w:shd w:val="clear" w:color="auto" w:fill="auto"/>
          </w:tcPr>
          <w:p w14:paraId="50752B54" w14:textId="77777777" w:rsidR="008C6ECA" w:rsidRDefault="00000000">
            <w:pPr>
              <w:widowControl w:val="0"/>
              <w:jc w:val="both"/>
              <w:rPr>
                <w:rFonts w:ascii="Times New Roman" w:hAnsi="Times New Roman" w:cs="Times New Roman"/>
                <w:sz w:val="28"/>
                <w:szCs w:val="28"/>
              </w:rPr>
            </w:pPr>
            <w:r>
              <w:rPr>
                <w:rFonts w:ascii="Times New Roman" w:hAnsi="Times New Roman" w:cs="Times New Roman"/>
                <w:sz w:val="28"/>
                <w:szCs w:val="28"/>
              </w:rPr>
              <w:t>Надання необхідної допомоги кращим спортсменам та тренерам громади (виплата щомісячних стипендій та одноразових грошових винагород; поліпшення житлово-побутових умов)</w:t>
            </w:r>
          </w:p>
        </w:tc>
        <w:tc>
          <w:tcPr>
            <w:tcW w:w="10836" w:type="dxa"/>
            <w:tcBorders>
              <w:top w:val="single" w:sz="4" w:space="0" w:color="000000"/>
              <w:left w:val="single" w:sz="4" w:space="0" w:color="000000"/>
              <w:bottom w:val="single" w:sz="4" w:space="0" w:color="000000"/>
              <w:right w:val="single" w:sz="4" w:space="0" w:color="000000"/>
            </w:tcBorders>
            <w:shd w:val="clear" w:color="auto" w:fill="auto"/>
          </w:tcPr>
          <w:p w14:paraId="3A0C1CFE" w14:textId="6C47FDED"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t xml:space="preserve">За 2022 рік </w:t>
            </w:r>
            <w:proofErr w:type="spellStart"/>
            <w:r>
              <w:rPr>
                <w:rFonts w:ascii="Times New Roman" w:hAnsi="Times New Roman" w:cs="Times New Roman"/>
                <w:sz w:val="28"/>
                <w:szCs w:val="28"/>
              </w:rPr>
              <w:t>виплачено</w:t>
            </w:r>
            <w:proofErr w:type="spellEnd"/>
            <w:r>
              <w:rPr>
                <w:rFonts w:ascii="Times New Roman" w:hAnsi="Times New Roman" w:cs="Times New Roman"/>
                <w:sz w:val="28"/>
                <w:szCs w:val="28"/>
              </w:rPr>
              <w:t xml:space="preserve"> щомісячні стипендії 32 кращим спортсменам ЛМТГ на загальну суму 1228,8 тис. грн та 23 одноразові грошові винагороди кращим спортсменам та їх тренерам (олімпійські види спорту) на загальну суму 546 тис. грн.</w:t>
            </w:r>
          </w:p>
        </w:tc>
      </w:tr>
      <w:tr w:rsidR="008C6ECA" w14:paraId="67A3DAFB" w14:textId="77777777">
        <w:trPr>
          <w:trHeight w:val="288"/>
        </w:trPr>
        <w:tc>
          <w:tcPr>
            <w:tcW w:w="671" w:type="dxa"/>
            <w:tcBorders>
              <w:top w:val="single" w:sz="4" w:space="0" w:color="000000"/>
              <w:left w:val="single" w:sz="4" w:space="0" w:color="000000"/>
              <w:bottom w:val="single" w:sz="4" w:space="0" w:color="000000"/>
            </w:tcBorders>
            <w:shd w:val="clear" w:color="auto" w:fill="auto"/>
          </w:tcPr>
          <w:p w14:paraId="7297126C" w14:textId="77777777" w:rsidR="008C6ECA" w:rsidRDefault="00000000">
            <w:pPr>
              <w:widowControl w:val="0"/>
              <w:jc w:val="center"/>
              <w:rPr>
                <w:rFonts w:ascii="Times New Roman" w:hAnsi="Times New Roman" w:cs="Times New Roman"/>
                <w:bCs/>
                <w:sz w:val="28"/>
                <w:szCs w:val="28"/>
              </w:rPr>
            </w:pPr>
            <w:r>
              <w:rPr>
                <w:rFonts w:ascii="Times New Roman" w:hAnsi="Times New Roman" w:cs="Times New Roman"/>
                <w:bCs/>
                <w:sz w:val="28"/>
                <w:szCs w:val="28"/>
              </w:rPr>
              <w:t>4.</w:t>
            </w:r>
          </w:p>
        </w:tc>
        <w:tc>
          <w:tcPr>
            <w:tcW w:w="3688" w:type="dxa"/>
            <w:tcBorders>
              <w:top w:val="single" w:sz="4" w:space="0" w:color="000000"/>
              <w:left w:val="single" w:sz="4" w:space="0" w:color="000000"/>
              <w:bottom w:val="single" w:sz="4" w:space="0" w:color="000000"/>
            </w:tcBorders>
            <w:shd w:val="clear" w:color="auto" w:fill="auto"/>
          </w:tcPr>
          <w:p w14:paraId="28AAA55C" w14:textId="77777777" w:rsidR="008C6ECA" w:rsidRDefault="00000000">
            <w:pPr>
              <w:widowControl w:val="0"/>
              <w:jc w:val="both"/>
              <w:rPr>
                <w:rFonts w:ascii="Times New Roman" w:hAnsi="Times New Roman" w:cs="Times New Roman"/>
                <w:sz w:val="28"/>
                <w:szCs w:val="28"/>
              </w:rPr>
            </w:pPr>
            <w:r>
              <w:rPr>
                <w:rFonts w:ascii="Times New Roman" w:hAnsi="Times New Roman" w:cs="Times New Roman"/>
                <w:sz w:val="28"/>
                <w:szCs w:val="28"/>
              </w:rPr>
              <w:t xml:space="preserve">Фінансова підтримка міських федерацій з видів спорту, спортивних клубів, команд з ігрових видів спорту – учасників вищих ліг, суперліг, </w:t>
            </w:r>
            <w:proofErr w:type="spellStart"/>
            <w:r>
              <w:rPr>
                <w:rFonts w:ascii="Times New Roman" w:hAnsi="Times New Roman" w:cs="Times New Roman"/>
                <w:sz w:val="28"/>
                <w:szCs w:val="28"/>
              </w:rPr>
              <w:t>Прем'єрліг</w:t>
            </w:r>
            <w:proofErr w:type="spellEnd"/>
            <w:r>
              <w:rPr>
                <w:rFonts w:ascii="Times New Roman" w:hAnsi="Times New Roman" w:cs="Times New Roman"/>
                <w:sz w:val="28"/>
                <w:szCs w:val="28"/>
              </w:rPr>
              <w:t xml:space="preserve"> та дивізіонів чемпіонатів України з видів спорту</w:t>
            </w:r>
          </w:p>
        </w:tc>
        <w:tc>
          <w:tcPr>
            <w:tcW w:w="10836" w:type="dxa"/>
            <w:tcBorders>
              <w:top w:val="single" w:sz="4" w:space="0" w:color="000000"/>
              <w:left w:val="single" w:sz="4" w:space="0" w:color="000000"/>
              <w:bottom w:val="single" w:sz="4" w:space="0" w:color="000000"/>
              <w:right w:val="single" w:sz="4" w:space="0" w:color="000000"/>
            </w:tcBorders>
            <w:shd w:val="clear" w:color="auto" w:fill="auto"/>
          </w:tcPr>
          <w:p w14:paraId="35967218" w14:textId="7D46171B"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t xml:space="preserve">Із бюджету громади на підтримку діяльності баскетбольного клубу </w:t>
            </w:r>
            <w:r w:rsidR="00FE7EED">
              <w:rPr>
                <w:rFonts w:ascii="Times New Roman" w:hAnsi="Times New Roman" w:cs="Times New Roman"/>
                <w:sz w:val="28"/>
                <w:szCs w:val="28"/>
              </w:rPr>
              <w:t>«</w:t>
            </w:r>
            <w:r>
              <w:rPr>
                <w:rFonts w:ascii="Times New Roman" w:hAnsi="Times New Roman" w:cs="Times New Roman"/>
                <w:sz w:val="28"/>
                <w:szCs w:val="28"/>
              </w:rPr>
              <w:t>Старий Луцьк</w:t>
            </w:r>
            <w:r w:rsidR="00FE7EED">
              <w:rPr>
                <w:rFonts w:ascii="Times New Roman" w:hAnsi="Times New Roman" w:cs="Times New Roman"/>
                <w:sz w:val="28"/>
                <w:szCs w:val="28"/>
              </w:rPr>
              <w:t>»</w:t>
            </w:r>
            <w:r>
              <w:rPr>
                <w:rFonts w:ascii="Times New Roman" w:hAnsi="Times New Roman" w:cs="Times New Roman"/>
                <w:sz w:val="28"/>
                <w:szCs w:val="28"/>
              </w:rPr>
              <w:t xml:space="preserve"> було виділено 500 тис. грн.</w:t>
            </w:r>
          </w:p>
        </w:tc>
      </w:tr>
      <w:tr w:rsidR="008C6ECA" w14:paraId="61073DC5" w14:textId="77777777">
        <w:trPr>
          <w:trHeight w:val="288"/>
        </w:trPr>
        <w:tc>
          <w:tcPr>
            <w:tcW w:w="671" w:type="dxa"/>
            <w:tcBorders>
              <w:top w:val="single" w:sz="4" w:space="0" w:color="000000"/>
              <w:left w:val="single" w:sz="4" w:space="0" w:color="000000"/>
              <w:bottom w:val="single" w:sz="4" w:space="0" w:color="000000"/>
            </w:tcBorders>
            <w:shd w:val="clear" w:color="auto" w:fill="auto"/>
          </w:tcPr>
          <w:p w14:paraId="1414CE57" w14:textId="77777777" w:rsidR="008C6ECA" w:rsidRDefault="00000000">
            <w:pPr>
              <w:widowControl w:val="0"/>
              <w:jc w:val="center"/>
              <w:rPr>
                <w:rFonts w:ascii="Times New Roman" w:hAnsi="Times New Roman" w:cs="Times New Roman"/>
                <w:bCs/>
                <w:sz w:val="28"/>
                <w:szCs w:val="28"/>
              </w:rPr>
            </w:pPr>
            <w:r>
              <w:rPr>
                <w:rFonts w:ascii="Times New Roman" w:hAnsi="Times New Roman" w:cs="Times New Roman"/>
                <w:bCs/>
                <w:sz w:val="28"/>
                <w:szCs w:val="28"/>
              </w:rPr>
              <w:t>5.</w:t>
            </w:r>
          </w:p>
        </w:tc>
        <w:tc>
          <w:tcPr>
            <w:tcW w:w="3688" w:type="dxa"/>
            <w:tcBorders>
              <w:top w:val="single" w:sz="4" w:space="0" w:color="000000"/>
              <w:left w:val="single" w:sz="4" w:space="0" w:color="000000"/>
              <w:bottom w:val="single" w:sz="4" w:space="0" w:color="000000"/>
            </w:tcBorders>
            <w:shd w:val="clear" w:color="auto" w:fill="auto"/>
          </w:tcPr>
          <w:p w14:paraId="7D3C9C72" w14:textId="77777777" w:rsidR="008C6ECA" w:rsidRDefault="00000000">
            <w:pPr>
              <w:widowControl w:val="0"/>
              <w:jc w:val="both"/>
              <w:rPr>
                <w:rFonts w:ascii="Times New Roman" w:hAnsi="Times New Roman" w:cs="Times New Roman"/>
                <w:sz w:val="28"/>
                <w:szCs w:val="28"/>
              </w:rPr>
            </w:pPr>
            <w:r>
              <w:rPr>
                <w:rFonts w:ascii="Times New Roman" w:hAnsi="Times New Roman" w:cs="Times New Roman"/>
                <w:sz w:val="28"/>
                <w:szCs w:val="28"/>
              </w:rPr>
              <w:t xml:space="preserve">Модернізація, реконструкція, капітальний </w:t>
            </w:r>
            <w:r>
              <w:rPr>
                <w:rFonts w:ascii="Times New Roman" w:hAnsi="Times New Roman" w:cs="Times New Roman"/>
                <w:sz w:val="28"/>
                <w:szCs w:val="28"/>
              </w:rPr>
              <w:lastRenderedPageBreak/>
              <w:t>ремонт та будівництво спортивних об'єктів (у т. ч. за місцем проживання та у місцях масового відпочинку громадян), облаштування необхідним обладнанням та інвентарем</w:t>
            </w:r>
          </w:p>
        </w:tc>
        <w:tc>
          <w:tcPr>
            <w:tcW w:w="10836" w:type="dxa"/>
            <w:tcBorders>
              <w:top w:val="single" w:sz="4" w:space="0" w:color="000000"/>
              <w:left w:val="single" w:sz="4" w:space="0" w:color="000000"/>
              <w:bottom w:val="single" w:sz="4" w:space="0" w:color="000000"/>
              <w:right w:val="single" w:sz="4" w:space="0" w:color="000000"/>
            </w:tcBorders>
            <w:shd w:val="clear" w:color="auto" w:fill="auto"/>
          </w:tcPr>
          <w:p w14:paraId="194AAE23" w14:textId="00288A03" w:rsidR="008C6ECA" w:rsidRDefault="00000000">
            <w:pPr>
              <w:widowControl w:val="0"/>
              <w:ind w:firstLine="567"/>
              <w:jc w:val="both"/>
              <w:rPr>
                <w:rFonts w:ascii="Times New Roman" w:hAnsi="Times New Roman"/>
                <w:sz w:val="28"/>
                <w:szCs w:val="28"/>
              </w:rPr>
            </w:pPr>
            <w:r>
              <w:rPr>
                <w:rFonts w:ascii="Times New Roman" w:hAnsi="Times New Roman" w:cs="Times New Roman"/>
                <w:sz w:val="28"/>
                <w:szCs w:val="28"/>
              </w:rPr>
              <w:lastRenderedPageBreak/>
              <w:t xml:space="preserve">У зв’язку із запровадженням воєнного стану роботи не проводилися, однак було виготовлено </w:t>
            </w:r>
            <w:proofErr w:type="spellStart"/>
            <w:r>
              <w:rPr>
                <w:rFonts w:ascii="Times New Roman" w:hAnsi="Times New Roman" w:cs="Times New Roman"/>
                <w:sz w:val="28"/>
                <w:szCs w:val="28"/>
              </w:rPr>
              <w:t>проєктно</w:t>
            </w:r>
            <w:proofErr w:type="spellEnd"/>
            <w:r>
              <w:rPr>
                <w:rFonts w:ascii="Times New Roman" w:hAnsi="Times New Roman" w:cs="Times New Roman"/>
                <w:sz w:val="28"/>
                <w:szCs w:val="28"/>
              </w:rPr>
              <w:t xml:space="preserve">-кошторисну документацію на облаштування </w:t>
            </w:r>
            <w:proofErr w:type="spellStart"/>
            <w:r>
              <w:rPr>
                <w:rFonts w:ascii="Times New Roman" w:hAnsi="Times New Roman" w:cs="Times New Roman"/>
                <w:sz w:val="28"/>
                <w:szCs w:val="28"/>
              </w:rPr>
              <w:lastRenderedPageBreak/>
              <w:t>мультифункціональних</w:t>
            </w:r>
            <w:proofErr w:type="spellEnd"/>
            <w:r>
              <w:rPr>
                <w:rFonts w:ascii="Times New Roman" w:hAnsi="Times New Roman" w:cs="Times New Roman"/>
                <w:sz w:val="28"/>
                <w:szCs w:val="28"/>
              </w:rPr>
              <w:t xml:space="preserve"> майданчиків у місті Луцьку </w:t>
            </w:r>
            <w:r w:rsidR="00FE7EED">
              <w:rPr>
                <w:rFonts w:ascii="Times New Roman" w:hAnsi="Times New Roman" w:cs="Times New Roman"/>
                <w:sz w:val="28"/>
                <w:szCs w:val="28"/>
              </w:rPr>
              <w:t>на</w:t>
            </w:r>
            <w:r>
              <w:rPr>
                <w:rFonts w:ascii="Times New Roman" w:hAnsi="Times New Roman" w:cs="Times New Roman"/>
                <w:sz w:val="28"/>
                <w:szCs w:val="28"/>
              </w:rPr>
              <w:t xml:space="preserve"> вул. Шевченка</w:t>
            </w:r>
            <w:r w:rsidR="00FE7EED">
              <w:rPr>
                <w:rFonts w:ascii="Times New Roman" w:hAnsi="Times New Roman" w:cs="Times New Roman"/>
                <w:sz w:val="28"/>
                <w:szCs w:val="28"/>
              </w:rPr>
              <w:t>,</w:t>
            </w:r>
            <w:r>
              <w:rPr>
                <w:rFonts w:ascii="Times New Roman" w:hAnsi="Times New Roman" w:cs="Times New Roman"/>
                <w:sz w:val="28"/>
                <w:szCs w:val="28"/>
              </w:rPr>
              <w:t xml:space="preserve"> 37а та </w:t>
            </w:r>
            <w:r w:rsidR="00FE7EED">
              <w:rPr>
                <w:rFonts w:ascii="Times New Roman" w:hAnsi="Times New Roman" w:cs="Times New Roman"/>
                <w:sz w:val="28"/>
                <w:szCs w:val="28"/>
              </w:rPr>
              <w:t>вул. </w:t>
            </w:r>
            <w:proofErr w:type="spellStart"/>
            <w:r>
              <w:rPr>
                <w:rFonts w:ascii="Times New Roman" w:hAnsi="Times New Roman" w:cs="Times New Roman"/>
                <w:sz w:val="28"/>
                <w:szCs w:val="28"/>
              </w:rPr>
              <w:t>Конякіна</w:t>
            </w:r>
            <w:proofErr w:type="spellEnd"/>
            <w:r>
              <w:rPr>
                <w:rFonts w:ascii="Times New Roman" w:hAnsi="Times New Roman" w:cs="Times New Roman"/>
                <w:sz w:val="28"/>
                <w:szCs w:val="28"/>
              </w:rPr>
              <w:t>, 37а на суму 56,2 тис. грн.</w:t>
            </w:r>
          </w:p>
        </w:tc>
      </w:tr>
    </w:tbl>
    <w:p w14:paraId="6DD98C39" w14:textId="77777777" w:rsidR="008C6ECA" w:rsidRDefault="008C6ECA">
      <w:pPr>
        <w:rPr>
          <w:rFonts w:ascii="Times New Roman" w:hAnsi="Times New Roman" w:cs="Times New Roman"/>
          <w:b/>
          <w:bCs/>
          <w:sz w:val="28"/>
          <w:szCs w:val="28"/>
        </w:rPr>
      </w:pPr>
    </w:p>
    <w:p w14:paraId="4DE568DB" w14:textId="77777777" w:rsidR="008C6ECA" w:rsidRDefault="00000000">
      <w:pPr>
        <w:jc w:val="center"/>
        <w:rPr>
          <w:rFonts w:ascii="Times New Roman" w:hAnsi="Times New Roman"/>
          <w:sz w:val="28"/>
          <w:szCs w:val="28"/>
        </w:rPr>
      </w:pPr>
      <w:r>
        <w:rPr>
          <w:rFonts w:ascii="Times New Roman" w:hAnsi="Times New Roman" w:cs="Times New Roman"/>
          <w:b/>
          <w:bCs/>
          <w:sz w:val="28"/>
          <w:szCs w:val="28"/>
        </w:rPr>
        <w:t>3.4. СТВОРЕННЯ УМОВ ДЛЯ ПОКРАЩЕННЯ ДОВКІЛЛЯ</w:t>
      </w:r>
    </w:p>
    <w:p w14:paraId="74F48707" w14:textId="77777777" w:rsidR="008C6ECA" w:rsidRDefault="00000000">
      <w:pPr>
        <w:ind w:firstLine="709"/>
        <w:jc w:val="center"/>
        <w:rPr>
          <w:rFonts w:ascii="Times New Roman" w:hAnsi="Times New Roman"/>
          <w:sz w:val="28"/>
          <w:szCs w:val="28"/>
        </w:rPr>
      </w:pPr>
      <w:r>
        <w:rPr>
          <w:rFonts w:ascii="Times New Roman" w:hAnsi="Times New Roman" w:cs="Times New Roman"/>
          <w:b/>
          <w:bCs/>
          <w:sz w:val="28"/>
          <w:szCs w:val="28"/>
        </w:rPr>
        <w:t>ТА РЕСУРСОЗБЕРЕЖЕННЯ</w:t>
      </w:r>
    </w:p>
    <w:p w14:paraId="63ECFFD7" w14:textId="77777777" w:rsidR="008C6ECA" w:rsidRDefault="008C6ECA">
      <w:pPr>
        <w:ind w:firstLine="709"/>
        <w:jc w:val="center"/>
        <w:rPr>
          <w:rFonts w:ascii="Times New Roman" w:hAnsi="Times New Roman" w:cs="Times New Roman"/>
          <w:b/>
          <w:bCs/>
          <w:sz w:val="28"/>
          <w:szCs w:val="28"/>
        </w:rPr>
      </w:pPr>
    </w:p>
    <w:p w14:paraId="161FD551" w14:textId="77777777" w:rsidR="008C6ECA" w:rsidRDefault="00000000">
      <w:pPr>
        <w:spacing w:line="360" w:lineRule="auto"/>
        <w:jc w:val="center"/>
        <w:rPr>
          <w:rFonts w:ascii="Times New Roman" w:hAnsi="Times New Roman"/>
          <w:sz w:val="28"/>
          <w:szCs w:val="28"/>
        </w:rPr>
      </w:pPr>
      <w:r>
        <w:rPr>
          <w:rFonts w:ascii="Times New Roman" w:hAnsi="Times New Roman" w:cs="Times New Roman"/>
          <w:b/>
          <w:bCs/>
          <w:sz w:val="28"/>
          <w:szCs w:val="28"/>
        </w:rPr>
        <w:t>3.4.1. Охорона навколишнього природного середовища</w:t>
      </w:r>
    </w:p>
    <w:tbl>
      <w:tblPr>
        <w:tblW w:w="15195" w:type="dxa"/>
        <w:tblInd w:w="128" w:type="dxa"/>
        <w:tblLayout w:type="fixed"/>
        <w:tblLook w:val="0000" w:firstRow="0" w:lastRow="0" w:firstColumn="0" w:lastColumn="0" w:noHBand="0" w:noVBand="0"/>
      </w:tblPr>
      <w:tblGrid>
        <w:gridCol w:w="671"/>
        <w:gridCol w:w="3705"/>
        <w:gridCol w:w="10819"/>
      </w:tblGrid>
      <w:tr w:rsidR="008C6ECA" w14:paraId="68AFD5AC" w14:textId="77777777">
        <w:trPr>
          <w:trHeight w:val="615"/>
        </w:trPr>
        <w:tc>
          <w:tcPr>
            <w:tcW w:w="671" w:type="dxa"/>
            <w:tcBorders>
              <w:top w:val="single" w:sz="4" w:space="0" w:color="000000"/>
              <w:left w:val="single" w:sz="4" w:space="0" w:color="000000"/>
              <w:bottom w:val="single" w:sz="4" w:space="0" w:color="000000"/>
            </w:tcBorders>
            <w:shd w:val="clear" w:color="auto" w:fill="auto"/>
          </w:tcPr>
          <w:p w14:paraId="5E4741B7" w14:textId="77777777" w:rsidR="008C6ECA" w:rsidRDefault="00000000">
            <w:pPr>
              <w:widowControl w:val="0"/>
              <w:jc w:val="center"/>
              <w:rPr>
                <w:rFonts w:ascii="Times New Roman" w:hAnsi="Times New Roman" w:cs="Times New Roman"/>
                <w:sz w:val="28"/>
                <w:szCs w:val="28"/>
              </w:rPr>
            </w:pPr>
            <w:r>
              <w:rPr>
                <w:rFonts w:ascii="Times New Roman" w:hAnsi="Times New Roman" w:cs="Times New Roman"/>
                <w:bCs/>
                <w:sz w:val="28"/>
                <w:szCs w:val="28"/>
              </w:rPr>
              <w:t>№ з/п</w:t>
            </w:r>
          </w:p>
        </w:tc>
        <w:tc>
          <w:tcPr>
            <w:tcW w:w="3705" w:type="dxa"/>
            <w:tcBorders>
              <w:top w:val="single" w:sz="4" w:space="0" w:color="000000"/>
              <w:left w:val="single" w:sz="4" w:space="0" w:color="000000"/>
              <w:bottom w:val="single" w:sz="4" w:space="0" w:color="000000"/>
            </w:tcBorders>
            <w:shd w:val="clear" w:color="auto" w:fill="auto"/>
          </w:tcPr>
          <w:p w14:paraId="6EB0F9A5" w14:textId="77777777" w:rsidR="008C6ECA" w:rsidRDefault="00000000">
            <w:pPr>
              <w:widowControl w:val="0"/>
              <w:jc w:val="center"/>
              <w:rPr>
                <w:rFonts w:ascii="Times New Roman" w:hAnsi="Times New Roman" w:cs="Times New Roman"/>
                <w:bCs/>
                <w:sz w:val="28"/>
                <w:szCs w:val="28"/>
              </w:rPr>
            </w:pPr>
            <w:r>
              <w:rPr>
                <w:rFonts w:ascii="Times New Roman" w:hAnsi="Times New Roman" w:cs="Times New Roman"/>
                <w:bCs/>
                <w:sz w:val="28"/>
                <w:szCs w:val="28"/>
              </w:rPr>
              <w:t>Назва заходів</w:t>
            </w:r>
          </w:p>
        </w:tc>
        <w:tc>
          <w:tcPr>
            <w:tcW w:w="10819" w:type="dxa"/>
            <w:tcBorders>
              <w:top w:val="single" w:sz="4" w:space="0" w:color="000000"/>
              <w:left w:val="single" w:sz="4" w:space="0" w:color="000000"/>
              <w:bottom w:val="single" w:sz="4" w:space="0" w:color="000000"/>
              <w:right w:val="single" w:sz="4" w:space="0" w:color="000000"/>
            </w:tcBorders>
            <w:shd w:val="clear" w:color="auto" w:fill="auto"/>
          </w:tcPr>
          <w:p w14:paraId="16662BED" w14:textId="77777777" w:rsidR="008C6ECA" w:rsidRDefault="00000000">
            <w:pPr>
              <w:widowControl w:val="0"/>
              <w:jc w:val="center"/>
              <w:rPr>
                <w:rFonts w:ascii="Times New Roman" w:hAnsi="Times New Roman" w:cs="Times New Roman"/>
                <w:bCs/>
                <w:sz w:val="28"/>
                <w:szCs w:val="28"/>
              </w:rPr>
            </w:pPr>
            <w:r>
              <w:rPr>
                <w:rFonts w:ascii="Times New Roman" w:hAnsi="Times New Roman" w:cs="Times New Roman"/>
                <w:bCs/>
                <w:sz w:val="28"/>
                <w:szCs w:val="28"/>
              </w:rPr>
              <w:t>Стан виконання заходів</w:t>
            </w:r>
          </w:p>
        </w:tc>
      </w:tr>
      <w:tr w:rsidR="008C6ECA" w14:paraId="6B8D8947" w14:textId="77777777">
        <w:trPr>
          <w:trHeight w:val="615"/>
        </w:trPr>
        <w:tc>
          <w:tcPr>
            <w:tcW w:w="671" w:type="dxa"/>
            <w:tcBorders>
              <w:top w:val="single" w:sz="4" w:space="0" w:color="000000"/>
              <w:left w:val="single" w:sz="4" w:space="0" w:color="000000"/>
              <w:bottom w:val="single" w:sz="4" w:space="0" w:color="000000"/>
            </w:tcBorders>
            <w:shd w:val="clear" w:color="auto" w:fill="auto"/>
          </w:tcPr>
          <w:p w14:paraId="3CA518A0" w14:textId="77777777" w:rsidR="008C6ECA" w:rsidRDefault="00000000">
            <w:pPr>
              <w:widowControl w:val="0"/>
              <w:jc w:val="center"/>
              <w:rPr>
                <w:rFonts w:ascii="Times New Roman" w:hAnsi="Times New Roman" w:cs="Times New Roman"/>
                <w:sz w:val="28"/>
                <w:szCs w:val="28"/>
              </w:rPr>
            </w:pPr>
            <w:r>
              <w:rPr>
                <w:rFonts w:ascii="Times New Roman" w:hAnsi="Times New Roman" w:cs="Times New Roman"/>
                <w:sz w:val="28"/>
                <w:szCs w:val="28"/>
              </w:rPr>
              <w:t>1.</w:t>
            </w:r>
          </w:p>
        </w:tc>
        <w:tc>
          <w:tcPr>
            <w:tcW w:w="3705" w:type="dxa"/>
            <w:tcBorders>
              <w:top w:val="single" w:sz="4" w:space="0" w:color="000000"/>
              <w:left w:val="single" w:sz="4" w:space="0" w:color="000000"/>
              <w:bottom w:val="single" w:sz="4" w:space="0" w:color="000000"/>
            </w:tcBorders>
            <w:shd w:val="clear" w:color="auto" w:fill="auto"/>
          </w:tcPr>
          <w:p w14:paraId="24AE969B" w14:textId="77777777" w:rsidR="008C6ECA" w:rsidRDefault="00000000">
            <w:pPr>
              <w:widowControl w:val="0"/>
              <w:shd w:val="clear" w:color="auto" w:fill="FFFFFF"/>
              <w:jc w:val="both"/>
              <w:rPr>
                <w:rFonts w:ascii="Times New Roman" w:hAnsi="Times New Roman" w:cs="Times New Roman"/>
                <w:sz w:val="28"/>
                <w:szCs w:val="28"/>
              </w:rPr>
            </w:pPr>
            <w:r>
              <w:rPr>
                <w:rFonts w:ascii="Times New Roman" w:hAnsi="Times New Roman" w:cs="Times New Roman"/>
                <w:sz w:val="28"/>
                <w:szCs w:val="28"/>
              </w:rPr>
              <w:t>Утилізація промислових відходів, облаштування та вдосконалення наявних майданчиків для тимчасового зберігання відходів</w:t>
            </w:r>
          </w:p>
        </w:tc>
        <w:tc>
          <w:tcPr>
            <w:tcW w:w="10819" w:type="dxa"/>
            <w:tcBorders>
              <w:top w:val="single" w:sz="4" w:space="0" w:color="000000"/>
              <w:left w:val="single" w:sz="4" w:space="0" w:color="000000"/>
              <w:bottom w:val="single" w:sz="4" w:space="0" w:color="000000"/>
              <w:right w:val="single" w:sz="4" w:space="0" w:color="000000"/>
            </w:tcBorders>
            <w:shd w:val="clear" w:color="auto" w:fill="auto"/>
          </w:tcPr>
          <w:p w14:paraId="58D48209" w14:textId="4D2CC828" w:rsidR="008C6ECA" w:rsidRDefault="00000000">
            <w:pPr>
              <w:widowControl w:val="0"/>
              <w:ind w:firstLine="567"/>
              <w:jc w:val="both"/>
              <w:rPr>
                <w:rFonts w:ascii="Times New Roman" w:hAnsi="Times New Roman"/>
                <w:sz w:val="28"/>
                <w:szCs w:val="28"/>
              </w:rPr>
            </w:pPr>
            <w:r>
              <w:rPr>
                <w:rFonts w:ascii="Times New Roman" w:hAnsi="Times New Roman" w:cs="Times New Roman"/>
                <w:sz w:val="28"/>
                <w:szCs w:val="28"/>
              </w:rPr>
              <w:t xml:space="preserve">У звітному періоді ПрАТ </w:t>
            </w:r>
            <w:r w:rsidR="00FE7EED">
              <w:rPr>
                <w:rFonts w:ascii="Times New Roman" w:hAnsi="Times New Roman" w:cs="Times New Roman"/>
                <w:sz w:val="28"/>
                <w:szCs w:val="28"/>
              </w:rPr>
              <w:t>«</w:t>
            </w:r>
            <w:r>
              <w:rPr>
                <w:rFonts w:ascii="Times New Roman" w:hAnsi="Times New Roman" w:cs="Times New Roman"/>
                <w:sz w:val="28"/>
                <w:szCs w:val="28"/>
              </w:rPr>
              <w:t xml:space="preserve">СКФ </w:t>
            </w:r>
            <w:r w:rsidR="00FE7EED">
              <w:rPr>
                <w:rFonts w:ascii="Times New Roman" w:hAnsi="Times New Roman" w:cs="Times New Roman"/>
                <w:sz w:val="28"/>
                <w:szCs w:val="28"/>
              </w:rPr>
              <w:t>Україна»</w:t>
            </w:r>
            <w:r>
              <w:rPr>
                <w:rFonts w:ascii="Times New Roman" w:hAnsi="Times New Roman" w:cs="Times New Roman"/>
                <w:sz w:val="28"/>
                <w:szCs w:val="28"/>
              </w:rPr>
              <w:t xml:space="preserve"> проведено робіт з передачі на утилізацію спеціалізованим підприємства виробничих відходів на суму 759,5 тис. грн; ДП </w:t>
            </w:r>
            <w:r w:rsidR="00FE7EED">
              <w:rPr>
                <w:rFonts w:ascii="Times New Roman" w:hAnsi="Times New Roman" w:cs="Times New Roman"/>
                <w:sz w:val="28"/>
                <w:szCs w:val="28"/>
              </w:rPr>
              <w:t>«</w:t>
            </w:r>
            <w:r>
              <w:rPr>
                <w:rFonts w:ascii="Times New Roman" w:hAnsi="Times New Roman" w:cs="Times New Roman"/>
                <w:sz w:val="28"/>
                <w:szCs w:val="28"/>
              </w:rPr>
              <w:t xml:space="preserve">„Автоскладальний завод № 1” АТ „АК „Богдан </w:t>
            </w:r>
            <w:proofErr w:type="spellStart"/>
            <w:r>
              <w:rPr>
                <w:rFonts w:ascii="Times New Roman" w:hAnsi="Times New Roman" w:cs="Times New Roman"/>
                <w:sz w:val="28"/>
                <w:szCs w:val="28"/>
              </w:rPr>
              <w:t>Моторс</w:t>
            </w:r>
            <w:proofErr w:type="spellEnd"/>
            <w:r>
              <w:rPr>
                <w:rFonts w:ascii="Times New Roman" w:hAnsi="Times New Roman" w:cs="Times New Roman"/>
                <w:sz w:val="28"/>
                <w:szCs w:val="28"/>
              </w:rPr>
              <w:t>”</w:t>
            </w:r>
            <w:r w:rsidR="00FE7EED">
              <w:rPr>
                <w:rFonts w:ascii="Times New Roman" w:hAnsi="Times New Roman" w:cs="Times New Roman"/>
                <w:sz w:val="28"/>
                <w:szCs w:val="28"/>
              </w:rPr>
              <w:t>»</w:t>
            </w:r>
            <w:r>
              <w:rPr>
                <w:rFonts w:ascii="Times New Roman" w:hAnsi="Times New Roman" w:cs="Times New Roman"/>
                <w:color w:val="FF0000"/>
                <w:sz w:val="28"/>
                <w:szCs w:val="28"/>
              </w:rPr>
              <w:t xml:space="preserve"> </w:t>
            </w:r>
            <w:r>
              <w:rPr>
                <w:rFonts w:ascii="Times New Roman" w:hAnsi="Times New Roman" w:cs="Times New Roman"/>
                <w:sz w:val="28"/>
                <w:szCs w:val="28"/>
              </w:rPr>
              <w:t>на суму 87,8 тис. грн.</w:t>
            </w:r>
          </w:p>
        </w:tc>
      </w:tr>
      <w:tr w:rsidR="008C6ECA" w14:paraId="3FF9CD15" w14:textId="77777777">
        <w:trPr>
          <w:trHeight w:val="288"/>
        </w:trPr>
        <w:tc>
          <w:tcPr>
            <w:tcW w:w="671" w:type="dxa"/>
            <w:tcBorders>
              <w:top w:val="single" w:sz="4" w:space="0" w:color="000000"/>
              <w:left w:val="single" w:sz="4" w:space="0" w:color="000000"/>
              <w:bottom w:val="single" w:sz="4" w:space="0" w:color="000000"/>
            </w:tcBorders>
            <w:shd w:val="clear" w:color="auto" w:fill="auto"/>
          </w:tcPr>
          <w:p w14:paraId="2FD86C38" w14:textId="77777777" w:rsidR="008C6ECA" w:rsidRDefault="00000000">
            <w:pPr>
              <w:widowControl w:val="0"/>
              <w:jc w:val="center"/>
              <w:rPr>
                <w:rFonts w:ascii="Times New Roman" w:hAnsi="Times New Roman" w:cs="Times New Roman"/>
                <w:bCs/>
                <w:sz w:val="28"/>
                <w:szCs w:val="28"/>
              </w:rPr>
            </w:pPr>
            <w:r>
              <w:rPr>
                <w:rFonts w:ascii="Times New Roman" w:hAnsi="Times New Roman" w:cs="Times New Roman"/>
                <w:bCs/>
                <w:sz w:val="28"/>
                <w:szCs w:val="28"/>
              </w:rPr>
              <w:t>2.</w:t>
            </w:r>
          </w:p>
        </w:tc>
        <w:tc>
          <w:tcPr>
            <w:tcW w:w="3705" w:type="dxa"/>
            <w:tcBorders>
              <w:top w:val="single" w:sz="4" w:space="0" w:color="000000"/>
              <w:left w:val="single" w:sz="4" w:space="0" w:color="000000"/>
              <w:bottom w:val="single" w:sz="4" w:space="0" w:color="000000"/>
            </w:tcBorders>
            <w:shd w:val="clear" w:color="auto" w:fill="auto"/>
          </w:tcPr>
          <w:p w14:paraId="1CBC6AE6" w14:textId="77777777" w:rsidR="008C6ECA" w:rsidRDefault="00000000">
            <w:pPr>
              <w:widowControl w:val="0"/>
              <w:jc w:val="both"/>
              <w:rPr>
                <w:rFonts w:ascii="Times New Roman" w:hAnsi="Times New Roman" w:cs="Times New Roman"/>
                <w:sz w:val="28"/>
                <w:szCs w:val="28"/>
              </w:rPr>
            </w:pPr>
            <w:r>
              <w:rPr>
                <w:rFonts w:ascii="Times New Roman" w:hAnsi="Times New Roman" w:cs="Times New Roman"/>
                <w:sz w:val="28"/>
                <w:szCs w:val="28"/>
              </w:rPr>
              <w:t xml:space="preserve">Проведення </w:t>
            </w:r>
            <w:proofErr w:type="spellStart"/>
            <w:r>
              <w:rPr>
                <w:rFonts w:ascii="Times New Roman" w:hAnsi="Times New Roman" w:cs="Times New Roman"/>
                <w:sz w:val="28"/>
                <w:szCs w:val="28"/>
              </w:rPr>
              <w:t>режимно</w:t>
            </w:r>
            <w:proofErr w:type="spellEnd"/>
            <w:r>
              <w:rPr>
                <w:rFonts w:ascii="Times New Roman" w:hAnsi="Times New Roman" w:cs="Times New Roman"/>
                <w:sz w:val="28"/>
                <w:szCs w:val="28"/>
              </w:rPr>
              <w:t xml:space="preserve">-налагоджувальних робіт на </w:t>
            </w:r>
            <w:proofErr w:type="spellStart"/>
            <w:r>
              <w:rPr>
                <w:rFonts w:ascii="Times New Roman" w:hAnsi="Times New Roman" w:cs="Times New Roman"/>
                <w:sz w:val="28"/>
                <w:szCs w:val="28"/>
              </w:rPr>
              <w:t>газоспалювальному</w:t>
            </w:r>
            <w:proofErr w:type="spellEnd"/>
            <w:r>
              <w:rPr>
                <w:rFonts w:ascii="Times New Roman" w:hAnsi="Times New Roman" w:cs="Times New Roman"/>
                <w:sz w:val="28"/>
                <w:szCs w:val="28"/>
              </w:rPr>
              <w:t xml:space="preserve"> обладнанні місцевих підприємств. Реконструкція ПГОУ (пиле-газо очисного устаткування )</w:t>
            </w:r>
          </w:p>
        </w:tc>
        <w:tc>
          <w:tcPr>
            <w:tcW w:w="10819" w:type="dxa"/>
            <w:tcBorders>
              <w:top w:val="single" w:sz="4" w:space="0" w:color="000000"/>
              <w:left w:val="single" w:sz="4" w:space="0" w:color="000000"/>
              <w:bottom w:val="single" w:sz="4" w:space="0" w:color="000000"/>
              <w:right w:val="single" w:sz="4" w:space="0" w:color="000000"/>
            </w:tcBorders>
            <w:shd w:val="clear" w:color="auto" w:fill="auto"/>
          </w:tcPr>
          <w:p w14:paraId="035DC922" w14:textId="4F2B38BB" w:rsidR="008C6ECA" w:rsidRDefault="00000000">
            <w:pPr>
              <w:widowControl w:val="0"/>
              <w:ind w:firstLine="567"/>
              <w:jc w:val="both"/>
            </w:pPr>
            <w:r>
              <w:rPr>
                <w:rFonts w:ascii="Times New Roman" w:hAnsi="Times New Roman" w:cs="Times New Roman"/>
                <w:sz w:val="28"/>
                <w:szCs w:val="28"/>
              </w:rPr>
              <w:t xml:space="preserve">Протягом 2022 року ДП </w:t>
            </w:r>
            <w:r w:rsidR="00FE7EED">
              <w:rPr>
                <w:rFonts w:ascii="Times New Roman" w:hAnsi="Times New Roman" w:cs="Times New Roman"/>
                <w:sz w:val="28"/>
                <w:szCs w:val="28"/>
              </w:rPr>
              <w:t>«</w:t>
            </w:r>
            <w:r>
              <w:rPr>
                <w:rFonts w:ascii="Times New Roman" w:hAnsi="Times New Roman" w:cs="Times New Roman"/>
                <w:sz w:val="28"/>
                <w:szCs w:val="28"/>
              </w:rPr>
              <w:t xml:space="preserve">„Автоскладальний завод № 1” АТ „АК „Богдан </w:t>
            </w:r>
            <w:proofErr w:type="spellStart"/>
            <w:r>
              <w:rPr>
                <w:rFonts w:ascii="Times New Roman" w:hAnsi="Times New Roman" w:cs="Times New Roman"/>
                <w:sz w:val="28"/>
                <w:szCs w:val="28"/>
              </w:rPr>
              <w:t>Моторс</w:t>
            </w:r>
            <w:proofErr w:type="spellEnd"/>
            <w:r>
              <w:rPr>
                <w:rFonts w:ascii="Times New Roman" w:hAnsi="Times New Roman" w:cs="Times New Roman"/>
                <w:sz w:val="28"/>
                <w:szCs w:val="28"/>
              </w:rPr>
              <w:t>”</w:t>
            </w:r>
            <w:r w:rsidR="00FE7EED">
              <w:rPr>
                <w:rFonts w:ascii="Times New Roman" w:hAnsi="Times New Roman" w:cs="Times New Roman"/>
                <w:sz w:val="28"/>
                <w:szCs w:val="28"/>
              </w:rPr>
              <w:t>»</w:t>
            </w:r>
            <w:r>
              <w:rPr>
                <w:rFonts w:ascii="Times New Roman" w:hAnsi="Times New Roman" w:cs="Times New Roman"/>
                <w:sz w:val="28"/>
                <w:szCs w:val="28"/>
              </w:rPr>
              <w:t xml:space="preserve"> проведено робіт на суму 86,0 тис. грн; ДКП </w:t>
            </w:r>
            <w:r w:rsidR="00FE7EED">
              <w:rPr>
                <w:rFonts w:ascii="Times New Roman" w:hAnsi="Times New Roman" w:cs="Times New Roman"/>
                <w:sz w:val="28"/>
                <w:szCs w:val="28"/>
              </w:rPr>
              <w:t>«</w:t>
            </w:r>
            <w:proofErr w:type="spellStart"/>
            <w:r>
              <w:rPr>
                <w:rFonts w:ascii="Times New Roman" w:hAnsi="Times New Roman" w:cs="Times New Roman"/>
                <w:sz w:val="28"/>
                <w:szCs w:val="28"/>
              </w:rPr>
              <w:t>Луцьктепло</w:t>
            </w:r>
            <w:proofErr w:type="spellEnd"/>
            <w:r w:rsidR="00FE7EED">
              <w:rPr>
                <w:rFonts w:ascii="Times New Roman" w:hAnsi="Times New Roman" w:cs="Times New Roman"/>
                <w:sz w:val="28"/>
                <w:szCs w:val="28"/>
              </w:rPr>
              <w:t>»</w:t>
            </w:r>
            <w:r>
              <w:rPr>
                <w:rFonts w:ascii="Times New Roman" w:hAnsi="Times New Roman" w:cs="Times New Roman"/>
                <w:sz w:val="28"/>
                <w:szCs w:val="28"/>
              </w:rPr>
              <w:t xml:space="preserve"> проведено робіт на суму 386,5 тис. грн. ПрАТ </w:t>
            </w:r>
            <w:r w:rsidR="00FE7EED">
              <w:rPr>
                <w:rFonts w:ascii="Times New Roman" w:hAnsi="Times New Roman" w:cs="Times New Roman"/>
                <w:sz w:val="28"/>
                <w:szCs w:val="28"/>
              </w:rPr>
              <w:t>«</w:t>
            </w:r>
            <w:r>
              <w:rPr>
                <w:rFonts w:ascii="Times New Roman" w:hAnsi="Times New Roman" w:cs="Times New Roman"/>
                <w:sz w:val="28"/>
                <w:szCs w:val="28"/>
              </w:rPr>
              <w:t xml:space="preserve">СКФ </w:t>
            </w:r>
            <w:r w:rsidR="00FE7EED">
              <w:rPr>
                <w:rFonts w:ascii="Times New Roman" w:hAnsi="Times New Roman" w:cs="Times New Roman"/>
                <w:sz w:val="28"/>
                <w:szCs w:val="28"/>
              </w:rPr>
              <w:t>Україна»</w:t>
            </w:r>
            <w:r>
              <w:rPr>
                <w:rFonts w:ascii="Times New Roman" w:hAnsi="Times New Roman" w:cs="Times New Roman"/>
                <w:sz w:val="28"/>
                <w:szCs w:val="28"/>
              </w:rPr>
              <w:t xml:space="preserve"> проведено реконструкцію</w:t>
            </w:r>
            <w:r>
              <w:rPr>
                <w:rFonts w:ascii="Times New Roman" w:hAnsi="Times New Roman"/>
                <w:sz w:val="28"/>
                <w:szCs w:val="28"/>
              </w:rPr>
              <w:t xml:space="preserve"> пи</w:t>
            </w:r>
            <w:r>
              <w:rPr>
                <w:rStyle w:val="ac"/>
                <w:rFonts w:ascii="Times New Roman" w:hAnsi="Times New Roman"/>
                <w:b w:val="0"/>
                <w:bCs w:val="0"/>
                <w:sz w:val="28"/>
                <w:szCs w:val="28"/>
              </w:rPr>
              <w:t>ло-газоочисної установки</w:t>
            </w:r>
            <w:r>
              <w:rPr>
                <w:rFonts w:ascii="Times New Roman" w:hAnsi="Times New Roman" w:cs="Times New Roman"/>
                <w:sz w:val="28"/>
                <w:szCs w:val="28"/>
              </w:rPr>
              <w:t>, вартість робіт 570,0 тис. грн.</w:t>
            </w:r>
          </w:p>
        </w:tc>
      </w:tr>
      <w:tr w:rsidR="008C6ECA" w14:paraId="4C477581" w14:textId="77777777">
        <w:trPr>
          <w:trHeight w:val="288"/>
        </w:trPr>
        <w:tc>
          <w:tcPr>
            <w:tcW w:w="671" w:type="dxa"/>
            <w:tcBorders>
              <w:top w:val="single" w:sz="4" w:space="0" w:color="000000"/>
              <w:left w:val="single" w:sz="4" w:space="0" w:color="000000"/>
              <w:bottom w:val="single" w:sz="4" w:space="0" w:color="000000"/>
            </w:tcBorders>
            <w:shd w:val="clear" w:color="auto" w:fill="auto"/>
          </w:tcPr>
          <w:p w14:paraId="6D3D6D27" w14:textId="77777777" w:rsidR="008C6ECA" w:rsidRDefault="00000000">
            <w:pPr>
              <w:widowControl w:val="0"/>
              <w:jc w:val="center"/>
              <w:rPr>
                <w:rFonts w:ascii="Times New Roman" w:hAnsi="Times New Roman" w:cs="Times New Roman"/>
                <w:bCs/>
                <w:sz w:val="28"/>
                <w:szCs w:val="28"/>
              </w:rPr>
            </w:pPr>
            <w:r>
              <w:rPr>
                <w:rFonts w:ascii="Times New Roman" w:hAnsi="Times New Roman" w:cs="Times New Roman"/>
                <w:bCs/>
                <w:sz w:val="28"/>
                <w:szCs w:val="28"/>
              </w:rPr>
              <w:t>3.</w:t>
            </w:r>
          </w:p>
        </w:tc>
        <w:tc>
          <w:tcPr>
            <w:tcW w:w="3705" w:type="dxa"/>
            <w:tcBorders>
              <w:top w:val="single" w:sz="4" w:space="0" w:color="000000"/>
              <w:left w:val="single" w:sz="4" w:space="0" w:color="000000"/>
              <w:bottom w:val="single" w:sz="4" w:space="0" w:color="000000"/>
            </w:tcBorders>
            <w:shd w:val="clear" w:color="auto" w:fill="auto"/>
          </w:tcPr>
          <w:p w14:paraId="689158CB" w14:textId="77777777" w:rsidR="008C6ECA" w:rsidRDefault="00000000">
            <w:pPr>
              <w:widowControl w:val="0"/>
              <w:jc w:val="both"/>
              <w:rPr>
                <w:rFonts w:ascii="Times New Roman" w:hAnsi="Times New Roman"/>
                <w:sz w:val="28"/>
                <w:szCs w:val="28"/>
              </w:rPr>
            </w:pPr>
            <w:r>
              <w:rPr>
                <w:rFonts w:ascii="Times New Roman" w:hAnsi="Times New Roman" w:cs="Times New Roman"/>
                <w:sz w:val="28"/>
                <w:szCs w:val="28"/>
              </w:rPr>
              <w:t xml:space="preserve">Ведення моніторингу </w:t>
            </w:r>
            <w:r>
              <w:rPr>
                <w:rFonts w:ascii="Times New Roman" w:hAnsi="Times New Roman" w:cs="Times New Roman"/>
                <w:sz w:val="28"/>
                <w:szCs w:val="28"/>
              </w:rPr>
              <w:lastRenderedPageBreak/>
              <w:t>показників вмісту небезпечних речовин в атмосферному повітрі від стаціонарних та пересувних джерел</w:t>
            </w:r>
            <w:r>
              <w:rPr>
                <w:rFonts w:ascii="Times New Roman" w:hAnsi="Times New Roman" w:cs="Times New Roman"/>
                <w:bCs/>
                <w:sz w:val="28"/>
                <w:szCs w:val="28"/>
              </w:rPr>
              <w:t xml:space="preserve"> забруднення та моніторингу стічних вод.</w:t>
            </w:r>
          </w:p>
        </w:tc>
        <w:tc>
          <w:tcPr>
            <w:tcW w:w="10819" w:type="dxa"/>
            <w:tcBorders>
              <w:top w:val="single" w:sz="4" w:space="0" w:color="000000"/>
              <w:left w:val="single" w:sz="4" w:space="0" w:color="000000"/>
              <w:bottom w:val="single" w:sz="4" w:space="0" w:color="000000"/>
              <w:right w:val="single" w:sz="4" w:space="0" w:color="000000"/>
            </w:tcBorders>
            <w:shd w:val="clear" w:color="auto" w:fill="auto"/>
          </w:tcPr>
          <w:p w14:paraId="2B0845AE" w14:textId="77777777"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Автоматизований моніторинг якості атмосферного повітря з оприлюдненням на </w:t>
            </w:r>
            <w:r>
              <w:rPr>
                <w:rFonts w:ascii="Times New Roman" w:hAnsi="Times New Roman" w:cs="Times New Roman"/>
                <w:sz w:val="28"/>
                <w:szCs w:val="28"/>
              </w:rPr>
              <w:lastRenderedPageBreak/>
              <w:t xml:space="preserve">порталі </w:t>
            </w:r>
            <w:proofErr w:type="spellStart"/>
            <w:r>
              <w:rPr>
                <w:rFonts w:ascii="Times New Roman" w:hAnsi="Times New Roman" w:cs="Times New Roman"/>
                <w:sz w:val="28"/>
                <w:szCs w:val="28"/>
              </w:rPr>
              <w:t>Eco-city</w:t>
            </w:r>
            <w:proofErr w:type="spellEnd"/>
            <w:r>
              <w:rPr>
                <w:rFonts w:ascii="Times New Roman" w:hAnsi="Times New Roman" w:cs="Times New Roman"/>
                <w:sz w:val="28"/>
                <w:szCs w:val="28"/>
              </w:rPr>
              <w:t xml:space="preserve"> здійснювався на обмеженій кількості станцій через перебої з постачанням електроенергії та відсутністю інтернету. За звітний період перевищення допустимих концентрацій забруднюючих речовин не було. Обслуговування систем здійснено на суму 1,8 тис. грн.</w:t>
            </w:r>
          </w:p>
          <w:p w14:paraId="7765E732" w14:textId="57C12C48" w:rsidR="008C6ECA" w:rsidRDefault="00000000">
            <w:pPr>
              <w:widowControl w:val="0"/>
              <w:ind w:firstLine="567"/>
              <w:jc w:val="both"/>
              <w:rPr>
                <w:rFonts w:ascii="Times New Roman" w:hAnsi="Times New Roman"/>
                <w:sz w:val="28"/>
                <w:szCs w:val="28"/>
              </w:rPr>
            </w:pPr>
            <w:r>
              <w:rPr>
                <w:rFonts w:ascii="Times New Roman" w:hAnsi="Times New Roman" w:cs="Times New Roman"/>
                <w:sz w:val="28"/>
                <w:szCs w:val="28"/>
              </w:rPr>
              <w:t xml:space="preserve">Відомчими лабораторіям підприємства ДП </w:t>
            </w:r>
            <w:r w:rsidR="00FE7EED">
              <w:rPr>
                <w:rFonts w:ascii="Times New Roman" w:hAnsi="Times New Roman" w:cs="Times New Roman"/>
                <w:sz w:val="28"/>
                <w:szCs w:val="28"/>
              </w:rPr>
              <w:t>«</w:t>
            </w:r>
            <w:r>
              <w:rPr>
                <w:rFonts w:ascii="Times New Roman" w:hAnsi="Times New Roman" w:cs="Times New Roman"/>
                <w:sz w:val="28"/>
                <w:szCs w:val="28"/>
              </w:rPr>
              <w:t xml:space="preserve">„Автоскладальний завод № 1” АТ „АК „Богдан </w:t>
            </w:r>
            <w:proofErr w:type="spellStart"/>
            <w:r>
              <w:rPr>
                <w:rFonts w:ascii="Times New Roman" w:hAnsi="Times New Roman" w:cs="Times New Roman"/>
                <w:sz w:val="28"/>
                <w:szCs w:val="28"/>
              </w:rPr>
              <w:t>Моторс</w:t>
            </w:r>
            <w:proofErr w:type="spellEnd"/>
            <w:r>
              <w:rPr>
                <w:rFonts w:ascii="Times New Roman" w:hAnsi="Times New Roman" w:cs="Times New Roman"/>
                <w:sz w:val="28"/>
                <w:szCs w:val="28"/>
              </w:rPr>
              <w:t>”</w:t>
            </w:r>
            <w:r w:rsidR="00FE7EED">
              <w:rPr>
                <w:rFonts w:ascii="Times New Roman" w:hAnsi="Times New Roman" w:cs="Times New Roman"/>
                <w:sz w:val="28"/>
                <w:szCs w:val="28"/>
              </w:rPr>
              <w:t>»</w:t>
            </w:r>
            <w:r>
              <w:rPr>
                <w:rFonts w:ascii="Times New Roman" w:hAnsi="Times New Roman" w:cs="Times New Roman"/>
                <w:color w:val="FF0000"/>
                <w:sz w:val="28"/>
                <w:szCs w:val="28"/>
              </w:rPr>
              <w:t xml:space="preserve"> </w:t>
            </w:r>
            <w:r>
              <w:rPr>
                <w:rFonts w:ascii="Times New Roman" w:hAnsi="Times New Roman" w:cs="Times New Roman"/>
                <w:sz w:val="28"/>
                <w:szCs w:val="28"/>
              </w:rPr>
              <w:t>проведено моніторинг якості стічних вод та викидів в атмосферне повітря від стаціонарних джерел забруднення на суму 2,4 тис. грн.</w:t>
            </w:r>
          </w:p>
          <w:p w14:paraId="1B6351D7" w14:textId="1BD8079A" w:rsidR="008C6ECA" w:rsidRDefault="00000000">
            <w:pPr>
              <w:widowControl w:val="0"/>
              <w:ind w:firstLine="567"/>
              <w:jc w:val="both"/>
              <w:rPr>
                <w:rFonts w:ascii="Times New Roman" w:hAnsi="Times New Roman"/>
                <w:sz w:val="28"/>
                <w:szCs w:val="28"/>
              </w:rPr>
            </w:pPr>
            <w:r>
              <w:rPr>
                <w:rFonts w:ascii="Times New Roman" w:hAnsi="Times New Roman" w:cs="Times New Roman"/>
                <w:sz w:val="28"/>
                <w:szCs w:val="28"/>
              </w:rPr>
              <w:t xml:space="preserve">ПрАТ </w:t>
            </w:r>
            <w:r w:rsidR="00FE7EED">
              <w:rPr>
                <w:rFonts w:ascii="Times New Roman" w:hAnsi="Times New Roman" w:cs="Times New Roman"/>
                <w:sz w:val="28"/>
                <w:szCs w:val="28"/>
              </w:rPr>
              <w:t>«</w:t>
            </w:r>
            <w:r>
              <w:rPr>
                <w:rFonts w:ascii="Times New Roman" w:hAnsi="Times New Roman" w:cs="Times New Roman"/>
                <w:sz w:val="28"/>
                <w:szCs w:val="28"/>
              </w:rPr>
              <w:t xml:space="preserve">СКФ </w:t>
            </w:r>
            <w:r w:rsidR="00FE7EED">
              <w:rPr>
                <w:rFonts w:ascii="Times New Roman" w:hAnsi="Times New Roman" w:cs="Times New Roman"/>
                <w:sz w:val="28"/>
                <w:szCs w:val="28"/>
              </w:rPr>
              <w:t>Україна»</w:t>
            </w:r>
            <w:r>
              <w:rPr>
                <w:rFonts w:ascii="Times New Roman" w:hAnsi="Times New Roman" w:cs="Times New Roman"/>
                <w:sz w:val="28"/>
                <w:szCs w:val="28"/>
              </w:rPr>
              <w:t xml:space="preserve"> проведено моніторинг якості стічних вод, вартість робіт 7,2 тис. грн. На обслуговування систем моніторингу використано 5,0 тис. грн власних коштів підприємства.</w:t>
            </w:r>
          </w:p>
        </w:tc>
      </w:tr>
      <w:tr w:rsidR="008C6ECA" w14:paraId="6EDF2FA5" w14:textId="77777777">
        <w:trPr>
          <w:trHeight w:val="288"/>
        </w:trPr>
        <w:tc>
          <w:tcPr>
            <w:tcW w:w="671" w:type="dxa"/>
            <w:tcBorders>
              <w:top w:val="single" w:sz="4" w:space="0" w:color="000000"/>
              <w:left w:val="single" w:sz="4" w:space="0" w:color="000000"/>
              <w:bottom w:val="single" w:sz="4" w:space="0" w:color="000000"/>
            </w:tcBorders>
            <w:shd w:val="clear" w:color="auto" w:fill="auto"/>
          </w:tcPr>
          <w:p w14:paraId="6C73ABE1" w14:textId="77777777" w:rsidR="008C6ECA" w:rsidRDefault="00000000">
            <w:pPr>
              <w:widowControl w:val="0"/>
              <w:jc w:val="center"/>
              <w:rPr>
                <w:rFonts w:ascii="Times New Roman" w:hAnsi="Times New Roman" w:cs="Times New Roman"/>
                <w:bCs/>
                <w:sz w:val="28"/>
                <w:szCs w:val="28"/>
              </w:rPr>
            </w:pPr>
            <w:r>
              <w:rPr>
                <w:rFonts w:ascii="Times New Roman" w:hAnsi="Times New Roman" w:cs="Times New Roman"/>
                <w:bCs/>
                <w:sz w:val="28"/>
                <w:szCs w:val="28"/>
              </w:rPr>
              <w:lastRenderedPageBreak/>
              <w:t>4.</w:t>
            </w:r>
          </w:p>
        </w:tc>
        <w:tc>
          <w:tcPr>
            <w:tcW w:w="3705" w:type="dxa"/>
            <w:tcBorders>
              <w:top w:val="single" w:sz="4" w:space="0" w:color="000000"/>
              <w:left w:val="single" w:sz="4" w:space="0" w:color="000000"/>
              <w:bottom w:val="single" w:sz="4" w:space="0" w:color="000000"/>
            </w:tcBorders>
            <w:shd w:val="clear" w:color="auto" w:fill="auto"/>
          </w:tcPr>
          <w:p w14:paraId="2C95C4A9" w14:textId="77777777" w:rsidR="008C6ECA" w:rsidRDefault="00000000">
            <w:pPr>
              <w:widowControl w:val="0"/>
              <w:jc w:val="both"/>
              <w:rPr>
                <w:rFonts w:ascii="Times New Roman" w:hAnsi="Times New Roman" w:cs="Times New Roman"/>
                <w:sz w:val="28"/>
                <w:szCs w:val="28"/>
              </w:rPr>
            </w:pPr>
            <w:r>
              <w:rPr>
                <w:rFonts w:ascii="Times New Roman" w:hAnsi="Times New Roman" w:cs="Times New Roman"/>
                <w:sz w:val="28"/>
                <w:szCs w:val="28"/>
              </w:rPr>
              <w:t>Проведення заходів щодо екологічно безпечного збирання, перевезення, зберігання, утилізації і знешкодження відходів</w:t>
            </w:r>
          </w:p>
        </w:tc>
        <w:tc>
          <w:tcPr>
            <w:tcW w:w="10819" w:type="dxa"/>
            <w:tcBorders>
              <w:top w:val="single" w:sz="4" w:space="0" w:color="000000"/>
              <w:left w:val="single" w:sz="4" w:space="0" w:color="000000"/>
              <w:bottom w:val="single" w:sz="4" w:space="0" w:color="000000"/>
              <w:right w:val="single" w:sz="4" w:space="0" w:color="000000"/>
            </w:tcBorders>
            <w:shd w:val="clear" w:color="auto" w:fill="auto"/>
          </w:tcPr>
          <w:p w14:paraId="08A64CDB" w14:textId="77777777"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t xml:space="preserve">Зібрано з спеціальних комунальних контейнерів та передано на утилізацію небезпечні відходи I класу (158 шт. відпрацьованих </w:t>
            </w:r>
            <w:proofErr w:type="spellStart"/>
            <w:r>
              <w:rPr>
                <w:rFonts w:ascii="Times New Roman" w:hAnsi="Times New Roman" w:cs="Times New Roman"/>
                <w:sz w:val="28"/>
                <w:szCs w:val="28"/>
              </w:rPr>
              <w:t>ртутовмісних</w:t>
            </w:r>
            <w:proofErr w:type="spellEnd"/>
            <w:r>
              <w:rPr>
                <w:rFonts w:ascii="Times New Roman" w:hAnsi="Times New Roman" w:cs="Times New Roman"/>
                <w:sz w:val="28"/>
                <w:szCs w:val="28"/>
              </w:rPr>
              <w:t xml:space="preserve"> ламп, 38 термометрів та 3,8 т відпрацьованих батарейок), вартість робіт 150,0 тис. грн.</w:t>
            </w:r>
          </w:p>
        </w:tc>
      </w:tr>
      <w:tr w:rsidR="008C6ECA" w14:paraId="633373F7" w14:textId="77777777">
        <w:trPr>
          <w:trHeight w:val="288"/>
        </w:trPr>
        <w:tc>
          <w:tcPr>
            <w:tcW w:w="671" w:type="dxa"/>
            <w:tcBorders>
              <w:top w:val="single" w:sz="4" w:space="0" w:color="000000"/>
              <w:left w:val="single" w:sz="4" w:space="0" w:color="000000"/>
              <w:bottom w:val="single" w:sz="4" w:space="0" w:color="000000"/>
            </w:tcBorders>
            <w:shd w:val="clear" w:color="auto" w:fill="auto"/>
          </w:tcPr>
          <w:p w14:paraId="0333AEBA" w14:textId="77777777" w:rsidR="008C6ECA" w:rsidRDefault="00000000">
            <w:pPr>
              <w:widowControl w:val="0"/>
              <w:jc w:val="center"/>
              <w:rPr>
                <w:rFonts w:ascii="Times New Roman" w:hAnsi="Times New Roman" w:cs="Times New Roman"/>
                <w:bCs/>
                <w:sz w:val="28"/>
                <w:szCs w:val="28"/>
              </w:rPr>
            </w:pPr>
            <w:r>
              <w:rPr>
                <w:rFonts w:ascii="Times New Roman" w:hAnsi="Times New Roman" w:cs="Times New Roman"/>
                <w:bCs/>
                <w:sz w:val="28"/>
                <w:szCs w:val="28"/>
              </w:rPr>
              <w:t>5.</w:t>
            </w:r>
          </w:p>
        </w:tc>
        <w:tc>
          <w:tcPr>
            <w:tcW w:w="3705" w:type="dxa"/>
            <w:tcBorders>
              <w:top w:val="single" w:sz="4" w:space="0" w:color="000000"/>
              <w:left w:val="single" w:sz="4" w:space="0" w:color="000000"/>
              <w:bottom w:val="single" w:sz="4" w:space="0" w:color="000000"/>
            </w:tcBorders>
            <w:shd w:val="clear" w:color="auto" w:fill="auto"/>
          </w:tcPr>
          <w:p w14:paraId="70C2CAB1" w14:textId="77777777" w:rsidR="008C6ECA" w:rsidRDefault="00000000">
            <w:pPr>
              <w:widowControl w:val="0"/>
              <w:jc w:val="both"/>
              <w:rPr>
                <w:rFonts w:ascii="Times New Roman" w:hAnsi="Times New Roman" w:cs="Times New Roman"/>
                <w:sz w:val="28"/>
                <w:szCs w:val="28"/>
              </w:rPr>
            </w:pPr>
            <w:r>
              <w:rPr>
                <w:rFonts w:ascii="Times New Roman" w:hAnsi="Times New Roman" w:cs="Times New Roman"/>
                <w:bCs/>
                <w:sz w:val="28"/>
                <w:szCs w:val="28"/>
              </w:rPr>
              <w:t xml:space="preserve">Утримання в належному стані прибережних захисних смуг та </w:t>
            </w:r>
            <w:proofErr w:type="spellStart"/>
            <w:r>
              <w:rPr>
                <w:rFonts w:ascii="Times New Roman" w:hAnsi="Times New Roman" w:cs="Times New Roman"/>
                <w:bCs/>
                <w:sz w:val="28"/>
                <w:szCs w:val="28"/>
              </w:rPr>
              <w:t>русел</w:t>
            </w:r>
            <w:proofErr w:type="spellEnd"/>
            <w:r>
              <w:rPr>
                <w:rFonts w:ascii="Times New Roman" w:hAnsi="Times New Roman" w:cs="Times New Roman"/>
                <w:bCs/>
                <w:sz w:val="28"/>
                <w:szCs w:val="28"/>
              </w:rPr>
              <w:t xml:space="preserve"> малих річок, інших водойм (очищення берегів від порослі, </w:t>
            </w:r>
            <w:proofErr w:type="spellStart"/>
            <w:r>
              <w:rPr>
                <w:rFonts w:ascii="Times New Roman" w:hAnsi="Times New Roman" w:cs="Times New Roman"/>
                <w:bCs/>
                <w:sz w:val="28"/>
                <w:szCs w:val="28"/>
              </w:rPr>
              <w:t>самонасіву</w:t>
            </w:r>
            <w:proofErr w:type="spellEnd"/>
            <w:r>
              <w:rPr>
                <w:rFonts w:ascii="Times New Roman" w:hAnsi="Times New Roman" w:cs="Times New Roman"/>
                <w:bCs/>
                <w:sz w:val="28"/>
                <w:szCs w:val="28"/>
              </w:rPr>
              <w:t>, аварійних дерев)</w:t>
            </w:r>
          </w:p>
        </w:tc>
        <w:tc>
          <w:tcPr>
            <w:tcW w:w="10819" w:type="dxa"/>
            <w:tcBorders>
              <w:top w:val="single" w:sz="4" w:space="0" w:color="000000"/>
              <w:left w:val="single" w:sz="4" w:space="0" w:color="000000"/>
              <w:bottom w:val="single" w:sz="4" w:space="0" w:color="000000"/>
              <w:right w:val="single" w:sz="4" w:space="0" w:color="000000"/>
            </w:tcBorders>
            <w:shd w:val="clear" w:color="auto" w:fill="auto"/>
          </w:tcPr>
          <w:p w14:paraId="7BE6E02F" w14:textId="788A8B23"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t>Протягом року проведено роботи з очищення берегів р. </w:t>
            </w:r>
            <w:proofErr w:type="spellStart"/>
            <w:r>
              <w:rPr>
                <w:rFonts w:ascii="Times New Roman" w:hAnsi="Times New Roman" w:cs="Times New Roman"/>
                <w:sz w:val="28"/>
                <w:szCs w:val="28"/>
              </w:rPr>
              <w:t>Сапалаївка</w:t>
            </w:r>
            <w:proofErr w:type="spellEnd"/>
            <w:r>
              <w:rPr>
                <w:rFonts w:ascii="Times New Roman" w:hAnsi="Times New Roman" w:cs="Times New Roman"/>
                <w:sz w:val="28"/>
                <w:szCs w:val="28"/>
              </w:rPr>
              <w:t xml:space="preserve"> та р. </w:t>
            </w:r>
            <w:proofErr w:type="spellStart"/>
            <w:r>
              <w:rPr>
                <w:rFonts w:ascii="Times New Roman" w:hAnsi="Times New Roman" w:cs="Times New Roman"/>
                <w:sz w:val="28"/>
                <w:szCs w:val="28"/>
              </w:rPr>
              <w:t>Жидувка</w:t>
            </w:r>
            <w:proofErr w:type="spellEnd"/>
            <w:r>
              <w:rPr>
                <w:rFonts w:ascii="Times New Roman" w:hAnsi="Times New Roman" w:cs="Times New Roman"/>
                <w:sz w:val="28"/>
                <w:szCs w:val="28"/>
              </w:rPr>
              <w:t xml:space="preserve"> від побутових відходів, наносів, очищення берегів від порослі, </w:t>
            </w:r>
            <w:proofErr w:type="spellStart"/>
            <w:r>
              <w:rPr>
                <w:rFonts w:ascii="Times New Roman" w:hAnsi="Times New Roman" w:cs="Times New Roman"/>
                <w:sz w:val="28"/>
                <w:szCs w:val="28"/>
              </w:rPr>
              <w:t>самонасіву</w:t>
            </w:r>
            <w:proofErr w:type="spellEnd"/>
            <w:r>
              <w:rPr>
                <w:rFonts w:ascii="Times New Roman" w:hAnsi="Times New Roman" w:cs="Times New Roman"/>
                <w:sz w:val="28"/>
                <w:szCs w:val="28"/>
              </w:rPr>
              <w:t>, аварійних дерев, косіння бур’янів на суму 160,8 тис. грн. на ділянках: вздовж вул. Шопена</w:t>
            </w:r>
            <w:r w:rsidR="00885CF0">
              <w:rPr>
                <w:rFonts w:ascii="Times New Roman" w:hAnsi="Times New Roman" w:cs="Times New Roman"/>
                <w:sz w:val="28"/>
                <w:szCs w:val="28"/>
              </w:rPr>
              <w:t xml:space="preserve"> –</w:t>
            </w:r>
            <w:r>
              <w:rPr>
                <w:rFonts w:ascii="Times New Roman" w:hAnsi="Times New Roman" w:cs="Times New Roman"/>
                <w:sz w:val="28"/>
                <w:szCs w:val="28"/>
              </w:rPr>
              <w:t>вул. Винниченка, вул. Винниченка</w:t>
            </w:r>
            <w:r w:rsidR="00885CF0">
              <w:rPr>
                <w:rFonts w:ascii="Times New Roman" w:hAnsi="Times New Roman" w:cs="Times New Roman"/>
                <w:sz w:val="28"/>
                <w:szCs w:val="28"/>
              </w:rPr>
              <w:t xml:space="preserve"> – </w:t>
            </w:r>
            <w:r>
              <w:rPr>
                <w:rFonts w:ascii="Times New Roman" w:hAnsi="Times New Roman" w:cs="Times New Roman"/>
                <w:sz w:val="28"/>
                <w:szCs w:val="28"/>
              </w:rPr>
              <w:t>вул. Франка, в районі Київського майдану, вул. Шота Руставелі.</w:t>
            </w:r>
          </w:p>
        </w:tc>
      </w:tr>
      <w:tr w:rsidR="008C6ECA" w14:paraId="06065BAC" w14:textId="77777777">
        <w:trPr>
          <w:trHeight w:val="288"/>
        </w:trPr>
        <w:tc>
          <w:tcPr>
            <w:tcW w:w="671" w:type="dxa"/>
            <w:tcBorders>
              <w:left w:val="single" w:sz="4" w:space="0" w:color="000000"/>
              <w:bottom w:val="single" w:sz="4" w:space="0" w:color="000000"/>
            </w:tcBorders>
            <w:shd w:val="clear" w:color="auto" w:fill="auto"/>
          </w:tcPr>
          <w:p w14:paraId="47F4C58A" w14:textId="77777777" w:rsidR="008C6ECA" w:rsidRDefault="00000000">
            <w:pPr>
              <w:widowControl w:val="0"/>
              <w:jc w:val="center"/>
              <w:rPr>
                <w:rFonts w:ascii="Times New Roman" w:hAnsi="Times New Roman" w:cs="Times New Roman"/>
                <w:bCs/>
                <w:sz w:val="28"/>
                <w:szCs w:val="28"/>
              </w:rPr>
            </w:pPr>
            <w:r>
              <w:rPr>
                <w:rFonts w:ascii="Times New Roman" w:hAnsi="Times New Roman" w:cs="Times New Roman"/>
                <w:bCs/>
                <w:sz w:val="28"/>
                <w:szCs w:val="28"/>
              </w:rPr>
              <w:t>6.</w:t>
            </w:r>
          </w:p>
        </w:tc>
        <w:tc>
          <w:tcPr>
            <w:tcW w:w="3705" w:type="dxa"/>
            <w:tcBorders>
              <w:left w:val="single" w:sz="4" w:space="0" w:color="000000"/>
              <w:bottom w:val="single" w:sz="4" w:space="0" w:color="000000"/>
            </w:tcBorders>
            <w:shd w:val="clear" w:color="auto" w:fill="auto"/>
          </w:tcPr>
          <w:p w14:paraId="144B0DCF" w14:textId="77777777" w:rsidR="008C6ECA" w:rsidRDefault="00000000">
            <w:pPr>
              <w:widowControl w:val="0"/>
              <w:jc w:val="both"/>
              <w:rPr>
                <w:rFonts w:ascii="Times New Roman" w:hAnsi="Times New Roman" w:cs="Times New Roman"/>
                <w:sz w:val="28"/>
                <w:szCs w:val="28"/>
              </w:rPr>
            </w:pPr>
            <w:r>
              <w:rPr>
                <w:rFonts w:ascii="Times New Roman" w:hAnsi="Times New Roman" w:cs="Times New Roman"/>
                <w:sz w:val="28"/>
                <w:szCs w:val="28"/>
              </w:rPr>
              <w:t>Придбання компостерів для організації переробки органічних відходів на територіях комунальних закладів освіти</w:t>
            </w:r>
          </w:p>
        </w:tc>
        <w:tc>
          <w:tcPr>
            <w:tcW w:w="10819" w:type="dxa"/>
            <w:tcBorders>
              <w:left w:val="single" w:sz="4" w:space="0" w:color="000000"/>
              <w:bottom w:val="single" w:sz="4" w:space="0" w:color="000000"/>
              <w:right w:val="single" w:sz="4" w:space="0" w:color="000000"/>
            </w:tcBorders>
            <w:shd w:val="clear" w:color="auto" w:fill="auto"/>
          </w:tcPr>
          <w:p w14:paraId="1E5D8D67" w14:textId="7608C914"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t xml:space="preserve">Закуплено та передано для використання 23 </w:t>
            </w:r>
            <w:proofErr w:type="spellStart"/>
            <w:r>
              <w:rPr>
                <w:rFonts w:ascii="Times New Roman" w:hAnsi="Times New Roman" w:cs="Times New Roman"/>
                <w:sz w:val="28"/>
                <w:szCs w:val="28"/>
              </w:rPr>
              <w:t>шт</w:t>
            </w:r>
            <w:proofErr w:type="spellEnd"/>
            <w:r>
              <w:rPr>
                <w:rFonts w:ascii="Times New Roman" w:hAnsi="Times New Roman" w:cs="Times New Roman"/>
                <w:sz w:val="28"/>
                <w:szCs w:val="28"/>
              </w:rPr>
              <w:t xml:space="preserve"> компостерів закладам дошкільної освіти Луцької міської територіальної громади на суму 98,5 тис. грн. Продовжуються заходи із впровадження компостування у навчальних закладах громади.</w:t>
            </w:r>
          </w:p>
        </w:tc>
      </w:tr>
      <w:tr w:rsidR="008C6ECA" w14:paraId="378E9D5C" w14:textId="77777777">
        <w:trPr>
          <w:trHeight w:val="288"/>
        </w:trPr>
        <w:tc>
          <w:tcPr>
            <w:tcW w:w="671" w:type="dxa"/>
            <w:tcBorders>
              <w:top w:val="single" w:sz="4" w:space="0" w:color="000000"/>
              <w:left w:val="single" w:sz="4" w:space="0" w:color="000000"/>
              <w:bottom w:val="single" w:sz="4" w:space="0" w:color="000000"/>
            </w:tcBorders>
            <w:shd w:val="clear" w:color="auto" w:fill="auto"/>
          </w:tcPr>
          <w:p w14:paraId="3CF79240" w14:textId="77777777" w:rsidR="008C6ECA" w:rsidRDefault="00000000">
            <w:pPr>
              <w:widowControl w:val="0"/>
              <w:jc w:val="center"/>
              <w:rPr>
                <w:rFonts w:ascii="Times New Roman" w:hAnsi="Times New Roman" w:cs="Times New Roman"/>
                <w:bCs/>
                <w:sz w:val="28"/>
                <w:szCs w:val="28"/>
              </w:rPr>
            </w:pPr>
            <w:r>
              <w:rPr>
                <w:rFonts w:ascii="Times New Roman" w:hAnsi="Times New Roman" w:cs="Times New Roman"/>
                <w:bCs/>
                <w:sz w:val="28"/>
                <w:szCs w:val="28"/>
              </w:rPr>
              <w:t>7.</w:t>
            </w:r>
          </w:p>
        </w:tc>
        <w:tc>
          <w:tcPr>
            <w:tcW w:w="3705" w:type="dxa"/>
            <w:tcBorders>
              <w:top w:val="single" w:sz="4" w:space="0" w:color="000000"/>
              <w:left w:val="single" w:sz="4" w:space="0" w:color="000000"/>
              <w:bottom w:val="single" w:sz="4" w:space="0" w:color="000000"/>
            </w:tcBorders>
            <w:shd w:val="clear" w:color="auto" w:fill="auto"/>
          </w:tcPr>
          <w:p w14:paraId="00B28702" w14:textId="77777777" w:rsidR="008C6ECA" w:rsidRDefault="00000000">
            <w:pPr>
              <w:widowControl w:val="0"/>
              <w:jc w:val="both"/>
              <w:rPr>
                <w:rFonts w:ascii="Times New Roman" w:hAnsi="Times New Roman" w:cs="Times New Roman"/>
                <w:sz w:val="28"/>
                <w:szCs w:val="28"/>
              </w:rPr>
            </w:pPr>
            <w:r>
              <w:rPr>
                <w:rFonts w:ascii="Times New Roman" w:hAnsi="Times New Roman" w:cs="Times New Roman"/>
                <w:sz w:val="28"/>
                <w:szCs w:val="28"/>
              </w:rPr>
              <w:t>Озеленення міста</w:t>
            </w:r>
          </w:p>
        </w:tc>
        <w:tc>
          <w:tcPr>
            <w:tcW w:w="10819" w:type="dxa"/>
            <w:tcBorders>
              <w:top w:val="single" w:sz="4" w:space="0" w:color="000000"/>
              <w:left w:val="single" w:sz="4" w:space="0" w:color="000000"/>
              <w:bottom w:val="single" w:sz="4" w:space="0" w:color="000000"/>
              <w:right w:val="single" w:sz="4" w:space="0" w:color="000000"/>
            </w:tcBorders>
            <w:shd w:val="clear" w:color="auto" w:fill="auto"/>
          </w:tcPr>
          <w:p w14:paraId="5BF1FE77" w14:textId="3F35BBEE"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t>Протягом року виконано робіт з озеленення на суму 107,9 тис. грн. Висаджено 979</w:t>
            </w:r>
            <w:r w:rsidR="00885CF0">
              <w:rPr>
                <w:rFonts w:ascii="Times New Roman" w:hAnsi="Times New Roman" w:cs="Times New Roman"/>
                <w:sz w:val="28"/>
                <w:szCs w:val="28"/>
              </w:rPr>
              <w:t> </w:t>
            </w:r>
            <w:proofErr w:type="spellStart"/>
            <w:r>
              <w:rPr>
                <w:rFonts w:ascii="Times New Roman" w:hAnsi="Times New Roman" w:cs="Times New Roman"/>
                <w:sz w:val="28"/>
                <w:szCs w:val="28"/>
              </w:rPr>
              <w:t>шт</w:t>
            </w:r>
            <w:proofErr w:type="spellEnd"/>
            <w:r>
              <w:rPr>
                <w:rFonts w:ascii="Times New Roman" w:hAnsi="Times New Roman" w:cs="Times New Roman"/>
                <w:sz w:val="28"/>
                <w:szCs w:val="28"/>
              </w:rPr>
              <w:t xml:space="preserve"> дерев та 987 </w:t>
            </w:r>
            <w:proofErr w:type="spellStart"/>
            <w:r>
              <w:rPr>
                <w:rFonts w:ascii="Times New Roman" w:hAnsi="Times New Roman" w:cs="Times New Roman"/>
                <w:sz w:val="28"/>
                <w:szCs w:val="28"/>
              </w:rPr>
              <w:t>шт</w:t>
            </w:r>
            <w:proofErr w:type="spellEnd"/>
            <w:r>
              <w:rPr>
                <w:rFonts w:ascii="Times New Roman" w:hAnsi="Times New Roman" w:cs="Times New Roman"/>
                <w:sz w:val="28"/>
                <w:szCs w:val="28"/>
              </w:rPr>
              <w:t xml:space="preserve"> кущів у парках та скверах громади (Київський майдан, майдан </w:t>
            </w:r>
            <w:r>
              <w:rPr>
                <w:rFonts w:ascii="Times New Roman" w:hAnsi="Times New Roman" w:cs="Times New Roman"/>
                <w:sz w:val="28"/>
                <w:szCs w:val="28"/>
              </w:rPr>
              <w:lastRenderedPageBreak/>
              <w:t>Злуки, сквер у с. Прилуцьке, Меморіал Слави, Центральний парк культури та відпочинку ім</w:t>
            </w:r>
            <w:r w:rsidR="00885CF0">
              <w:rPr>
                <w:rFonts w:ascii="Times New Roman" w:hAnsi="Times New Roman" w:cs="Times New Roman"/>
                <w:sz w:val="28"/>
                <w:szCs w:val="28"/>
              </w:rPr>
              <w:t>ені</w:t>
            </w:r>
            <w:r>
              <w:rPr>
                <w:rFonts w:ascii="Times New Roman" w:hAnsi="Times New Roman" w:cs="Times New Roman"/>
                <w:sz w:val="28"/>
                <w:szCs w:val="28"/>
              </w:rPr>
              <w:t> Лесі Українки та ін.).</w:t>
            </w:r>
          </w:p>
          <w:p w14:paraId="6DBBF18C" w14:textId="514D8BD6" w:rsidR="008C6ECA" w:rsidRDefault="00000000">
            <w:pPr>
              <w:widowControl w:val="0"/>
              <w:ind w:firstLine="567"/>
              <w:jc w:val="both"/>
              <w:rPr>
                <w:rFonts w:ascii="Times New Roman" w:hAnsi="Times New Roman"/>
                <w:sz w:val="28"/>
                <w:szCs w:val="28"/>
              </w:rPr>
            </w:pPr>
            <w:r>
              <w:rPr>
                <w:rFonts w:ascii="Times New Roman" w:hAnsi="Times New Roman" w:cs="Times New Roman"/>
                <w:sz w:val="28"/>
                <w:szCs w:val="28"/>
              </w:rPr>
              <w:t>Створено 300 м</w:t>
            </w:r>
            <w:r>
              <w:rPr>
                <w:rFonts w:ascii="Times New Roman" w:hAnsi="Times New Roman" w:cs="Times New Roman"/>
                <w:sz w:val="28"/>
                <w:szCs w:val="28"/>
                <w:vertAlign w:val="superscript"/>
              </w:rPr>
              <w:t>2</w:t>
            </w:r>
            <w:r>
              <w:rPr>
                <w:rFonts w:ascii="Times New Roman" w:hAnsi="Times New Roman" w:cs="Times New Roman"/>
                <w:sz w:val="28"/>
                <w:szCs w:val="28"/>
              </w:rPr>
              <w:t xml:space="preserve"> газонів та 5 468 м</w:t>
            </w:r>
            <w:r>
              <w:rPr>
                <w:rFonts w:ascii="Times New Roman" w:hAnsi="Times New Roman" w:cs="Times New Roman"/>
                <w:sz w:val="28"/>
                <w:szCs w:val="28"/>
                <w:vertAlign w:val="superscript"/>
              </w:rPr>
              <w:t>2</w:t>
            </w:r>
            <w:r>
              <w:rPr>
                <w:rFonts w:ascii="Times New Roman" w:hAnsi="Times New Roman" w:cs="Times New Roman"/>
                <w:sz w:val="28"/>
                <w:szCs w:val="28"/>
              </w:rPr>
              <w:t xml:space="preserve"> квітників. ПрАТ </w:t>
            </w:r>
            <w:r w:rsidR="00885CF0">
              <w:rPr>
                <w:rFonts w:ascii="Times New Roman" w:hAnsi="Times New Roman" w:cs="Times New Roman"/>
                <w:sz w:val="28"/>
                <w:szCs w:val="28"/>
              </w:rPr>
              <w:t>«</w:t>
            </w:r>
            <w:r>
              <w:rPr>
                <w:rFonts w:ascii="Times New Roman" w:hAnsi="Times New Roman" w:cs="Times New Roman"/>
                <w:sz w:val="28"/>
                <w:szCs w:val="28"/>
              </w:rPr>
              <w:t xml:space="preserve">СКФ </w:t>
            </w:r>
            <w:r w:rsidR="00885CF0">
              <w:rPr>
                <w:rFonts w:ascii="Times New Roman" w:hAnsi="Times New Roman" w:cs="Times New Roman"/>
                <w:sz w:val="28"/>
                <w:szCs w:val="28"/>
              </w:rPr>
              <w:t>Україна»</w:t>
            </w:r>
            <w:r>
              <w:rPr>
                <w:rFonts w:ascii="Times New Roman" w:hAnsi="Times New Roman" w:cs="Times New Roman"/>
                <w:sz w:val="28"/>
                <w:szCs w:val="28"/>
              </w:rPr>
              <w:t xml:space="preserve"> та ДП</w:t>
            </w:r>
            <w:r w:rsidR="00885CF0">
              <w:rPr>
                <w:rFonts w:ascii="Times New Roman" w:hAnsi="Times New Roman" w:cs="Times New Roman"/>
                <w:sz w:val="28"/>
                <w:szCs w:val="28"/>
              </w:rPr>
              <w:t> «</w:t>
            </w:r>
            <w:r>
              <w:rPr>
                <w:rFonts w:ascii="Times New Roman" w:hAnsi="Times New Roman" w:cs="Times New Roman"/>
                <w:sz w:val="28"/>
                <w:szCs w:val="28"/>
              </w:rPr>
              <w:t xml:space="preserve">„Автоскладальний завод № 1” АТ „АК „Богдан </w:t>
            </w:r>
            <w:proofErr w:type="spellStart"/>
            <w:r>
              <w:rPr>
                <w:rFonts w:ascii="Times New Roman" w:hAnsi="Times New Roman" w:cs="Times New Roman"/>
                <w:sz w:val="28"/>
                <w:szCs w:val="28"/>
              </w:rPr>
              <w:t>Моторс</w:t>
            </w:r>
            <w:proofErr w:type="spellEnd"/>
            <w:r>
              <w:rPr>
                <w:rFonts w:ascii="Times New Roman" w:hAnsi="Times New Roman" w:cs="Times New Roman"/>
                <w:sz w:val="28"/>
                <w:szCs w:val="28"/>
              </w:rPr>
              <w:t>”</w:t>
            </w:r>
            <w:r w:rsidR="00885CF0">
              <w:rPr>
                <w:rFonts w:ascii="Times New Roman" w:hAnsi="Times New Roman" w:cs="Times New Roman"/>
                <w:sz w:val="28"/>
                <w:szCs w:val="28"/>
              </w:rPr>
              <w:t>»</w:t>
            </w:r>
            <w:r>
              <w:rPr>
                <w:rFonts w:ascii="Times New Roman" w:hAnsi="Times New Roman" w:cs="Times New Roman"/>
                <w:color w:val="FF0000"/>
                <w:sz w:val="28"/>
                <w:szCs w:val="28"/>
              </w:rPr>
              <w:t xml:space="preserve"> </w:t>
            </w:r>
            <w:r>
              <w:rPr>
                <w:rFonts w:ascii="Times New Roman" w:hAnsi="Times New Roman" w:cs="Times New Roman"/>
                <w:sz w:val="28"/>
                <w:szCs w:val="28"/>
              </w:rPr>
              <w:t>виконано робіт з озеленення власних територій на суму 45,4 тис. грн</w:t>
            </w:r>
          </w:p>
          <w:p w14:paraId="5E2E76C0" w14:textId="77777777"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t>Навесні проведено висаджування дерев на території ЗДО № 42 в с. Дачне.</w:t>
            </w:r>
          </w:p>
        </w:tc>
      </w:tr>
      <w:tr w:rsidR="008C6ECA" w14:paraId="70F82C5F" w14:textId="77777777">
        <w:trPr>
          <w:trHeight w:val="288"/>
        </w:trPr>
        <w:tc>
          <w:tcPr>
            <w:tcW w:w="671" w:type="dxa"/>
            <w:tcBorders>
              <w:top w:val="single" w:sz="4" w:space="0" w:color="000000"/>
              <w:left w:val="single" w:sz="4" w:space="0" w:color="000000"/>
              <w:bottom w:val="single" w:sz="4" w:space="0" w:color="000000"/>
            </w:tcBorders>
            <w:shd w:val="clear" w:color="auto" w:fill="auto"/>
          </w:tcPr>
          <w:p w14:paraId="7537A4B1" w14:textId="77777777" w:rsidR="008C6ECA" w:rsidRDefault="00000000">
            <w:pPr>
              <w:widowControl w:val="0"/>
              <w:jc w:val="center"/>
              <w:rPr>
                <w:rFonts w:ascii="Times New Roman" w:hAnsi="Times New Roman" w:cs="Times New Roman"/>
                <w:bCs/>
                <w:sz w:val="28"/>
                <w:szCs w:val="28"/>
              </w:rPr>
            </w:pPr>
            <w:r>
              <w:rPr>
                <w:rFonts w:ascii="Times New Roman" w:hAnsi="Times New Roman" w:cs="Times New Roman"/>
                <w:bCs/>
                <w:sz w:val="28"/>
                <w:szCs w:val="28"/>
              </w:rPr>
              <w:lastRenderedPageBreak/>
              <w:t>8.</w:t>
            </w:r>
          </w:p>
        </w:tc>
        <w:tc>
          <w:tcPr>
            <w:tcW w:w="3705" w:type="dxa"/>
            <w:tcBorders>
              <w:top w:val="single" w:sz="4" w:space="0" w:color="000000"/>
              <w:left w:val="single" w:sz="4" w:space="0" w:color="000000"/>
              <w:bottom w:val="single" w:sz="4" w:space="0" w:color="000000"/>
            </w:tcBorders>
            <w:shd w:val="clear" w:color="auto" w:fill="auto"/>
          </w:tcPr>
          <w:p w14:paraId="72B60512" w14:textId="77777777" w:rsidR="008C6ECA" w:rsidRDefault="00000000">
            <w:pPr>
              <w:widowControl w:val="0"/>
              <w:jc w:val="both"/>
              <w:rPr>
                <w:rFonts w:ascii="Times New Roman" w:hAnsi="Times New Roman" w:cs="Times New Roman"/>
                <w:sz w:val="28"/>
                <w:szCs w:val="28"/>
              </w:rPr>
            </w:pPr>
            <w:r>
              <w:rPr>
                <w:rFonts w:ascii="Times New Roman" w:hAnsi="Times New Roman" w:cs="Times New Roman"/>
                <w:sz w:val="28"/>
                <w:szCs w:val="28"/>
              </w:rPr>
              <w:t>Проведення обліку та інвентаризації зелених насаджень</w:t>
            </w:r>
          </w:p>
        </w:tc>
        <w:tc>
          <w:tcPr>
            <w:tcW w:w="10819" w:type="dxa"/>
            <w:tcBorders>
              <w:top w:val="single" w:sz="4" w:space="0" w:color="000000"/>
              <w:left w:val="single" w:sz="4" w:space="0" w:color="000000"/>
              <w:bottom w:val="single" w:sz="4" w:space="0" w:color="000000"/>
              <w:right w:val="single" w:sz="4" w:space="0" w:color="000000"/>
            </w:tcBorders>
            <w:shd w:val="clear" w:color="auto" w:fill="auto"/>
          </w:tcPr>
          <w:p w14:paraId="4BED7D99" w14:textId="00DC8B5D"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t xml:space="preserve">Затверджено рішення виконавчого комітету від 13.07.2022 № 342-1 </w:t>
            </w:r>
            <w:r w:rsidR="00885CF0">
              <w:rPr>
                <w:rFonts w:ascii="Times New Roman" w:hAnsi="Times New Roman" w:cs="Times New Roman"/>
                <w:sz w:val="28"/>
                <w:szCs w:val="28"/>
              </w:rPr>
              <w:t>«</w:t>
            </w:r>
            <w:r>
              <w:rPr>
                <w:rFonts w:ascii="Times New Roman" w:hAnsi="Times New Roman" w:cs="Times New Roman"/>
                <w:sz w:val="28"/>
                <w:szCs w:val="28"/>
              </w:rPr>
              <w:t>Про облік та проведення інвентаризації зелених насаджень на території Луцької міської територіальної громади</w:t>
            </w:r>
            <w:r w:rsidR="00885CF0">
              <w:rPr>
                <w:rFonts w:ascii="Times New Roman" w:hAnsi="Times New Roman" w:cs="Times New Roman"/>
                <w:sz w:val="28"/>
                <w:szCs w:val="28"/>
              </w:rPr>
              <w:t>»</w:t>
            </w:r>
            <w:r>
              <w:rPr>
                <w:rFonts w:ascii="Times New Roman" w:hAnsi="Times New Roman" w:cs="Times New Roman"/>
                <w:sz w:val="28"/>
                <w:szCs w:val="28"/>
              </w:rPr>
              <w:t xml:space="preserve">. Станом на кінець року до автоматизованої інформаційної системи </w:t>
            </w:r>
            <w:r w:rsidR="00885CF0">
              <w:rPr>
                <w:rFonts w:ascii="Times New Roman" w:hAnsi="Times New Roman" w:cs="Times New Roman"/>
                <w:sz w:val="28"/>
                <w:szCs w:val="28"/>
              </w:rPr>
              <w:t>«</w:t>
            </w:r>
            <w:proofErr w:type="spellStart"/>
            <w:r>
              <w:rPr>
                <w:rFonts w:ascii="Times New Roman" w:hAnsi="Times New Roman" w:cs="Times New Roman"/>
                <w:sz w:val="28"/>
                <w:szCs w:val="28"/>
              </w:rPr>
              <w:t>Inspektree</w:t>
            </w:r>
            <w:proofErr w:type="spellEnd"/>
            <w:r w:rsidR="00885CF0">
              <w:rPr>
                <w:rFonts w:ascii="Times New Roman" w:hAnsi="Times New Roman" w:cs="Times New Roman"/>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внесено</w:t>
            </w:r>
            <w:proofErr w:type="spellEnd"/>
            <w:r>
              <w:rPr>
                <w:rFonts w:ascii="Times New Roman" w:hAnsi="Times New Roman" w:cs="Times New Roman"/>
                <w:sz w:val="28"/>
                <w:szCs w:val="28"/>
              </w:rPr>
              <w:t xml:space="preserve"> 2500 дерев.</w:t>
            </w:r>
          </w:p>
        </w:tc>
      </w:tr>
      <w:tr w:rsidR="008C6ECA" w14:paraId="206F4AA8" w14:textId="77777777">
        <w:trPr>
          <w:trHeight w:val="288"/>
        </w:trPr>
        <w:tc>
          <w:tcPr>
            <w:tcW w:w="671" w:type="dxa"/>
            <w:tcBorders>
              <w:top w:val="single" w:sz="4" w:space="0" w:color="000000"/>
              <w:left w:val="single" w:sz="4" w:space="0" w:color="000000"/>
              <w:bottom w:val="single" w:sz="4" w:space="0" w:color="000000"/>
            </w:tcBorders>
            <w:shd w:val="clear" w:color="auto" w:fill="auto"/>
          </w:tcPr>
          <w:p w14:paraId="7BCB37E3" w14:textId="77777777" w:rsidR="008C6ECA" w:rsidRDefault="00000000">
            <w:pPr>
              <w:widowControl w:val="0"/>
              <w:jc w:val="center"/>
              <w:rPr>
                <w:rFonts w:ascii="Times New Roman" w:hAnsi="Times New Roman" w:cs="Times New Roman"/>
                <w:bCs/>
                <w:sz w:val="28"/>
                <w:szCs w:val="28"/>
              </w:rPr>
            </w:pPr>
            <w:r>
              <w:rPr>
                <w:rFonts w:ascii="Times New Roman" w:hAnsi="Times New Roman" w:cs="Times New Roman"/>
                <w:bCs/>
                <w:sz w:val="28"/>
                <w:szCs w:val="28"/>
              </w:rPr>
              <w:t>9.</w:t>
            </w:r>
          </w:p>
        </w:tc>
        <w:tc>
          <w:tcPr>
            <w:tcW w:w="3705" w:type="dxa"/>
            <w:tcBorders>
              <w:top w:val="single" w:sz="4" w:space="0" w:color="000000"/>
              <w:left w:val="single" w:sz="4" w:space="0" w:color="000000"/>
              <w:bottom w:val="single" w:sz="4" w:space="0" w:color="000000"/>
            </w:tcBorders>
            <w:shd w:val="clear" w:color="auto" w:fill="auto"/>
          </w:tcPr>
          <w:p w14:paraId="3E2BF793" w14:textId="77777777" w:rsidR="008C6ECA" w:rsidRDefault="00000000">
            <w:pPr>
              <w:widowControl w:val="0"/>
              <w:jc w:val="both"/>
              <w:rPr>
                <w:rFonts w:ascii="Times New Roman" w:hAnsi="Times New Roman" w:cs="Times New Roman"/>
                <w:sz w:val="28"/>
                <w:szCs w:val="28"/>
              </w:rPr>
            </w:pPr>
            <w:r>
              <w:rPr>
                <w:rFonts w:ascii="Times New Roman" w:hAnsi="Times New Roman" w:cs="Times New Roman"/>
                <w:sz w:val="28"/>
                <w:szCs w:val="28"/>
              </w:rPr>
              <w:t xml:space="preserve">Збереження та утримання територій та об'єктів природно-заповідного фонду (виготовлення землевпорядних документів, виготовлення та встановлення </w:t>
            </w:r>
            <w:proofErr w:type="spellStart"/>
            <w:r>
              <w:rPr>
                <w:rFonts w:ascii="Times New Roman" w:hAnsi="Times New Roman" w:cs="Times New Roman"/>
                <w:sz w:val="28"/>
                <w:szCs w:val="28"/>
              </w:rPr>
              <w:t>ознакування</w:t>
            </w:r>
            <w:proofErr w:type="spellEnd"/>
            <w:r>
              <w:rPr>
                <w:rFonts w:ascii="Times New Roman" w:hAnsi="Times New Roman" w:cs="Times New Roman"/>
                <w:sz w:val="28"/>
                <w:szCs w:val="28"/>
              </w:rPr>
              <w:t>, підготовка висновків та наукових обґрунтувань, поточний догляд)</w:t>
            </w:r>
          </w:p>
        </w:tc>
        <w:tc>
          <w:tcPr>
            <w:tcW w:w="10819" w:type="dxa"/>
            <w:tcBorders>
              <w:top w:val="single" w:sz="4" w:space="0" w:color="000000"/>
              <w:left w:val="single" w:sz="4" w:space="0" w:color="000000"/>
              <w:bottom w:val="single" w:sz="4" w:space="0" w:color="000000"/>
              <w:right w:val="single" w:sz="4" w:space="0" w:color="000000"/>
            </w:tcBorders>
            <w:shd w:val="clear" w:color="auto" w:fill="auto"/>
          </w:tcPr>
          <w:p w14:paraId="37C5A2D6" w14:textId="0A7F3968"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t xml:space="preserve">На замовлення виконавчого комітету Луцької міської ради підготовлено експертний висновок та наукове обґрунтування науковцями Інституту екології Карпат НАН України щодо скасування статусу та зміни меж об’єкту природно-заповідного фонду державного значення </w:t>
            </w:r>
            <w:r w:rsidR="00885CF0">
              <w:rPr>
                <w:rFonts w:ascii="Times New Roman" w:hAnsi="Times New Roman" w:cs="Times New Roman"/>
                <w:sz w:val="28"/>
                <w:szCs w:val="28"/>
              </w:rPr>
              <w:t>«</w:t>
            </w:r>
            <w:r>
              <w:rPr>
                <w:rFonts w:ascii="Times New Roman" w:hAnsi="Times New Roman" w:cs="Times New Roman"/>
                <w:sz w:val="28"/>
                <w:szCs w:val="28"/>
              </w:rPr>
              <w:t>Волинський ботанічний сад</w:t>
            </w:r>
            <w:r w:rsidR="00885CF0">
              <w:rPr>
                <w:rFonts w:ascii="Times New Roman" w:hAnsi="Times New Roman" w:cs="Times New Roman"/>
                <w:sz w:val="28"/>
                <w:szCs w:val="28"/>
              </w:rPr>
              <w:t>»</w:t>
            </w:r>
            <w:r>
              <w:rPr>
                <w:rFonts w:ascii="Times New Roman" w:hAnsi="Times New Roman" w:cs="Times New Roman"/>
                <w:sz w:val="28"/>
                <w:szCs w:val="28"/>
              </w:rPr>
              <w:t xml:space="preserve"> на вул. Шопена. Вартість послуг 49,9 тис. грн. Пакет відповідних документів направлено у В</w:t>
            </w:r>
            <w:r w:rsidR="00885CF0">
              <w:rPr>
                <w:rFonts w:ascii="Times New Roman" w:hAnsi="Times New Roman" w:cs="Times New Roman"/>
                <w:sz w:val="28"/>
                <w:szCs w:val="28"/>
              </w:rPr>
              <w:t xml:space="preserve">олинську обласну державну адміністрацію </w:t>
            </w:r>
            <w:r>
              <w:rPr>
                <w:rFonts w:ascii="Times New Roman" w:hAnsi="Times New Roman" w:cs="Times New Roman"/>
                <w:sz w:val="28"/>
                <w:szCs w:val="28"/>
              </w:rPr>
              <w:t>для подання до Міністерства охорони довкілля та природних ресурсів України.</w:t>
            </w:r>
          </w:p>
          <w:p w14:paraId="3404BCD1" w14:textId="4F181CB6"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t xml:space="preserve">Проведено видалення аварійних дерев на території ботанічної пам’ятки природи </w:t>
            </w:r>
            <w:r w:rsidR="00885CF0">
              <w:rPr>
                <w:rFonts w:ascii="Times New Roman" w:hAnsi="Times New Roman" w:cs="Times New Roman"/>
                <w:sz w:val="28"/>
                <w:szCs w:val="28"/>
              </w:rPr>
              <w:t>«</w:t>
            </w:r>
            <w:r>
              <w:rPr>
                <w:rFonts w:ascii="Times New Roman" w:hAnsi="Times New Roman" w:cs="Times New Roman"/>
                <w:sz w:val="28"/>
                <w:szCs w:val="28"/>
              </w:rPr>
              <w:t>Меморіал</w:t>
            </w:r>
            <w:r w:rsidR="00885CF0">
              <w:rPr>
                <w:rFonts w:ascii="Times New Roman" w:hAnsi="Times New Roman" w:cs="Times New Roman"/>
                <w:sz w:val="28"/>
                <w:szCs w:val="28"/>
              </w:rPr>
              <w:t>»</w:t>
            </w:r>
            <w:r>
              <w:rPr>
                <w:rFonts w:ascii="Times New Roman" w:hAnsi="Times New Roman" w:cs="Times New Roman"/>
                <w:sz w:val="28"/>
                <w:szCs w:val="28"/>
              </w:rPr>
              <w:t>. Вартість робіт 34,7 тис. грн.</w:t>
            </w:r>
          </w:p>
          <w:p w14:paraId="34CC65EF" w14:textId="77777777"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t>Закуплено корми для підтримки тварин та птахів, занесених до Червоної книги України, на суму 20,0 тис. грн.</w:t>
            </w:r>
          </w:p>
        </w:tc>
      </w:tr>
      <w:tr w:rsidR="008C6ECA" w14:paraId="70A6357E" w14:textId="77777777">
        <w:trPr>
          <w:trHeight w:val="288"/>
        </w:trPr>
        <w:tc>
          <w:tcPr>
            <w:tcW w:w="671" w:type="dxa"/>
            <w:tcBorders>
              <w:top w:val="single" w:sz="4" w:space="0" w:color="000000"/>
              <w:left w:val="single" w:sz="4" w:space="0" w:color="000000"/>
              <w:bottom w:val="single" w:sz="4" w:space="0" w:color="000000"/>
            </w:tcBorders>
            <w:shd w:val="clear" w:color="auto" w:fill="auto"/>
          </w:tcPr>
          <w:p w14:paraId="688FD7C9" w14:textId="77777777" w:rsidR="008C6ECA" w:rsidRDefault="00000000">
            <w:pPr>
              <w:widowControl w:val="0"/>
              <w:jc w:val="center"/>
              <w:rPr>
                <w:rFonts w:ascii="Times New Roman" w:hAnsi="Times New Roman" w:cs="Times New Roman"/>
                <w:bCs/>
                <w:sz w:val="28"/>
                <w:szCs w:val="28"/>
              </w:rPr>
            </w:pPr>
            <w:r>
              <w:rPr>
                <w:rFonts w:ascii="Times New Roman" w:hAnsi="Times New Roman" w:cs="Times New Roman"/>
                <w:bCs/>
                <w:sz w:val="28"/>
                <w:szCs w:val="28"/>
              </w:rPr>
              <w:t>10.</w:t>
            </w:r>
          </w:p>
        </w:tc>
        <w:tc>
          <w:tcPr>
            <w:tcW w:w="3705" w:type="dxa"/>
            <w:tcBorders>
              <w:top w:val="single" w:sz="4" w:space="0" w:color="000000"/>
              <w:left w:val="single" w:sz="4" w:space="0" w:color="000000"/>
              <w:bottom w:val="single" w:sz="4" w:space="0" w:color="000000"/>
            </w:tcBorders>
            <w:shd w:val="clear" w:color="auto" w:fill="auto"/>
          </w:tcPr>
          <w:p w14:paraId="7156222B" w14:textId="77777777" w:rsidR="008C6ECA" w:rsidRDefault="00000000">
            <w:pPr>
              <w:widowControl w:val="0"/>
              <w:jc w:val="both"/>
              <w:rPr>
                <w:rFonts w:ascii="Times New Roman" w:hAnsi="Times New Roman"/>
                <w:sz w:val="28"/>
                <w:szCs w:val="28"/>
              </w:rPr>
            </w:pPr>
            <w:r>
              <w:rPr>
                <w:rFonts w:ascii="Times New Roman" w:hAnsi="Times New Roman" w:cs="Times New Roman"/>
                <w:sz w:val="28"/>
                <w:szCs w:val="28"/>
              </w:rPr>
              <w:t>Проведення заходів з боротьби із небезпечними інвазійними</w:t>
            </w:r>
            <w:r>
              <w:rPr>
                <w:rFonts w:ascii="Times New Roman" w:hAnsi="Times New Roman" w:cs="Times New Roman"/>
                <w:sz w:val="28"/>
                <w:szCs w:val="28"/>
                <w:highlight w:val="white"/>
              </w:rPr>
              <w:t xml:space="preserve"> рослинами</w:t>
            </w:r>
            <w:r>
              <w:rPr>
                <w:rFonts w:ascii="Times New Roman" w:hAnsi="Times New Roman" w:cs="Times New Roman"/>
                <w:sz w:val="28"/>
                <w:szCs w:val="28"/>
              </w:rPr>
              <w:t xml:space="preserve">, </w:t>
            </w:r>
            <w:r>
              <w:rPr>
                <w:rFonts w:ascii="Times New Roman" w:hAnsi="Times New Roman" w:cs="Times New Roman"/>
                <w:sz w:val="28"/>
                <w:szCs w:val="28"/>
                <w:highlight w:val="white"/>
              </w:rPr>
              <w:t xml:space="preserve">хворобами рослин </w:t>
            </w:r>
            <w:r>
              <w:rPr>
                <w:rFonts w:ascii="Times New Roman" w:hAnsi="Times New Roman" w:cs="Times New Roman"/>
                <w:sz w:val="28"/>
                <w:szCs w:val="28"/>
              </w:rPr>
              <w:t xml:space="preserve">(амброзія, борщівник, омела, </w:t>
            </w:r>
            <w:proofErr w:type="spellStart"/>
            <w:r>
              <w:rPr>
                <w:rFonts w:ascii="Times New Roman" w:hAnsi="Times New Roman" w:cs="Times New Roman"/>
                <w:sz w:val="28"/>
                <w:szCs w:val="28"/>
              </w:rPr>
              <w:t>мінуюча</w:t>
            </w:r>
            <w:proofErr w:type="spellEnd"/>
            <w:r>
              <w:rPr>
                <w:rFonts w:ascii="Times New Roman" w:hAnsi="Times New Roman" w:cs="Times New Roman"/>
                <w:sz w:val="28"/>
                <w:szCs w:val="28"/>
              </w:rPr>
              <w:t xml:space="preserve"> каштанова міль тощо), обробка територій від </w:t>
            </w:r>
            <w:r>
              <w:rPr>
                <w:rFonts w:ascii="Times New Roman" w:hAnsi="Times New Roman" w:cs="Times New Roman"/>
                <w:sz w:val="28"/>
                <w:szCs w:val="28"/>
              </w:rPr>
              <w:lastRenderedPageBreak/>
              <w:t>паразитних комах</w:t>
            </w:r>
          </w:p>
        </w:tc>
        <w:tc>
          <w:tcPr>
            <w:tcW w:w="10819" w:type="dxa"/>
            <w:tcBorders>
              <w:top w:val="single" w:sz="4" w:space="0" w:color="000000"/>
              <w:left w:val="single" w:sz="4" w:space="0" w:color="000000"/>
              <w:bottom w:val="single" w:sz="4" w:space="0" w:color="000000"/>
              <w:right w:val="single" w:sz="4" w:space="0" w:color="000000"/>
            </w:tcBorders>
            <w:shd w:val="clear" w:color="auto" w:fill="auto"/>
          </w:tcPr>
          <w:p w14:paraId="1069B7E5" w14:textId="77777777"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Проведено знищення інвазійних рослин (борщівник Сосновського) у м. Луцьку, селах Забороль, </w:t>
            </w:r>
            <w:proofErr w:type="spellStart"/>
            <w:r>
              <w:rPr>
                <w:rFonts w:ascii="Times New Roman" w:hAnsi="Times New Roman" w:cs="Times New Roman"/>
                <w:sz w:val="28"/>
                <w:szCs w:val="28"/>
              </w:rPr>
              <w:t>Зміїнець</w:t>
            </w:r>
            <w:proofErr w:type="spellEnd"/>
            <w:r>
              <w:rPr>
                <w:rFonts w:ascii="Times New Roman" w:hAnsi="Times New Roman" w:cs="Times New Roman"/>
                <w:sz w:val="28"/>
                <w:szCs w:val="28"/>
              </w:rPr>
              <w:t>, Буків, Рокині, Липляни. Вартість виконаних робіт 74,6 тис. грн.</w:t>
            </w:r>
          </w:p>
          <w:p w14:paraId="42C091CD" w14:textId="77777777"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t>Проведено обробку парків від комарів та кліщів на суму 49,4 тис. грн.</w:t>
            </w:r>
          </w:p>
        </w:tc>
      </w:tr>
      <w:tr w:rsidR="008C6ECA" w14:paraId="3C7DD4F3" w14:textId="77777777">
        <w:trPr>
          <w:trHeight w:val="288"/>
        </w:trPr>
        <w:tc>
          <w:tcPr>
            <w:tcW w:w="671" w:type="dxa"/>
            <w:tcBorders>
              <w:top w:val="single" w:sz="4" w:space="0" w:color="000000"/>
              <w:left w:val="single" w:sz="4" w:space="0" w:color="000000"/>
              <w:bottom w:val="single" w:sz="4" w:space="0" w:color="000000"/>
            </w:tcBorders>
            <w:shd w:val="clear" w:color="auto" w:fill="auto"/>
          </w:tcPr>
          <w:p w14:paraId="335F22AD" w14:textId="77777777" w:rsidR="008C6ECA" w:rsidRDefault="00000000">
            <w:pPr>
              <w:widowControl w:val="0"/>
              <w:jc w:val="center"/>
              <w:rPr>
                <w:rFonts w:ascii="Times New Roman" w:hAnsi="Times New Roman" w:cs="Times New Roman"/>
                <w:bCs/>
                <w:sz w:val="28"/>
                <w:szCs w:val="28"/>
              </w:rPr>
            </w:pPr>
            <w:r>
              <w:rPr>
                <w:rFonts w:ascii="Times New Roman" w:hAnsi="Times New Roman" w:cs="Times New Roman"/>
                <w:bCs/>
                <w:sz w:val="28"/>
                <w:szCs w:val="28"/>
              </w:rPr>
              <w:t>11.</w:t>
            </w:r>
          </w:p>
        </w:tc>
        <w:tc>
          <w:tcPr>
            <w:tcW w:w="3705" w:type="dxa"/>
            <w:tcBorders>
              <w:top w:val="single" w:sz="4" w:space="0" w:color="000000"/>
              <w:left w:val="single" w:sz="4" w:space="0" w:color="000000"/>
              <w:bottom w:val="single" w:sz="4" w:space="0" w:color="000000"/>
            </w:tcBorders>
            <w:shd w:val="clear" w:color="auto" w:fill="auto"/>
          </w:tcPr>
          <w:p w14:paraId="63C22315" w14:textId="77777777" w:rsidR="008C6ECA" w:rsidRDefault="00000000">
            <w:pPr>
              <w:widowControl w:val="0"/>
              <w:jc w:val="both"/>
              <w:rPr>
                <w:rFonts w:ascii="Times New Roman" w:hAnsi="Times New Roman" w:cs="Times New Roman"/>
                <w:sz w:val="28"/>
                <w:szCs w:val="28"/>
              </w:rPr>
            </w:pPr>
            <w:r>
              <w:rPr>
                <w:rFonts w:ascii="Times New Roman" w:hAnsi="Times New Roman" w:cs="Times New Roman"/>
                <w:sz w:val="28"/>
                <w:szCs w:val="28"/>
              </w:rPr>
              <w:t>Проведення заходів та акцій щодо охорони навколишнього природного середовища, виготовлення поліграфічної продукції екологічної тематики</w:t>
            </w:r>
          </w:p>
        </w:tc>
        <w:tc>
          <w:tcPr>
            <w:tcW w:w="10819" w:type="dxa"/>
            <w:tcBorders>
              <w:top w:val="single" w:sz="4" w:space="0" w:color="000000"/>
              <w:left w:val="single" w:sz="4" w:space="0" w:color="000000"/>
              <w:bottom w:val="single" w:sz="4" w:space="0" w:color="000000"/>
              <w:right w:val="single" w:sz="4" w:space="0" w:color="000000"/>
            </w:tcBorders>
            <w:shd w:val="clear" w:color="auto" w:fill="auto"/>
          </w:tcPr>
          <w:p w14:paraId="29C8CD79" w14:textId="3AF56547"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t xml:space="preserve">Здійснено публікацію заяви про визначення обсягу стратегічної екологічної оцінки </w:t>
            </w:r>
            <w:proofErr w:type="spellStart"/>
            <w:r>
              <w:rPr>
                <w:rFonts w:ascii="Times New Roman" w:hAnsi="Times New Roman" w:cs="Times New Roman"/>
                <w:sz w:val="28"/>
                <w:szCs w:val="28"/>
              </w:rPr>
              <w:t>проєкту</w:t>
            </w:r>
            <w:proofErr w:type="spellEnd"/>
            <w:r>
              <w:rPr>
                <w:rFonts w:ascii="Times New Roman" w:hAnsi="Times New Roman" w:cs="Times New Roman"/>
                <w:sz w:val="28"/>
                <w:szCs w:val="28"/>
              </w:rPr>
              <w:t xml:space="preserve"> Комплексної програми охорони довкілля Луцької міської територіальної громади на 2022</w:t>
            </w:r>
            <w:r w:rsidR="00885CF0">
              <w:rPr>
                <w:rFonts w:ascii="Times New Roman" w:hAnsi="Times New Roman" w:cs="Times New Roman"/>
                <w:sz w:val="28"/>
                <w:szCs w:val="28"/>
              </w:rPr>
              <w:t>–</w:t>
            </w:r>
            <w:r>
              <w:rPr>
                <w:rFonts w:ascii="Times New Roman" w:hAnsi="Times New Roman" w:cs="Times New Roman"/>
                <w:sz w:val="28"/>
                <w:szCs w:val="28"/>
              </w:rPr>
              <w:t>2025 роки (вартість послуги 6 048,0 грн.).</w:t>
            </w:r>
          </w:p>
          <w:p w14:paraId="177F6391" w14:textId="77777777"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t>Навесні проведено загальноміську екологічну толоку по благоустрою та впорядкуванню міста. Придбано санітарного інвентарю на суму 14,9 тис. грн.</w:t>
            </w:r>
          </w:p>
          <w:p w14:paraId="0D1B6588" w14:textId="11A1D8AE"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t xml:space="preserve">Восени проведено акцію </w:t>
            </w:r>
            <w:r w:rsidR="00885CF0">
              <w:rPr>
                <w:rFonts w:ascii="Times New Roman" w:hAnsi="Times New Roman" w:cs="Times New Roman"/>
                <w:sz w:val="28"/>
                <w:szCs w:val="28"/>
              </w:rPr>
              <w:t>«</w:t>
            </w:r>
            <w:r>
              <w:rPr>
                <w:rFonts w:ascii="Times New Roman" w:hAnsi="Times New Roman" w:cs="Times New Roman"/>
                <w:sz w:val="28"/>
                <w:szCs w:val="28"/>
              </w:rPr>
              <w:t>Чиста Україна-чиста Земля</w:t>
            </w:r>
            <w:r w:rsidR="00885CF0">
              <w:rPr>
                <w:rFonts w:ascii="Times New Roman" w:hAnsi="Times New Roman" w:cs="Times New Roman"/>
                <w:sz w:val="28"/>
                <w:szCs w:val="28"/>
              </w:rPr>
              <w:t>»</w:t>
            </w:r>
            <w:r>
              <w:rPr>
                <w:rFonts w:ascii="Times New Roman" w:hAnsi="Times New Roman" w:cs="Times New Roman"/>
                <w:sz w:val="28"/>
                <w:szCs w:val="28"/>
              </w:rPr>
              <w:t xml:space="preserve"> з прибирання прибережних та водоохоронних смуг річок. Видано монографію </w:t>
            </w:r>
            <w:r w:rsidR="00885CF0">
              <w:rPr>
                <w:rFonts w:ascii="Times New Roman" w:hAnsi="Times New Roman" w:cs="Times New Roman"/>
                <w:sz w:val="28"/>
                <w:szCs w:val="28"/>
              </w:rPr>
              <w:t>«</w:t>
            </w:r>
            <w:r>
              <w:rPr>
                <w:rFonts w:ascii="Times New Roman" w:hAnsi="Times New Roman" w:cs="Times New Roman"/>
                <w:sz w:val="28"/>
                <w:szCs w:val="28"/>
              </w:rPr>
              <w:t>Локальна екологічна мережа Луцької міської територіальної громади</w:t>
            </w:r>
            <w:r w:rsidR="00885CF0">
              <w:rPr>
                <w:rFonts w:ascii="Times New Roman" w:hAnsi="Times New Roman" w:cs="Times New Roman"/>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тиражем</w:t>
            </w:r>
            <w:proofErr w:type="spellEnd"/>
            <w:r>
              <w:rPr>
                <w:rFonts w:ascii="Times New Roman" w:hAnsi="Times New Roman" w:cs="Times New Roman"/>
                <w:sz w:val="28"/>
                <w:szCs w:val="28"/>
              </w:rPr>
              <w:t xml:space="preserve"> 200 примірників, які були передані для використання у навчальні заклади міської громади та бібліотеки. Вартість робіт – 32,0 тис. грн.</w:t>
            </w:r>
          </w:p>
          <w:p w14:paraId="6F12BA31" w14:textId="77777777"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t>Проведено загальноміський, обласний та всеукраїнські етапи онлайн конкурсу колективів екологічної просвіти. Колектив Луцького ліцею № 4 ім. Модеста Левицького посів 1 місце у обласному етапі конкурсу.</w:t>
            </w:r>
          </w:p>
        </w:tc>
      </w:tr>
      <w:tr w:rsidR="008C6ECA" w14:paraId="387691F6" w14:textId="77777777">
        <w:trPr>
          <w:trHeight w:val="288"/>
        </w:trPr>
        <w:tc>
          <w:tcPr>
            <w:tcW w:w="671" w:type="dxa"/>
            <w:tcBorders>
              <w:left w:val="single" w:sz="4" w:space="0" w:color="000000"/>
              <w:bottom w:val="single" w:sz="4" w:space="0" w:color="000000"/>
            </w:tcBorders>
            <w:shd w:val="clear" w:color="auto" w:fill="auto"/>
          </w:tcPr>
          <w:p w14:paraId="425F3E87" w14:textId="77777777" w:rsidR="008C6ECA" w:rsidRDefault="00000000">
            <w:pPr>
              <w:widowControl w:val="0"/>
              <w:jc w:val="center"/>
              <w:rPr>
                <w:rFonts w:ascii="Times New Roman" w:hAnsi="Times New Roman" w:cs="Times New Roman"/>
                <w:bCs/>
                <w:sz w:val="28"/>
                <w:szCs w:val="28"/>
              </w:rPr>
            </w:pPr>
            <w:r>
              <w:rPr>
                <w:rFonts w:ascii="Times New Roman" w:hAnsi="Times New Roman" w:cs="Times New Roman"/>
                <w:bCs/>
                <w:sz w:val="28"/>
                <w:szCs w:val="28"/>
              </w:rPr>
              <w:t>12.</w:t>
            </w:r>
          </w:p>
        </w:tc>
        <w:tc>
          <w:tcPr>
            <w:tcW w:w="3705" w:type="dxa"/>
            <w:tcBorders>
              <w:left w:val="single" w:sz="4" w:space="0" w:color="000000"/>
              <w:bottom w:val="single" w:sz="4" w:space="0" w:color="000000"/>
            </w:tcBorders>
            <w:shd w:val="clear" w:color="auto" w:fill="auto"/>
          </w:tcPr>
          <w:p w14:paraId="5AEE891F" w14:textId="77777777" w:rsidR="008C6ECA" w:rsidRDefault="00000000">
            <w:pPr>
              <w:widowControl w:val="0"/>
              <w:jc w:val="both"/>
              <w:rPr>
                <w:rFonts w:ascii="Times New Roman" w:hAnsi="Times New Roman" w:cs="Times New Roman"/>
                <w:sz w:val="28"/>
                <w:szCs w:val="28"/>
              </w:rPr>
            </w:pPr>
            <w:r>
              <w:rPr>
                <w:rFonts w:ascii="Times New Roman" w:hAnsi="Times New Roman" w:cs="Times New Roman"/>
                <w:sz w:val="28"/>
                <w:szCs w:val="28"/>
              </w:rPr>
              <w:t>Реконструкція очисних споруд зливової каналізації і промислових стоків</w:t>
            </w:r>
          </w:p>
        </w:tc>
        <w:tc>
          <w:tcPr>
            <w:tcW w:w="10819" w:type="dxa"/>
            <w:tcBorders>
              <w:left w:val="single" w:sz="4" w:space="0" w:color="000000"/>
              <w:bottom w:val="single" w:sz="4" w:space="0" w:color="000000"/>
              <w:right w:val="single" w:sz="4" w:space="0" w:color="000000"/>
            </w:tcBorders>
            <w:shd w:val="clear" w:color="auto" w:fill="auto"/>
          </w:tcPr>
          <w:p w14:paraId="0C0F606D" w14:textId="6080E085"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t xml:space="preserve">ПрАТ </w:t>
            </w:r>
            <w:r w:rsidR="00885CF0">
              <w:rPr>
                <w:rFonts w:ascii="Times New Roman" w:hAnsi="Times New Roman" w:cs="Times New Roman"/>
                <w:sz w:val="28"/>
                <w:szCs w:val="28"/>
              </w:rPr>
              <w:t>«</w:t>
            </w:r>
            <w:r>
              <w:rPr>
                <w:rFonts w:ascii="Times New Roman" w:hAnsi="Times New Roman" w:cs="Times New Roman"/>
                <w:sz w:val="28"/>
                <w:szCs w:val="28"/>
              </w:rPr>
              <w:t>СКФ Україна</w:t>
            </w:r>
            <w:r w:rsidR="00885CF0">
              <w:rPr>
                <w:rFonts w:ascii="Times New Roman" w:hAnsi="Times New Roman" w:cs="Times New Roman"/>
                <w:sz w:val="28"/>
                <w:szCs w:val="28"/>
              </w:rPr>
              <w:t xml:space="preserve">» </w:t>
            </w:r>
            <w:r>
              <w:rPr>
                <w:rFonts w:ascii="Times New Roman" w:hAnsi="Times New Roman" w:cs="Times New Roman"/>
                <w:sz w:val="28"/>
                <w:szCs w:val="28"/>
              </w:rPr>
              <w:t>виконано робіт з реконструкції очисних споруд зливової каналізації і промислових стоків на суму 1 869,0 тис. грн.</w:t>
            </w:r>
          </w:p>
          <w:p w14:paraId="44F2FA3B" w14:textId="25162D50"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t xml:space="preserve">ПрАТ </w:t>
            </w:r>
            <w:r w:rsidR="00292167">
              <w:rPr>
                <w:rFonts w:ascii="Times New Roman" w:hAnsi="Times New Roman" w:cs="Times New Roman"/>
                <w:sz w:val="28"/>
                <w:szCs w:val="28"/>
              </w:rPr>
              <w:t>«</w:t>
            </w:r>
            <w:proofErr w:type="spellStart"/>
            <w:r>
              <w:rPr>
                <w:rFonts w:ascii="Times New Roman" w:hAnsi="Times New Roman" w:cs="Times New Roman"/>
                <w:sz w:val="28"/>
                <w:szCs w:val="28"/>
              </w:rPr>
              <w:t>Теремно</w:t>
            </w:r>
            <w:proofErr w:type="spellEnd"/>
            <w:r>
              <w:rPr>
                <w:rFonts w:ascii="Times New Roman" w:hAnsi="Times New Roman" w:cs="Times New Roman"/>
                <w:sz w:val="28"/>
                <w:szCs w:val="28"/>
              </w:rPr>
              <w:t xml:space="preserve"> Хліб</w:t>
            </w:r>
            <w:r w:rsidR="00292167">
              <w:rPr>
                <w:rFonts w:ascii="Times New Roman" w:hAnsi="Times New Roman" w:cs="Times New Roman"/>
                <w:sz w:val="28"/>
                <w:szCs w:val="28"/>
              </w:rPr>
              <w:t>»</w:t>
            </w:r>
            <w:r>
              <w:rPr>
                <w:rFonts w:ascii="Times New Roman" w:hAnsi="Times New Roman" w:cs="Times New Roman"/>
                <w:sz w:val="28"/>
                <w:szCs w:val="28"/>
              </w:rPr>
              <w:t xml:space="preserve"> проведено реконструкцію </w:t>
            </w:r>
            <w:proofErr w:type="spellStart"/>
            <w:r>
              <w:rPr>
                <w:rFonts w:ascii="Times New Roman" w:hAnsi="Times New Roman" w:cs="Times New Roman"/>
                <w:sz w:val="28"/>
                <w:szCs w:val="28"/>
              </w:rPr>
              <w:t>бензо</w:t>
            </w:r>
            <w:proofErr w:type="spellEnd"/>
            <w:r>
              <w:rPr>
                <w:rFonts w:ascii="Times New Roman" w:hAnsi="Times New Roman" w:cs="Times New Roman"/>
                <w:sz w:val="28"/>
                <w:szCs w:val="28"/>
              </w:rPr>
              <w:t>-масло уловлювача для очищення зливових вод на суму 10 тис. грн.</w:t>
            </w:r>
          </w:p>
        </w:tc>
      </w:tr>
      <w:tr w:rsidR="008C6ECA" w14:paraId="16CB892C" w14:textId="77777777">
        <w:trPr>
          <w:trHeight w:val="288"/>
        </w:trPr>
        <w:tc>
          <w:tcPr>
            <w:tcW w:w="671" w:type="dxa"/>
            <w:tcBorders>
              <w:left w:val="single" w:sz="4" w:space="0" w:color="000000"/>
              <w:bottom w:val="single" w:sz="4" w:space="0" w:color="000000"/>
            </w:tcBorders>
            <w:shd w:val="clear" w:color="auto" w:fill="auto"/>
          </w:tcPr>
          <w:p w14:paraId="37CA4CC1" w14:textId="77777777" w:rsidR="008C6ECA" w:rsidRDefault="00000000">
            <w:pPr>
              <w:widowControl w:val="0"/>
              <w:jc w:val="center"/>
              <w:rPr>
                <w:rFonts w:ascii="Times New Roman" w:hAnsi="Times New Roman" w:cs="Times New Roman"/>
                <w:bCs/>
                <w:sz w:val="28"/>
                <w:szCs w:val="28"/>
              </w:rPr>
            </w:pPr>
            <w:r>
              <w:rPr>
                <w:rFonts w:ascii="Times New Roman" w:hAnsi="Times New Roman" w:cs="Times New Roman"/>
                <w:bCs/>
                <w:sz w:val="28"/>
                <w:szCs w:val="28"/>
              </w:rPr>
              <w:t>13.</w:t>
            </w:r>
          </w:p>
        </w:tc>
        <w:tc>
          <w:tcPr>
            <w:tcW w:w="3705" w:type="dxa"/>
            <w:tcBorders>
              <w:left w:val="single" w:sz="4" w:space="0" w:color="000000"/>
              <w:bottom w:val="single" w:sz="4" w:space="0" w:color="000000"/>
            </w:tcBorders>
            <w:shd w:val="clear" w:color="auto" w:fill="auto"/>
          </w:tcPr>
          <w:p w14:paraId="66EF5F67" w14:textId="77777777" w:rsidR="008C6ECA" w:rsidRDefault="00000000">
            <w:pPr>
              <w:widowControl w:val="0"/>
              <w:jc w:val="both"/>
              <w:rPr>
                <w:rFonts w:ascii="Times New Roman" w:hAnsi="Times New Roman" w:cs="Times New Roman"/>
                <w:sz w:val="28"/>
                <w:szCs w:val="28"/>
              </w:rPr>
            </w:pPr>
            <w:r>
              <w:rPr>
                <w:rFonts w:ascii="Times New Roman" w:hAnsi="Times New Roman" w:cs="Times New Roman"/>
                <w:sz w:val="28"/>
                <w:szCs w:val="28"/>
              </w:rPr>
              <w:t>Біологічна меліорація (зариблення) водойм</w:t>
            </w:r>
          </w:p>
        </w:tc>
        <w:tc>
          <w:tcPr>
            <w:tcW w:w="10819" w:type="dxa"/>
            <w:tcBorders>
              <w:left w:val="single" w:sz="4" w:space="0" w:color="000000"/>
              <w:bottom w:val="single" w:sz="4" w:space="0" w:color="000000"/>
              <w:right w:val="single" w:sz="4" w:space="0" w:color="000000"/>
            </w:tcBorders>
            <w:shd w:val="clear" w:color="auto" w:fill="auto"/>
          </w:tcPr>
          <w:p w14:paraId="082BE3B7" w14:textId="2E89A8E5"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t xml:space="preserve">Проведено зариблення </w:t>
            </w:r>
            <w:proofErr w:type="spellStart"/>
            <w:r>
              <w:rPr>
                <w:rFonts w:ascii="Times New Roman" w:hAnsi="Times New Roman" w:cs="Times New Roman"/>
                <w:sz w:val="28"/>
                <w:szCs w:val="28"/>
              </w:rPr>
              <w:t>ставів</w:t>
            </w:r>
            <w:proofErr w:type="spellEnd"/>
            <w:r>
              <w:rPr>
                <w:rFonts w:ascii="Times New Roman" w:hAnsi="Times New Roman" w:cs="Times New Roman"/>
                <w:sz w:val="28"/>
                <w:szCs w:val="28"/>
              </w:rPr>
              <w:t xml:space="preserve"> в орнітологічному заказнику </w:t>
            </w:r>
            <w:r w:rsidR="00292167">
              <w:rPr>
                <w:rFonts w:ascii="Times New Roman" w:hAnsi="Times New Roman" w:cs="Times New Roman"/>
                <w:sz w:val="28"/>
                <w:szCs w:val="28"/>
              </w:rPr>
              <w:t>«</w:t>
            </w:r>
            <w:proofErr w:type="spellStart"/>
            <w:r w:rsidR="00292167">
              <w:rPr>
                <w:rFonts w:ascii="Times New Roman" w:hAnsi="Times New Roman" w:cs="Times New Roman"/>
                <w:sz w:val="28"/>
                <w:szCs w:val="28"/>
              </w:rPr>
              <w:t>Р</w:t>
            </w:r>
            <w:r>
              <w:rPr>
                <w:rFonts w:ascii="Times New Roman" w:hAnsi="Times New Roman" w:cs="Times New Roman"/>
                <w:sz w:val="28"/>
                <w:szCs w:val="28"/>
              </w:rPr>
              <w:t>окинівський</w:t>
            </w:r>
            <w:proofErr w:type="spellEnd"/>
            <w:r w:rsidR="00292167">
              <w:rPr>
                <w:rFonts w:ascii="Times New Roman" w:hAnsi="Times New Roman" w:cs="Times New Roman"/>
                <w:sz w:val="28"/>
                <w:szCs w:val="28"/>
              </w:rPr>
              <w:t>»</w:t>
            </w:r>
            <w:r>
              <w:rPr>
                <w:rFonts w:ascii="Times New Roman" w:hAnsi="Times New Roman" w:cs="Times New Roman"/>
                <w:sz w:val="28"/>
                <w:szCs w:val="28"/>
              </w:rPr>
              <w:t xml:space="preserve"> мальком рослиноїдних риб (білий амур, </w:t>
            </w:r>
            <w:proofErr w:type="spellStart"/>
            <w:r>
              <w:rPr>
                <w:rFonts w:ascii="Times New Roman" w:hAnsi="Times New Roman" w:cs="Times New Roman"/>
                <w:sz w:val="28"/>
                <w:szCs w:val="28"/>
              </w:rPr>
              <w:t>товстолоб</w:t>
            </w:r>
            <w:proofErr w:type="spellEnd"/>
            <w:r>
              <w:rPr>
                <w:rFonts w:ascii="Times New Roman" w:hAnsi="Times New Roman" w:cs="Times New Roman"/>
                <w:sz w:val="28"/>
                <w:szCs w:val="28"/>
              </w:rPr>
              <w:t>, карась) з метою їх біологічної меліорації (49,8 тис. грн).</w:t>
            </w:r>
          </w:p>
        </w:tc>
      </w:tr>
      <w:tr w:rsidR="008C6ECA" w14:paraId="33CC53D3" w14:textId="77777777">
        <w:trPr>
          <w:trHeight w:val="288"/>
        </w:trPr>
        <w:tc>
          <w:tcPr>
            <w:tcW w:w="671" w:type="dxa"/>
            <w:tcBorders>
              <w:left w:val="single" w:sz="4" w:space="0" w:color="000000"/>
              <w:bottom w:val="single" w:sz="4" w:space="0" w:color="000000"/>
            </w:tcBorders>
            <w:shd w:val="clear" w:color="auto" w:fill="auto"/>
          </w:tcPr>
          <w:p w14:paraId="195A1E79" w14:textId="77777777" w:rsidR="008C6ECA" w:rsidRDefault="00000000">
            <w:pPr>
              <w:widowControl w:val="0"/>
              <w:jc w:val="center"/>
              <w:rPr>
                <w:rFonts w:ascii="Times New Roman" w:hAnsi="Times New Roman" w:cs="Times New Roman"/>
                <w:bCs/>
                <w:sz w:val="28"/>
                <w:szCs w:val="28"/>
              </w:rPr>
            </w:pPr>
            <w:r>
              <w:rPr>
                <w:rFonts w:ascii="Times New Roman" w:hAnsi="Times New Roman" w:cs="Times New Roman"/>
                <w:bCs/>
                <w:sz w:val="28"/>
                <w:szCs w:val="28"/>
              </w:rPr>
              <w:t>14.</w:t>
            </w:r>
          </w:p>
        </w:tc>
        <w:tc>
          <w:tcPr>
            <w:tcW w:w="3705" w:type="dxa"/>
            <w:tcBorders>
              <w:left w:val="single" w:sz="4" w:space="0" w:color="000000"/>
              <w:bottom w:val="single" w:sz="4" w:space="0" w:color="000000"/>
            </w:tcBorders>
            <w:shd w:val="clear" w:color="auto" w:fill="auto"/>
          </w:tcPr>
          <w:p w14:paraId="314FD85B" w14:textId="77777777" w:rsidR="008C6ECA" w:rsidRDefault="00000000">
            <w:pPr>
              <w:widowControl w:val="0"/>
              <w:jc w:val="both"/>
              <w:rPr>
                <w:rFonts w:ascii="Times New Roman" w:hAnsi="Times New Roman" w:cs="Times New Roman"/>
                <w:sz w:val="28"/>
                <w:szCs w:val="28"/>
              </w:rPr>
            </w:pPr>
            <w:r>
              <w:rPr>
                <w:rFonts w:ascii="Times New Roman" w:hAnsi="Times New Roman" w:cs="Times New Roman"/>
                <w:sz w:val="28"/>
                <w:szCs w:val="28"/>
              </w:rPr>
              <w:t>Проведення очищення меліоративних каналів</w:t>
            </w:r>
          </w:p>
        </w:tc>
        <w:tc>
          <w:tcPr>
            <w:tcW w:w="10819" w:type="dxa"/>
            <w:tcBorders>
              <w:left w:val="single" w:sz="4" w:space="0" w:color="000000"/>
              <w:bottom w:val="single" w:sz="4" w:space="0" w:color="000000"/>
              <w:right w:val="single" w:sz="4" w:space="0" w:color="000000"/>
            </w:tcBorders>
            <w:shd w:val="clear" w:color="auto" w:fill="auto"/>
          </w:tcPr>
          <w:p w14:paraId="5F2BF113" w14:textId="42428657"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t>З метою попередження підтоплення Центрального парку культури та відпочинку ім</w:t>
            </w:r>
            <w:r w:rsidR="00292167">
              <w:rPr>
                <w:rFonts w:ascii="Times New Roman" w:hAnsi="Times New Roman" w:cs="Times New Roman"/>
                <w:sz w:val="28"/>
                <w:szCs w:val="28"/>
              </w:rPr>
              <w:t>ені</w:t>
            </w:r>
            <w:r>
              <w:rPr>
                <w:rFonts w:ascii="Times New Roman" w:hAnsi="Times New Roman" w:cs="Times New Roman"/>
                <w:sz w:val="28"/>
                <w:szCs w:val="28"/>
              </w:rPr>
              <w:t> Лесі Українки проведено очищення меліоративних каналів від надлишкового мулу на суму 775,4 тис. грн. Захід здійснено за рахунок спільного фінансування субвенції з обласного природоохоронного фонду в розмірі 500,0 тис. грн. та коштів бюджету громади.</w:t>
            </w:r>
          </w:p>
        </w:tc>
      </w:tr>
      <w:tr w:rsidR="008C6ECA" w14:paraId="2EDB41B6" w14:textId="77777777">
        <w:trPr>
          <w:trHeight w:val="288"/>
        </w:trPr>
        <w:tc>
          <w:tcPr>
            <w:tcW w:w="671" w:type="dxa"/>
            <w:tcBorders>
              <w:left w:val="single" w:sz="4" w:space="0" w:color="000000"/>
              <w:bottom w:val="single" w:sz="4" w:space="0" w:color="000000"/>
            </w:tcBorders>
            <w:shd w:val="clear" w:color="auto" w:fill="auto"/>
          </w:tcPr>
          <w:p w14:paraId="40B88B09" w14:textId="77777777" w:rsidR="008C6ECA" w:rsidRDefault="00000000">
            <w:pPr>
              <w:widowControl w:val="0"/>
              <w:jc w:val="center"/>
              <w:rPr>
                <w:rFonts w:ascii="Times New Roman" w:hAnsi="Times New Roman" w:cs="Times New Roman"/>
                <w:bCs/>
                <w:sz w:val="28"/>
                <w:szCs w:val="28"/>
              </w:rPr>
            </w:pPr>
            <w:r>
              <w:rPr>
                <w:rFonts w:ascii="Times New Roman" w:hAnsi="Times New Roman" w:cs="Times New Roman"/>
                <w:bCs/>
                <w:sz w:val="28"/>
                <w:szCs w:val="28"/>
              </w:rPr>
              <w:t>15.</w:t>
            </w:r>
          </w:p>
        </w:tc>
        <w:tc>
          <w:tcPr>
            <w:tcW w:w="3705" w:type="dxa"/>
            <w:tcBorders>
              <w:left w:val="single" w:sz="4" w:space="0" w:color="000000"/>
              <w:bottom w:val="single" w:sz="4" w:space="0" w:color="000000"/>
            </w:tcBorders>
            <w:shd w:val="clear" w:color="auto" w:fill="auto"/>
          </w:tcPr>
          <w:p w14:paraId="02BAB9C1" w14:textId="77777777" w:rsidR="008C6ECA" w:rsidRDefault="00000000">
            <w:pPr>
              <w:widowControl w:val="0"/>
              <w:jc w:val="both"/>
              <w:rPr>
                <w:rFonts w:ascii="Times New Roman" w:hAnsi="Times New Roman" w:cs="Times New Roman"/>
                <w:sz w:val="28"/>
                <w:szCs w:val="28"/>
              </w:rPr>
            </w:pPr>
            <w:r>
              <w:rPr>
                <w:rFonts w:ascii="Times New Roman" w:hAnsi="Times New Roman" w:cs="Times New Roman"/>
                <w:sz w:val="28"/>
                <w:szCs w:val="28"/>
              </w:rPr>
              <w:t xml:space="preserve">Очищення русла та водоохоронної зони р. Стир </w:t>
            </w:r>
            <w:r>
              <w:rPr>
                <w:rFonts w:ascii="Times New Roman" w:hAnsi="Times New Roman" w:cs="Times New Roman"/>
                <w:sz w:val="28"/>
                <w:szCs w:val="28"/>
              </w:rPr>
              <w:lastRenderedPageBreak/>
              <w:t>від повалених, сухостійних, фаутних, аварійних дерев</w:t>
            </w:r>
          </w:p>
        </w:tc>
        <w:tc>
          <w:tcPr>
            <w:tcW w:w="10819" w:type="dxa"/>
            <w:tcBorders>
              <w:left w:val="single" w:sz="4" w:space="0" w:color="000000"/>
              <w:bottom w:val="single" w:sz="4" w:space="0" w:color="000000"/>
              <w:right w:val="single" w:sz="4" w:space="0" w:color="000000"/>
            </w:tcBorders>
            <w:shd w:val="clear" w:color="auto" w:fill="auto"/>
          </w:tcPr>
          <w:p w14:paraId="5074E0A7" w14:textId="09DCE810"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ТзОВ </w:t>
            </w:r>
            <w:r w:rsidR="00292167">
              <w:rPr>
                <w:rFonts w:ascii="Times New Roman" w:hAnsi="Times New Roman" w:cs="Times New Roman"/>
                <w:sz w:val="28"/>
                <w:szCs w:val="28"/>
              </w:rPr>
              <w:t>«</w:t>
            </w:r>
            <w:proofErr w:type="spellStart"/>
            <w:r>
              <w:rPr>
                <w:rFonts w:ascii="Times New Roman" w:hAnsi="Times New Roman" w:cs="Times New Roman"/>
                <w:sz w:val="28"/>
                <w:szCs w:val="28"/>
              </w:rPr>
              <w:t>Річтранс</w:t>
            </w:r>
            <w:proofErr w:type="spellEnd"/>
            <w:r>
              <w:rPr>
                <w:rFonts w:ascii="Times New Roman" w:hAnsi="Times New Roman" w:cs="Times New Roman"/>
                <w:sz w:val="28"/>
                <w:szCs w:val="28"/>
              </w:rPr>
              <w:t xml:space="preserve"> Луцьк</w:t>
            </w:r>
            <w:r w:rsidR="00292167">
              <w:rPr>
                <w:rFonts w:ascii="Times New Roman" w:hAnsi="Times New Roman" w:cs="Times New Roman"/>
                <w:sz w:val="28"/>
                <w:szCs w:val="28"/>
              </w:rPr>
              <w:t>»</w:t>
            </w:r>
            <w:r>
              <w:rPr>
                <w:rFonts w:ascii="Times New Roman" w:hAnsi="Times New Roman" w:cs="Times New Roman"/>
                <w:sz w:val="28"/>
                <w:szCs w:val="28"/>
              </w:rPr>
              <w:t xml:space="preserve"> виконано робіт на суму 896,8 тис. грн. Очищено русло та береги річки на проміжку від моста у с. </w:t>
            </w:r>
            <w:proofErr w:type="spellStart"/>
            <w:r>
              <w:rPr>
                <w:rFonts w:ascii="Times New Roman" w:hAnsi="Times New Roman" w:cs="Times New Roman"/>
                <w:sz w:val="28"/>
                <w:szCs w:val="28"/>
              </w:rPr>
              <w:t>Рованці</w:t>
            </w:r>
            <w:proofErr w:type="spellEnd"/>
            <w:r>
              <w:rPr>
                <w:rFonts w:ascii="Times New Roman" w:hAnsi="Times New Roman" w:cs="Times New Roman"/>
                <w:sz w:val="28"/>
                <w:szCs w:val="28"/>
              </w:rPr>
              <w:t xml:space="preserve"> до вул. Замкової в м. Луцьку.</w:t>
            </w:r>
          </w:p>
        </w:tc>
      </w:tr>
    </w:tbl>
    <w:p w14:paraId="2C74A1D5" w14:textId="77777777" w:rsidR="008C6ECA" w:rsidRDefault="008C6ECA">
      <w:pPr>
        <w:widowControl w:val="0"/>
        <w:rPr>
          <w:rFonts w:ascii="Times New Roman" w:hAnsi="Times New Roman" w:cs="Times New Roman"/>
          <w:b/>
          <w:bCs/>
          <w:sz w:val="28"/>
          <w:szCs w:val="28"/>
        </w:rPr>
      </w:pPr>
    </w:p>
    <w:p w14:paraId="41370DD1" w14:textId="446F70BA" w:rsidR="008C6ECA" w:rsidRDefault="00000000" w:rsidP="00BF3D32">
      <w:pPr>
        <w:widowControl w:val="0"/>
        <w:spacing w:after="240"/>
        <w:jc w:val="center"/>
        <w:rPr>
          <w:rFonts w:ascii="Times New Roman" w:hAnsi="Times New Roman" w:cs="Times New Roman"/>
          <w:b/>
          <w:bCs/>
          <w:sz w:val="28"/>
          <w:szCs w:val="28"/>
        </w:rPr>
      </w:pPr>
      <w:r>
        <w:rPr>
          <w:rFonts w:ascii="Times New Roman" w:hAnsi="Times New Roman" w:cs="Times New Roman"/>
          <w:b/>
          <w:bCs/>
          <w:sz w:val="28"/>
          <w:szCs w:val="28"/>
        </w:rPr>
        <w:t xml:space="preserve">3.4.2. Розвиток </w:t>
      </w:r>
      <w:proofErr w:type="spellStart"/>
      <w:r>
        <w:rPr>
          <w:rFonts w:ascii="Times New Roman" w:hAnsi="Times New Roman" w:cs="Times New Roman"/>
          <w:b/>
          <w:bCs/>
          <w:sz w:val="28"/>
          <w:szCs w:val="28"/>
        </w:rPr>
        <w:t>ресурсоощадної</w:t>
      </w:r>
      <w:proofErr w:type="spellEnd"/>
      <w:r>
        <w:rPr>
          <w:rFonts w:ascii="Times New Roman" w:hAnsi="Times New Roman" w:cs="Times New Roman"/>
          <w:b/>
          <w:bCs/>
          <w:sz w:val="28"/>
          <w:szCs w:val="28"/>
        </w:rPr>
        <w:t xml:space="preserve"> та енергоефективної системи життєзабезпечення міста</w:t>
      </w:r>
    </w:p>
    <w:tbl>
      <w:tblPr>
        <w:tblW w:w="15135" w:type="dxa"/>
        <w:tblInd w:w="143" w:type="dxa"/>
        <w:tblLayout w:type="fixed"/>
        <w:tblLook w:val="0000" w:firstRow="0" w:lastRow="0" w:firstColumn="0" w:lastColumn="0" w:noHBand="0" w:noVBand="0"/>
      </w:tblPr>
      <w:tblGrid>
        <w:gridCol w:w="626"/>
        <w:gridCol w:w="3702"/>
        <w:gridCol w:w="10807"/>
      </w:tblGrid>
      <w:tr w:rsidR="008C6ECA" w14:paraId="38B4B421" w14:textId="77777777">
        <w:trPr>
          <w:trHeight w:val="615"/>
        </w:trPr>
        <w:tc>
          <w:tcPr>
            <w:tcW w:w="626" w:type="dxa"/>
            <w:tcBorders>
              <w:top w:val="single" w:sz="4" w:space="0" w:color="000000"/>
              <w:left w:val="single" w:sz="4" w:space="0" w:color="000000"/>
              <w:bottom w:val="single" w:sz="4" w:space="0" w:color="000000"/>
            </w:tcBorders>
            <w:shd w:val="clear" w:color="auto" w:fill="auto"/>
          </w:tcPr>
          <w:p w14:paraId="7819EAFB" w14:textId="77777777" w:rsidR="008C6ECA" w:rsidRDefault="00000000">
            <w:pPr>
              <w:widowControl w:val="0"/>
              <w:jc w:val="center"/>
              <w:rPr>
                <w:rFonts w:ascii="Times New Roman" w:hAnsi="Times New Roman" w:cs="Times New Roman"/>
                <w:sz w:val="28"/>
                <w:szCs w:val="28"/>
              </w:rPr>
            </w:pPr>
            <w:r>
              <w:rPr>
                <w:rFonts w:ascii="Times New Roman" w:hAnsi="Times New Roman" w:cs="Times New Roman"/>
                <w:bCs/>
                <w:sz w:val="28"/>
                <w:szCs w:val="28"/>
              </w:rPr>
              <w:t>№ з/п</w:t>
            </w:r>
          </w:p>
        </w:tc>
        <w:tc>
          <w:tcPr>
            <w:tcW w:w="3702" w:type="dxa"/>
            <w:tcBorders>
              <w:top w:val="single" w:sz="4" w:space="0" w:color="000000"/>
              <w:left w:val="single" w:sz="4" w:space="0" w:color="000000"/>
              <w:bottom w:val="single" w:sz="4" w:space="0" w:color="000000"/>
            </w:tcBorders>
            <w:shd w:val="clear" w:color="auto" w:fill="auto"/>
          </w:tcPr>
          <w:p w14:paraId="15589A25" w14:textId="77777777" w:rsidR="008C6ECA" w:rsidRDefault="00000000">
            <w:pPr>
              <w:widowControl w:val="0"/>
              <w:jc w:val="center"/>
              <w:rPr>
                <w:rFonts w:ascii="Times New Roman" w:hAnsi="Times New Roman" w:cs="Times New Roman"/>
                <w:bCs/>
                <w:sz w:val="28"/>
                <w:szCs w:val="28"/>
              </w:rPr>
            </w:pPr>
            <w:r>
              <w:rPr>
                <w:rFonts w:ascii="Times New Roman" w:hAnsi="Times New Roman" w:cs="Times New Roman"/>
                <w:bCs/>
                <w:sz w:val="28"/>
                <w:szCs w:val="28"/>
              </w:rPr>
              <w:t>Назва заходів</w:t>
            </w:r>
          </w:p>
        </w:tc>
        <w:tc>
          <w:tcPr>
            <w:tcW w:w="10807" w:type="dxa"/>
            <w:tcBorders>
              <w:top w:val="single" w:sz="4" w:space="0" w:color="000000"/>
              <w:left w:val="single" w:sz="4" w:space="0" w:color="000000"/>
              <w:bottom w:val="single" w:sz="4" w:space="0" w:color="000000"/>
              <w:right w:val="single" w:sz="4" w:space="0" w:color="000000"/>
            </w:tcBorders>
            <w:shd w:val="clear" w:color="auto" w:fill="auto"/>
          </w:tcPr>
          <w:p w14:paraId="031E33C5" w14:textId="77777777" w:rsidR="008C6ECA" w:rsidRDefault="00000000">
            <w:pPr>
              <w:widowControl w:val="0"/>
              <w:jc w:val="center"/>
              <w:rPr>
                <w:rFonts w:ascii="Times New Roman" w:hAnsi="Times New Roman" w:cs="Times New Roman"/>
                <w:bCs/>
                <w:sz w:val="28"/>
                <w:szCs w:val="28"/>
              </w:rPr>
            </w:pPr>
            <w:r>
              <w:rPr>
                <w:rFonts w:ascii="Times New Roman" w:hAnsi="Times New Roman" w:cs="Times New Roman"/>
                <w:bCs/>
                <w:sz w:val="28"/>
                <w:szCs w:val="28"/>
              </w:rPr>
              <w:t>Стан виконання заходів</w:t>
            </w:r>
          </w:p>
        </w:tc>
      </w:tr>
      <w:tr w:rsidR="008C6ECA" w14:paraId="69347363" w14:textId="77777777">
        <w:trPr>
          <w:trHeight w:val="615"/>
        </w:trPr>
        <w:tc>
          <w:tcPr>
            <w:tcW w:w="626" w:type="dxa"/>
            <w:tcBorders>
              <w:top w:val="single" w:sz="4" w:space="0" w:color="000000"/>
              <w:left w:val="single" w:sz="4" w:space="0" w:color="000000"/>
              <w:bottom w:val="single" w:sz="4" w:space="0" w:color="000000"/>
            </w:tcBorders>
            <w:shd w:val="clear" w:color="auto" w:fill="auto"/>
          </w:tcPr>
          <w:p w14:paraId="076F2C3D" w14:textId="77777777" w:rsidR="008C6ECA" w:rsidRDefault="00000000">
            <w:pPr>
              <w:widowControl w:val="0"/>
              <w:jc w:val="center"/>
              <w:rPr>
                <w:rFonts w:ascii="Times New Roman" w:hAnsi="Times New Roman" w:cs="Times New Roman"/>
                <w:sz w:val="28"/>
                <w:szCs w:val="28"/>
              </w:rPr>
            </w:pPr>
            <w:r>
              <w:rPr>
                <w:rFonts w:ascii="Times New Roman" w:hAnsi="Times New Roman" w:cs="Times New Roman"/>
                <w:sz w:val="28"/>
                <w:szCs w:val="28"/>
              </w:rPr>
              <w:t>1.</w:t>
            </w:r>
          </w:p>
        </w:tc>
        <w:tc>
          <w:tcPr>
            <w:tcW w:w="3702" w:type="dxa"/>
            <w:tcBorders>
              <w:top w:val="single" w:sz="4" w:space="0" w:color="000000"/>
              <w:left w:val="single" w:sz="4" w:space="0" w:color="000000"/>
              <w:bottom w:val="single" w:sz="4" w:space="0" w:color="000000"/>
            </w:tcBorders>
            <w:shd w:val="clear" w:color="auto" w:fill="auto"/>
          </w:tcPr>
          <w:p w14:paraId="4F00C6E6" w14:textId="77777777" w:rsidR="008C6ECA" w:rsidRDefault="00000000">
            <w:pPr>
              <w:widowControl w:val="0"/>
              <w:shd w:val="clear" w:color="auto" w:fill="FFFFFF"/>
              <w:jc w:val="both"/>
              <w:rPr>
                <w:rFonts w:ascii="Times New Roman" w:hAnsi="Times New Roman" w:cs="Times New Roman"/>
                <w:sz w:val="28"/>
                <w:szCs w:val="28"/>
              </w:rPr>
            </w:pPr>
            <w:r>
              <w:rPr>
                <w:rFonts w:ascii="Times New Roman" w:hAnsi="Times New Roman" w:cs="Times New Roman"/>
                <w:sz w:val="28"/>
                <w:szCs w:val="28"/>
              </w:rPr>
              <w:t>Розробка місцевого енергетичного плану, узгодженого з національною ціллю з енергоефективності та Національним планом дій з енергоефективності</w:t>
            </w:r>
          </w:p>
        </w:tc>
        <w:tc>
          <w:tcPr>
            <w:tcW w:w="10807" w:type="dxa"/>
            <w:tcBorders>
              <w:top w:val="single" w:sz="4" w:space="0" w:color="000000"/>
              <w:left w:val="single" w:sz="4" w:space="0" w:color="000000"/>
              <w:bottom w:val="single" w:sz="4" w:space="0" w:color="000000"/>
              <w:right w:val="single" w:sz="4" w:space="0" w:color="000000"/>
            </w:tcBorders>
            <w:shd w:val="clear" w:color="auto" w:fill="auto"/>
          </w:tcPr>
          <w:p w14:paraId="6BDB3BDF" w14:textId="200818AB" w:rsidR="008C6ECA" w:rsidRDefault="00000000">
            <w:pPr>
              <w:widowControl w:val="0"/>
              <w:tabs>
                <w:tab w:val="left" w:pos="900"/>
              </w:tabs>
              <w:ind w:firstLine="567"/>
              <w:jc w:val="both"/>
              <w:rPr>
                <w:rFonts w:ascii="Times New Roman" w:hAnsi="Times New Roman"/>
                <w:sz w:val="28"/>
                <w:szCs w:val="28"/>
              </w:rPr>
            </w:pPr>
            <w:r>
              <w:rPr>
                <w:rFonts w:ascii="Times New Roman" w:hAnsi="Times New Roman" w:cs="Times New Roman"/>
                <w:kern w:val="0"/>
                <w:sz w:val="28"/>
                <w:szCs w:val="28"/>
              </w:rPr>
              <w:t>План дій зі сталого енергетичного розвитку міста Луцька на 2012</w:t>
            </w:r>
            <w:r w:rsidR="00292167">
              <w:rPr>
                <w:rFonts w:ascii="Times New Roman" w:hAnsi="Times New Roman" w:cs="Times New Roman"/>
                <w:kern w:val="0"/>
                <w:sz w:val="28"/>
                <w:szCs w:val="28"/>
              </w:rPr>
              <w:t>–</w:t>
            </w:r>
            <w:r>
              <w:rPr>
                <w:rFonts w:ascii="Times New Roman" w:hAnsi="Times New Roman" w:cs="Times New Roman"/>
                <w:kern w:val="0"/>
                <w:sz w:val="28"/>
                <w:szCs w:val="28"/>
              </w:rPr>
              <w:t>2025 роки, затверджений рішенням міської ради від 06.10.2015 № 79/2</w:t>
            </w:r>
            <w:r w:rsidR="00292167">
              <w:rPr>
                <w:rFonts w:ascii="Times New Roman" w:hAnsi="Times New Roman" w:cs="Times New Roman"/>
                <w:kern w:val="0"/>
                <w:sz w:val="28"/>
                <w:szCs w:val="28"/>
              </w:rPr>
              <w:t>,</w:t>
            </w:r>
            <w:r>
              <w:rPr>
                <w:rFonts w:ascii="Times New Roman" w:hAnsi="Times New Roman" w:cs="Times New Roman"/>
                <w:kern w:val="0"/>
                <w:sz w:val="28"/>
                <w:szCs w:val="28"/>
              </w:rPr>
              <w:t xml:space="preserve"> включає Інвестиційну стратегію ПДСЕР міста Луцька та Каталог інвестиційних </w:t>
            </w:r>
            <w:proofErr w:type="spellStart"/>
            <w:r>
              <w:rPr>
                <w:rFonts w:ascii="Times New Roman" w:hAnsi="Times New Roman" w:cs="Times New Roman"/>
                <w:kern w:val="0"/>
                <w:sz w:val="28"/>
                <w:szCs w:val="28"/>
              </w:rPr>
              <w:t>проєктів</w:t>
            </w:r>
            <w:proofErr w:type="spellEnd"/>
            <w:r>
              <w:rPr>
                <w:rFonts w:ascii="Times New Roman" w:hAnsi="Times New Roman" w:cs="Times New Roman"/>
                <w:kern w:val="0"/>
                <w:sz w:val="28"/>
                <w:szCs w:val="28"/>
              </w:rPr>
              <w:t xml:space="preserve"> міста Луцька. </w:t>
            </w:r>
            <w:r w:rsidR="00292167">
              <w:rPr>
                <w:rFonts w:ascii="Times New Roman" w:hAnsi="Times New Roman" w:cs="Times New Roman"/>
                <w:kern w:val="0"/>
                <w:sz w:val="28"/>
                <w:szCs w:val="28"/>
              </w:rPr>
              <w:t>Цей</w:t>
            </w:r>
            <w:r>
              <w:rPr>
                <w:rFonts w:ascii="Times New Roman" w:hAnsi="Times New Roman" w:cs="Times New Roman"/>
                <w:kern w:val="0"/>
                <w:sz w:val="28"/>
                <w:szCs w:val="28"/>
              </w:rPr>
              <w:t xml:space="preserve"> документ узгоджено з Національним планом дій з енергоефективності.</w:t>
            </w:r>
          </w:p>
          <w:p w14:paraId="5494BD71" w14:textId="77777777" w:rsidR="008C6ECA" w:rsidRDefault="00000000">
            <w:pPr>
              <w:widowControl w:val="0"/>
              <w:tabs>
                <w:tab w:val="left" w:pos="900"/>
              </w:tabs>
              <w:ind w:firstLine="567"/>
              <w:jc w:val="both"/>
              <w:rPr>
                <w:rFonts w:ascii="Times New Roman" w:hAnsi="Times New Roman" w:cs="Times New Roman"/>
                <w:sz w:val="28"/>
                <w:szCs w:val="28"/>
              </w:rPr>
            </w:pPr>
            <w:r>
              <w:rPr>
                <w:rFonts w:ascii="Times New Roman" w:hAnsi="Times New Roman" w:cs="Times New Roman"/>
                <w:kern w:val="0"/>
                <w:sz w:val="28"/>
                <w:szCs w:val="28"/>
              </w:rPr>
              <w:t>Триває робота над розробкою Плану дій Сталого енергетичного розвитку та клімату Луцької міської територіальної громади до 2030 року.</w:t>
            </w:r>
          </w:p>
        </w:tc>
      </w:tr>
      <w:tr w:rsidR="008C6ECA" w14:paraId="3108D938" w14:textId="77777777">
        <w:trPr>
          <w:trHeight w:val="288"/>
        </w:trPr>
        <w:tc>
          <w:tcPr>
            <w:tcW w:w="626" w:type="dxa"/>
            <w:tcBorders>
              <w:top w:val="single" w:sz="4" w:space="0" w:color="000000"/>
              <w:left w:val="single" w:sz="4" w:space="0" w:color="000000"/>
              <w:bottom w:val="single" w:sz="4" w:space="0" w:color="000000"/>
            </w:tcBorders>
            <w:shd w:val="clear" w:color="auto" w:fill="auto"/>
          </w:tcPr>
          <w:p w14:paraId="1C3B86EA" w14:textId="77777777" w:rsidR="008C6ECA" w:rsidRDefault="00000000">
            <w:pPr>
              <w:widowControl w:val="0"/>
              <w:jc w:val="center"/>
              <w:rPr>
                <w:rFonts w:ascii="Times New Roman" w:hAnsi="Times New Roman" w:cs="Times New Roman"/>
                <w:bCs/>
                <w:sz w:val="28"/>
                <w:szCs w:val="28"/>
              </w:rPr>
            </w:pPr>
            <w:r>
              <w:rPr>
                <w:rFonts w:ascii="Times New Roman" w:hAnsi="Times New Roman" w:cs="Times New Roman"/>
                <w:bCs/>
                <w:sz w:val="28"/>
                <w:szCs w:val="28"/>
              </w:rPr>
              <w:t>2.</w:t>
            </w:r>
          </w:p>
        </w:tc>
        <w:tc>
          <w:tcPr>
            <w:tcW w:w="3702" w:type="dxa"/>
            <w:tcBorders>
              <w:top w:val="single" w:sz="4" w:space="0" w:color="000000"/>
              <w:left w:val="single" w:sz="4" w:space="0" w:color="000000"/>
              <w:bottom w:val="single" w:sz="4" w:space="0" w:color="000000"/>
            </w:tcBorders>
            <w:shd w:val="clear" w:color="auto" w:fill="auto"/>
          </w:tcPr>
          <w:p w14:paraId="32B392B4" w14:textId="77777777" w:rsidR="008C6ECA" w:rsidRDefault="00000000">
            <w:pPr>
              <w:widowControl w:val="0"/>
              <w:jc w:val="both"/>
              <w:rPr>
                <w:rFonts w:ascii="Times New Roman" w:hAnsi="Times New Roman" w:cs="Times New Roman"/>
                <w:sz w:val="28"/>
                <w:szCs w:val="28"/>
              </w:rPr>
            </w:pPr>
            <w:r>
              <w:rPr>
                <w:rFonts w:ascii="Times New Roman" w:hAnsi="Times New Roman" w:cs="Times New Roman"/>
                <w:sz w:val="28"/>
                <w:szCs w:val="28"/>
              </w:rPr>
              <w:t>Моніторинг результатів упровадження енергоефективних заходів</w:t>
            </w:r>
          </w:p>
        </w:tc>
        <w:tc>
          <w:tcPr>
            <w:tcW w:w="10807" w:type="dxa"/>
            <w:tcBorders>
              <w:top w:val="single" w:sz="4" w:space="0" w:color="000000"/>
              <w:left w:val="single" w:sz="4" w:space="0" w:color="000000"/>
              <w:bottom w:val="single" w:sz="4" w:space="0" w:color="000000"/>
              <w:right w:val="single" w:sz="4" w:space="0" w:color="000000"/>
            </w:tcBorders>
            <w:shd w:val="clear" w:color="auto" w:fill="auto"/>
          </w:tcPr>
          <w:p w14:paraId="2E0FD91C" w14:textId="77777777" w:rsidR="008C6ECA" w:rsidRDefault="00000000">
            <w:pPr>
              <w:widowControl w:val="0"/>
              <w:tabs>
                <w:tab w:val="left" w:pos="900"/>
              </w:tabs>
              <w:ind w:firstLine="567"/>
              <w:jc w:val="both"/>
              <w:rPr>
                <w:rFonts w:ascii="Times New Roman" w:hAnsi="Times New Roman"/>
                <w:sz w:val="28"/>
                <w:szCs w:val="28"/>
              </w:rPr>
            </w:pPr>
            <w:r>
              <w:rPr>
                <w:rFonts w:ascii="Times New Roman" w:hAnsi="Times New Roman" w:cs="Times New Roman"/>
                <w:kern w:val="0"/>
                <w:sz w:val="28"/>
                <w:szCs w:val="28"/>
              </w:rPr>
              <w:t xml:space="preserve">Протягом звітного періоду постійно проводився моніторинг </w:t>
            </w:r>
            <w:r>
              <w:rPr>
                <w:rFonts w:ascii="Times New Roman" w:hAnsi="Times New Roman" w:cs="Times New Roman"/>
                <w:sz w:val="28"/>
                <w:szCs w:val="28"/>
              </w:rPr>
              <w:t>результатів</w:t>
            </w:r>
            <w:r>
              <w:rPr>
                <w:rFonts w:ascii="Times New Roman" w:hAnsi="Times New Roman" w:cs="Times New Roman"/>
                <w:kern w:val="0"/>
                <w:sz w:val="28"/>
                <w:szCs w:val="28"/>
              </w:rPr>
              <w:t xml:space="preserve"> </w:t>
            </w:r>
            <w:r>
              <w:rPr>
                <w:rFonts w:ascii="Times New Roman" w:hAnsi="Times New Roman" w:cs="Times New Roman"/>
                <w:sz w:val="28"/>
                <w:szCs w:val="28"/>
              </w:rPr>
              <w:t>впроваджених заходів із енергозбереження з метою аналізу їх ефективності.</w:t>
            </w:r>
          </w:p>
        </w:tc>
      </w:tr>
      <w:tr w:rsidR="008C6ECA" w14:paraId="655B2E94" w14:textId="77777777">
        <w:trPr>
          <w:trHeight w:val="288"/>
        </w:trPr>
        <w:tc>
          <w:tcPr>
            <w:tcW w:w="626" w:type="dxa"/>
            <w:tcBorders>
              <w:top w:val="single" w:sz="4" w:space="0" w:color="000000"/>
              <w:left w:val="single" w:sz="4" w:space="0" w:color="000000"/>
              <w:bottom w:val="single" w:sz="4" w:space="0" w:color="000000"/>
            </w:tcBorders>
            <w:shd w:val="clear" w:color="auto" w:fill="auto"/>
          </w:tcPr>
          <w:p w14:paraId="3B820F36" w14:textId="77777777" w:rsidR="008C6ECA" w:rsidRDefault="00000000">
            <w:pPr>
              <w:widowControl w:val="0"/>
              <w:jc w:val="center"/>
              <w:rPr>
                <w:rFonts w:ascii="Times New Roman" w:hAnsi="Times New Roman" w:cs="Times New Roman"/>
                <w:bCs/>
                <w:sz w:val="28"/>
                <w:szCs w:val="28"/>
              </w:rPr>
            </w:pPr>
            <w:r>
              <w:rPr>
                <w:rFonts w:ascii="Times New Roman" w:hAnsi="Times New Roman" w:cs="Times New Roman"/>
                <w:bCs/>
                <w:sz w:val="28"/>
                <w:szCs w:val="28"/>
              </w:rPr>
              <w:t>3.</w:t>
            </w:r>
          </w:p>
        </w:tc>
        <w:tc>
          <w:tcPr>
            <w:tcW w:w="3702" w:type="dxa"/>
            <w:tcBorders>
              <w:top w:val="single" w:sz="4" w:space="0" w:color="000000"/>
              <w:left w:val="single" w:sz="4" w:space="0" w:color="000000"/>
              <w:bottom w:val="single" w:sz="4" w:space="0" w:color="000000"/>
            </w:tcBorders>
            <w:shd w:val="clear" w:color="auto" w:fill="auto"/>
          </w:tcPr>
          <w:p w14:paraId="078E6A9B" w14:textId="77777777" w:rsidR="008C6ECA" w:rsidRDefault="00000000">
            <w:pPr>
              <w:widowControl w:val="0"/>
              <w:jc w:val="both"/>
              <w:rPr>
                <w:rFonts w:ascii="Times New Roman" w:hAnsi="Times New Roman" w:cs="Times New Roman"/>
                <w:sz w:val="28"/>
                <w:szCs w:val="28"/>
              </w:rPr>
            </w:pPr>
            <w:r>
              <w:rPr>
                <w:rFonts w:ascii="Times New Roman" w:hAnsi="Times New Roman" w:cs="Times New Roman"/>
                <w:sz w:val="28"/>
                <w:szCs w:val="28"/>
              </w:rPr>
              <w:t xml:space="preserve">Розширення переліку енергоощадних об’єктів, модернізованих із використанням механізму </w:t>
            </w:r>
            <w:proofErr w:type="spellStart"/>
            <w:r>
              <w:rPr>
                <w:rFonts w:ascii="Times New Roman" w:hAnsi="Times New Roman" w:cs="Times New Roman"/>
                <w:sz w:val="28"/>
                <w:szCs w:val="28"/>
              </w:rPr>
              <w:t>енергосервісних</w:t>
            </w:r>
            <w:proofErr w:type="spellEnd"/>
            <w:r>
              <w:rPr>
                <w:rFonts w:ascii="Times New Roman" w:hAnsi="Times New Roman" w:cs="Times New Roman"/>
                <w:sz w:val="28"/>
                <w:szCs w:val="28"/>
              </w:rPr>
              <w:t xml:space="preserve"> контрактів, пошук та залучення нових </w:t>
            </w:r>
            <w:proofErr w:type="spellStart"/>
            <w:r>
              <w:rPr>
                <w:rFonts w:ascii="Times New Roman" w:hAnsi="Times New Roman" w:cs="Times New Roman"/>
                <w:sz w:val="28"/>
                <w:szCs w:val="28"/>
              </w:rPr>
              <w:t>енергосервісних</w:t>
            </w:r>
            <w:proofErr w:type="spellEnd"/>
            <w:r>
              <w:rPr>
                <w:rFonts w:ascii="Times New Roman" w:hAnsi="Times New Roman" w:cs="Times New Roman"/>
                <w:sz w:val="28"/>
                <w:szCs w:val="28"/>
              </w:rPr>
              <w:t xml:space="preserve"> компаній</w:t>
            </w:r>
          </w:p>
        </w:tc>
        <w:tc>
          <w:tcPr>
            <w:tcW w:w="10807" w:type="dxa"/>
            <w:tcBorders>
              <w:top w:val="single" w:sz="4" w:space="0" w:color="000000"/>
              <w:left w:val="single" w:sz="4" w:space="0" w:color="000000"/>
              <w:bottom w:val="single" w:sz="4" w:space="0" w:color="000000"/>
              <w:right w:val="single" w:sz="4" w:space="0" w:color="000000"/>
            </w:tcBorders>
            <w:shd w:val="clear" w:color="auto" w:fill="auto"/>
          </w:tcPr>
          <w:p w14:paraId="7D9C6391" w14:textId="771E8ECF" w:rsidR="008C6ECA" w:rsidRDefault="00000000">
            <w:pPr>
              <w:widowControl w:val="0"/>
              <w:tabs>
                <w:tab w:val="left" w:pos="900"/>
              </w:tabs>
              <w:snapToGrid w:val="0"/>
              <w:ind w:firstLine="567"/>
              <w:jc w:val="both"/>
              <w:rPr>
                <w:rFonts w:ascii="Times New Roman" w:hAnsi="Times New Roman"/>
                <w:sz w:val="28"/>
                <w:szCs w:val="28"/>
              </w:rPr>
            </w:pPr>
            <w:r>
              <w:rPr>
                <w:rFonts w:ascii="Times New Roman" w:hAnsi="Times New Roman" w:cs="Times New Roman"/>
                <w:color w:val="000000"/>
                <w:sz w:val="28"/>
                <w:szCs w:val="28"/>
              </w:rPr>
              <w:t>З-поміж укладених в 2019</w:t>
            </w:r>
            <w:r w:rsidR="00292167">
              <w:rPr>
                <w:rFonts w:ascii="Times New Roman" w:hAnsi="Times New Roman" w:cs="Times New Roman"/>
                <w:color w:val="000000"/>
                <w:sz w:val="28"/>
                <w:szCs w:val="28"/>
              </w:rPr>
              <w:t>–</w:t>
            </w:r>
            <w:r>
              <w:rPr>
                <w:rFonts w:ascii="Times New Roman" w:hAnsi="Times New Roman" w:cs="Times New Roman"/>
                <w:color w:val="000000"/>
                <w:sz w:val="28"/>
                <w:szCs w:val="28"/>
              </w:rPr>
              <w:t xml:space="preserve">2022 роках 41-го </w:t>
            </w:r>
            <w:proofErr w:type="spellStart"/>
            <w:r>
              <w:rPr>
                <w:rFonts w:ascii="Times New Roman" w:hAnsi="Times New Roman" w:cs="Times New Roman"/>
                <w:color w:val="000000"/>
                <w:sz w:val="28"/>
                <w:szCs w:val="28"/>
              </w:rPr>
              <w:t>енергосервісного</w:t>
            </w:r>
            <w:proofErr w:type="spellEnd"/>
            <w:r>
              <w:rPr>
                <w:rFonts w:ascii="Times New Roman" w:hAnsi="Times New Roman" w:cs="Times New Roman"/>
                <w:color w:val="000000"/>
                <w:sz w:val="28"/>
                <w:szCs w:val="28"/>
              </w:rPr>
              <w:t xml:space="preserve"> договору між департаментом освіти міської ради та ТОВ «ЕСКО ЦЕНТРАЛЬ», ТОВ  «ЕСКО ЮА»,</w:t>
            </w:r>
            <w:r>
              <w:rPr>
                <w:rFonts w:ascii="Times New Roman" w:hAnsi="Times New Roman" w:cs="Times New Roman"/>
                <w:sz w:val="28"/>
                <w:szCs w:val="28"/>
              </w:rPr>
              <w:t xml:space="preserve">          </w:t>
            </w:r>
            <w:r>
              <w:rPr>
                <w:rFonts w:ascii="Times New Roman" w:hAnsi="Times New Roman" w:cs="Times New Roman"/>
                <w:color w:val="000000"/>
                <w:sz w:val="28"/>
                <w:szCs w:val="28"/>
              </w:rPr>
              <w:t xml:space="preserve">ТОВ </w:t>
            </w:r>
            <w:r w:rsidR="00292167">
              <w:rPr>
                <w:rFonts w:ascii="Times New Roman" w:hAnsi="Times New Roman" w:cs="Times New Roman"/>
                <w:color w:val="000000"/>
                <w:sz w:val="28"/>
                <w:szCs w:val="28"/>
              </w:rPr>
              <w:t>«</w:t>
            </w:r>
            <w:r>
              <w:rPr>
                <w:rFonts w:ascii="Times New Roman" w:hAnsi="Times New Roman" w:cs="Times New Roman"/>
                <w:color w:val="000000"/>
                <w:sz w:val="28"/>
                <w:szCs w:val="28"/>
              </w:rPr>
              <w:t>ЕЛТЕК ЛАЙТ</w:t>
            </w:r>
            <w:r w:rsidR="00292167">
              <w:rPr>
                <w:rFonts w:ascii="Times New Roman" w:hAnsi="Times New Roman" w:cs="Times New Roman"/>
                <w:color w:val="000000"/>
                <w:sz w:val="28"/>
                <w:szCs w:val="28"/>
              </w:rPr>
              <w:t>»</w:t>
            </w:r>
            <w:r>
              <w:rPr>
                <w:rFonts w:ascii="Times New Roman" w:hAnsi="Times New Roman" w:cs="Times New Roman"/>
                <w:color w:val="000000"/>
                <w:sz w:val="28"/>
                <w:szCs w:val="28"/>
              </w:rPr>
              <w:t xml:space="preserve"> щодо скорочення споживання </w:t>
            </w:r>
            <w:proofErr w:type="spellStart"/>
            <w:r>
              <w:rPr>
                <w:rFonts w:ascii="Times New Roman" w:hAnsi="Times New Roman" w:cs="Times New Roman"/>
                <w:color w:val="000000"/>
                <w:sz w:val="28"/>
                <w:szCs w:val="28"/>
              </w:rPr>
              <w:t>енргоресурсів</w:t>
            </w:r>
            <w:proofErr w:type="spellEnd"/>
            <w:r>
              <w:rPr>
                <w:rFonts w:ascii="Times New Roman" w:hAnsi="Times New Roman" w:cs="Times New Roman"/>
                <w:color w:val="000000"/>
                <w:sz w:val="28"/>
                <w:szCs w:val="28"/>
              </w:rPr>
              <w:t xml:space="preserve"> та/або комунальних послуг:</w:t>
            </w:r>
          </w:p>
          <w:p w14:paraId="73A4B8C5" w14:textId="759A1173" w:rsidR="008C6ECA" w:rsidRDefault="00000000">
            <w:pPr>
              <w:widowControl w:val="0"/>
              <w:tabs>
                <w:tab w:val="left" w:pos="900"/>
              </w:tabs>
              <w:snapToGrid w:val="0"/>
              <w:ind w:firstLine="567"/>
              <w:jc w:val="both"/>
              <w:rPr>
                <w:rFonts w:ascii="Times New Roman" w:hAnsi="Times New Roman"/>
                <w:sz w:val="28"/>
                <w:szCs w:val="28"/>
              </w:rPr>
            </w:pPr>
            <w:r>
              <w:rPr>
                <w:rFonts w:ascii="Times New Roman" w:hAnsi="Times New Roman" w:cs="Times New Roman"/>
                <w:color w:val="000000"/>
                <w:sz w:val="28"/>
                <w:szCs w:val="28"/>
              </w:rPr>
              <w:t xml:space="preserve">35 договорів </w:t>
            </w:r>
            <w:r>
              <w:rPr>
                <w:rFonts w:ascii="Times New Roman" w:hAnsi="Times New Roman" w:cs="Times New Roman"/>
                <w:sz w:val="28"/>
                <w:szCs w:val="28"/>
              </w:rPr>
              <w:t>на загальну суму 211 636,8 тис. грн</w:t>
            </w:r>
            <w:r>
              <w:rPr>
                <w:rFonts w:ascii="Times New Roman" w:hAnsi="Times New Roman" w:cs="Times New Roman"/>
                <w:color w:val="000000"/>
                <w:sz w:val="28"/>
                <w:szCs w:val="28"/>
              </w:rPr>
              <w:t xml:space="preserve"> станом</w:t>
            </w:r>
            <w:r>
              <w:rPr>
                <w:rFonts w:ascii="Times New Roman" w:hAnsi="Times New Roman" w:cs="Times New Roman"/>
                <w:sz w:val="28"/>
                <w:szCs w:val="28"/>
              </w:rPr>
              <w:t xml:space="preserve"> на 01.01.2023 </w:t>
            </w:r>
            <w:r w:rsidR="00292167">
              <w:rPr>
                <w:rFonts w:ascii="Times New Roman" w:hAnsi="Times New Roman" w:cs="Times New Roman"/>
                <w:sz w:val="28"/>
                <w:szCs w:val="28"/>
              </w:rPr>
              <w:t>–</w:t>
            </w:r>
            <w:r>
              <w:rPr>
                <w:rFonts w:ascii="Times New Roman" w:hAnsi="Times New Roman" w:cs="Times New Roman"/>
                <w:sz w:val="28"/>
                <w:szCs w:val="28"/>
              </w:rPr>
              <w:t xml:space="preserve"> на стадії реалізації</w:t>
            </w:r>
            <w:r>
              <w:rPr>
                <w:rFonts w:ascii="Times New Roman" w:hAnsi="Times New Roman" w:cs="Times New Roman"/>
                <w:color w:val="000000"/>
                <w:sz w:val="28"/>
                <w:szCs w:val="28"/>
              </w:rPr>
              <w:t>;</w:t>
            </w:r>
          </w:p>
          <w:p w14:paraId="11514A97" w14:textId="77777777" w:rsidR="008C6ECA" w:rsidRDefault="00000000">
            <w:pPr>
              <w:widowControl w:val="0"/>
              <w:tabs>
                <w:tab w:val="left" w:pos="900"/>
              </w:tabs>
              <w:snapToGrid w:val="0"/>
              <w:ind w:firstLine="567"/>
              <w:jc w:val="both"/>
              <w:rPr>
                <w:rFonts w:ascii="Times New Roman" w:hAnsi="Times New Roman"/>
                <w:sz w:val="28"/>
                <w:szCs w:val="28"/>
              </w:rPr>
            </w:pPr>
            <w:r>
              <w:rPr>
                <w:rFonts w:ascii="Times New Roman" w:hAnsi="Times New Roman" w:cs="Times New Roman"/>
                <w:color w:val="000000"/>
                <w:sz w:val="28"/>
                <w:szCs w:val="28"/>
              </w:rPr>
              <w:t xml:space="preserve">4 договори </w:t>
            </w:r>
            <w:r>
              <w:rPr>
                <w:rFonts w:ascii="Times New Roman" w:hAnsi="Times New Roman" w:cs="Times New Roman"/>
                <w:sz w:val="28"/>
                <w:szCs w:val="28"/>
              </w:rPr>
              <w:t xml:space="preserve">на загальну суму </w:t>
            </w:r>
            <w:r>
              <w:rPr>
                <w:rFonts w:ascii="Times New Roman" w:hAnsi="Times New Roman" w:cs="Times New Roman"/>
                <w:color w:val="000000"/>
                <w:sz w:val="28"/>
                <w:szCs w:val="28"/>
              </w:rPr>
              <w:t>2 856,38 тис. грн виконано в 2022 році;</w:t>
            </w:r>
          </w:p>
          <w:p w14:paraId="76A7416B" w14:textId="77777777" w:rsidR="008C6ECA" w:rsidRDefault="00000000">
            <w:pPr>
              <w:widowControl w:val="0"/>
              <w:tabs>
                <w:tab w:val="left" w:pos="900"/>
              </w:tabs>
              <w:snapToGrid w:val="0"/>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2 договори розірвано (в т. ч.1 – у 2022 році).</w:t>
            </w:r>
          </w:p>
          <w:p w14:paraId="0985996A" w14:textId="77777777" w:rsidR="008C6ECA" w:rsidRDefault="00000000">
            <w:pPr>
              <w:widowControl w:val="0"/>
              <w:tabs>
                <w:tab w:val="left" w:pos="900"/>
              </w:tabs>
              <w:snapToGrid w:val="0"/>
              <w:ind w:firstLine="567"/>
              <w:jc w:val="both"/>
              <w:rPr>
                <w:rFonts w:ascii="Times New Roman" w:hAnsi="Times New Roman" w:cs="Times New Roman"/>
                <w:color w:val="000000"/>
                <w:kern w:val="0"/>
                <w:sz w:val="28"/>
                <w:szCs w:val="28"/>
              </w:rPr>
            </w:pPr>
            <w:r>
              <w:rPr>
                <w:rFonts w:ascii="Times New Roman" w:hAnsi="Times New Roman" w:cs="Times New Roman"/>
                <w:color w:val="000000"/>
                <w:kern w:val="0"/>
                <w:sz w:val="28"/>
                <w:szCs w:val="28"/>
              </w:rPr>
              <w:t xml:space="preserve">У 2022 році укладено 33 </w:t>
            </w:r>
            <w:proofErr w:type="spellStart"/>
            <w:r>
              <w:rPr>
                <w:rFonts w:ascii="Times New Roman" w:hAnsi="Times New Roman" w:cs="Times New Roman"/>
                <w:color w:val="000000"/>
                <w:kern w:val="0"/>
                <w:sz w:val="28"/>
                <w:szCs w:val="28"/>
              </w:rPr>
              <w:t>енергосервісні</w:t>
            </w:r>
            <w:proofErr w:type="spellEnd"/>
            <w:r>
              <w:rPr>
                <w:rFonts w:ascii="Times New Roman" w:hAnsi="Times New Roman" w:cs="Times New Roman"/>
                <w:color w:val="000000"/>
                <w:kern w:val="0"/>
                <w:sz w:val="28"/>
                <w:szCs w:val="28"/>
              </w:rPr>
              <w:t xml:space="preserve"> договори.</w:t>
            </w:r>
          </w:p>
        </w:tc>
      </w:tr>
      <w:tr w:rsidR="008C6ECA" w14:paraId="49B90C04" w14:textId="77777777">
        <w:trPr>
          <w:trHeight w:val="288"/>
        </w:trPr>
        <w:tc>
          <w:tcPr>
            <w:tcW w:w="626" w:type="dxa"/>
            <w:tcBorders>
              <w:top w:val="single" w:sz="4" w:space="0" w:color="000000"/>
              <w:left w:val="single" w:sz="4" w:space="0" w:color="000000"/>
              <w:bottom w:val="single" w:sz="4" w:space="0" w:color="000000"/>
            </w:tcBorders>
            <w:shd w:val="clear" w:color="auto" w:fill="auto"/>
          </w:tcPr>
          <w:p w14:paraId="7616D102" w14:textId="77777777" w:rsidR="008C6ECA" w:rsidRDefault="00000000">
            <w:pPr>
              <w:widowControl w:val="0"/>
              <w:jc w:val="center"/>
              <w:rPr>
                <w:rFonts w:ascii="Times New Roman" w:hAnsi="Times New Roman" w:cs="Times New Roman"/>
                <w:bCs/>
                <w:sz w:val="28"/>
                <w:szCs w:val="28"/>
              </w:rPr>
            </w:pPr>
            <w:r>
              <w:rPr>
                <w:rFonts w:ascii="Times New Roman" w:hAnsi="Times New Roman" w:cs="Times New Roman"/>
                <w:bCs/>
                <w:sz w:val="28"/>
                <w:szCs w:val="28"/>
              </w:rPr>
              <w:t>4.</w:t>
            </w:r>
          </w:p>
        </w:tc>
        <w:tc>
          <w:tcPr>
            <w:tcW w:w="3702" w:type="dxa"/>
            <w:tcBorders>
              <w:top w:val="single" w:sz="4" w:space="0" w:color="000000"/>
              <w:left w:val="single" w:sz="4" w:space="0" w:color="000000"/>
              <w:bottom w:val="single" w:sz="4" w:space="0" w:color="000000"/>
            </w:tcBorders>
            <w:shd w:val="clear" w:color="auto" w:fill="auto"/>
          </w:tcPr>
          <w:p w14:paraId="645D337C" w14:textId="77777777" w:rsidR="008C6ECA" w:rsidRDefault="00000000">
            <w:pPr>
              <w:widowControl w:val="0"/>
              <w:jc w:val="both"/>
              <w:rPr>
                <w:rFonts w:ascii="Times New Roman" w:hAnsi="Times New Roman" w:cs="Times New Roman"/>
                <w:sz w:val="28"/>
                <w:szCs w:val="28"/>
              </w:rPr>
            </w:pPr>
            <w:r>
              <w:rPr>
                <w:rFonts w:ascii="Times New Roman" w:hAnsi="Times New Roman" w:cs="Times New Roman"/>
                <w:sz w:val="28"/>
                <w:szCs w:val="28"/>
              </w:rPr>
              <w:t>Проведення Днів сталої енергії</w:t>
            </w:r>
          </w:p>
        </w:tc>
        <w:tc>
          <w:tcPr>
            <w:tcW w:w="10807" w:type="dxa"/>
            <w:tcBorders>
              <w:top w:val="single" w:sz="4" w:space="0" w:color="000000"/>
              <w:left w:val="single" w:sz="4" w:space="0" w:color="000000"/>
              <w:bottom w:val="single" w:sz="4" w:space="0" w:color="000000"/>
              <w:right w:val="single" w:sz="4" w:space="0" w:color="000000"/>
            </w:tcBorders>
            <w:shd w:val="clear" w:color="auto" w:fill="auto"/>
          </w:tcPr>
          <w:p w14:paraId="668CFC54" w14:textId="50C01532" w:rsidR="008C6ECA" w:rsidRDefault="00000000">
            <w:pPr>
              <w:widowControl w:val="0"/>
              <w:tabs>
                <w:tab w:val="left" w:pos="900"/>
              </w:tabs>
              <w:snapToGrid w:val="0"/>
              <w:ind w:firstLine="567"/>
              <w:jc w:val="both"/>
              <w:rPr>
                <w:rFonts w:ascii="Times New Roman" w:hAnsi="Times New Roman"/>
                <w:color w:val="000000"/>
                <w:sz w:val="28"/>
                <w:szCs w:val="28"/>
              </w:rPr>
            </w:pPr>
            <w:r>
              <w:rPr>
                <w:rFonts w:ascii="Times New Roman" w:hAnsi="Times New Roman" w:cs="Times New Roman"/>
                <w:color w:val="000000"/>
                <w:kern w:val="0"/>
                <w:sz w:val="28"/>
                <w:szCs w:val="28"/>
                <w:highlight w:val="white"/>
              </w:rPr>
              <w:t>22</w:t>
            </w:r>
            <w:r w:rsidR="00292167">
              <w:rPr>
                <w:rFonts w:ascii="Times New Roman" w:hAnsi="Times New Roman" w:cs="Times New Roman"/>
                <w:color w:val="000000"/>
                <w:kern w:val="0"/>
                <w:sz w:val="28"/>
                <w:szCs w:val="28"/>
                <w:highlight w:val="white"/>
              </w:rPr>
              <w:t xml:space="preserve">,  </w:t>
            </w:r>
            <w:r>
              <w:rPr>
                <w:rFonts w:ascii="Times New Roman" w:hAnsi="Times New Roman" w:cs="Times New Roman"/>
                <w:color w:val="000000"/>
                <w:kern w:val="0"/>
                <w:sz w:val="28"/>
                <w:szCs w:val="28"/>
                <w:highlight w:val="white"/>
              </w:rPr>
              <w:t>23 грудня 2022 року в Луцькій міській територіальній громаді проведено Дні сталої енергії</w:t>
            </w:r>
            <w:r w:rsidR="00292167">
              <w:rPr>
                <w:rFonts w:ascii="Times New Roman" w:hAnsi="Times New Roman" w:cs="Times New Roman"/>
                <w:color w:val="000000"/>
                <w:kern w:val="0"/>
                <w:sz w:val="28"/>
                <w:szCs w:val="28"/>
                <w:highlight w:val="white"/>
              </w:rPr>
              <w:t xml:space="preserve"> – </w:t>
            </w:r>
            <w:r>
              <w:rPr>
                <w:rFonts w:ascii="Times New Roman" w:hAnsi="Times New Roman" w:cs="Times New Roman"/>
                <w:color w:val="000000"/>
                <w:kern w:val="0"/>
                <w:sz w:val="28"/>
                <w:szCs w:val="28"/>
                <w:highlight w:val="white"/>
              </w:rPr>
              <w:t>2022. Зокрема, з</w:t>
            </w:r>
            <w:r>
              <w:rPr>
                <w:rFonts w:ascii="Times New Roman" w:hAnsi="Times New Roman" w:cs="Times New Roman"/>
                <w:color w:val="000000"/>
                <w:kern w:val="0"/>
                <w:sz w:val="28"/>
                <w:szCs w:val="28"/>
              </w:rPr>
              <w:t xml:space="preserve"> метою підвищення обізнаності учнів шкіл у сфері енергоефективності, проведено </w:t>
            </w:r>
            <w:proofErr w:type="spellStart"/>
            <w:r>
              <w:rPr>
                <w:rFonts w:ascii="Times New Roman" w:hAnsi="Times New Roman" w:cs="Times New Roman"/>
                <w:color w:val="000000"/>
                <w:kern w:val="0"/>
                <w:sz w:val="28"/>
                <w:szCs w:val="28"/>
              </w:rPr>
              <w:t>уроки</w:t>
            </w:r>
            <w:proofErr w:type="spellEnd"/>
            <w:r>
              <w:rPr>
                <w:rFonts w:ascii="Times New Roman" w:hAnsi="Times New Roman" w:cs="Times New Roman"/>
                <w:color w:val="000000"/>
                <w:kern w:val="0"/>
                <w:sz w:val="28"/>
                <w:szCs w:val="28"/>
              </w:rPr>
              <w:t xml:space="preserve"> з енергозбереження в усіх ЗЗСО громади. Також зібрано відпрацьовані елементи живлення для подальшої утилізації.</w:t>
            </w:r>
          </w:p>
        </w:tc>
      </w:tr>
      <w:tr w:rsidR="008C6ECA" w14:paraId="334708B3" w14:textId="77777777">
        <w:trPr>
          <w:trHeight w:val="288"/>
        </w:trPr>
        <w:tc>
          <w:tcPr>
            <w:tcW w:w="626" w:type="dxa"/>
            <w:tcBorders>
              <w:top w:val="single" w:sz="4" w:space="0" w:color="000000"/>
              <w:left w:val="single" w:sz="4" w:space="0" w:color="000000"/>
              <w:bottom w:val="single" w:sz="4" w:space="0" w:color="000000"/>
            </w:tcBorders>
            <w:shd w:val="clear" w:color="auto" w:fill="auto"/>
          </w:tcPr>
          <w:p w14:paraId="5B0EC5B3" w14:textId="77777777" w:rsidR="008C6ECA" w:rsidRDefault="00000000">
            <w:pPr>
              <w:widowControl w:val="0"/>
              <w:jc w:val="center"/>
              <w:rPr>
                <w:rFonts w:ascii="Times New Roman" w:hAnsi="Times New Roman" w:cs="Times New Roman"/>
                <w:bCs/>
                <w:sz w:val="28"/>
                <w:szCs w:val="28"/>
              </w:rPr>
            </w:pPr>
            <w:r>
              <w:rPr>
                <w:rFonts w:ascii="Times New Roman" w:hAnsi="Times New Roman" w:cs="Times New Roman"/>
                <w:bCs/>
                <w:sz w:val="28"/>
                <w:szCs w:val="28"/>
              </w:rPr>
              <w:lastRenderedPageBreak/>
              <w:t>5.</w:t>
            </w:r>
          </w:p>
        </w:tc>
        <w:tc>
          <w:tcPr>
            <w:tcW w:w="3702" w:type="dxa"/>
            <w:tcBorders>
              <w:top w:val="single" w:sz="4" w:space="0" w:color="000000"/>
              <w:left w:val="single" w:sz="4" w:space="0" w:color="000000"/>
              <w:bottom w:val="single" w:sz="4" w:space="0" w:color="000000"/>
            </w:tcBorders>
            <w:shd w:val="clear" w:color="auto" w:fill="auto"/>
          </w:tcPr>
          <w:p w14:paraId="60C35278" w14:textId="77777777" w:rsidR="008C6ECA" w:rsidRDefault="00000000">
            <w:pPr>
              <w:widowControl w:val="0"/>
              <w:jc w:val="both"/>
              <w:rPr>
                <w:rFonts w:ascii="Times New Roman" w:hAnsi="Times New Roman" w:cs="Times New Roman"/>
                <w:sz w:val="28"/>
                <w:szCs w:val="28"/>
              </w:rPr>
            </w:pPr>
            <w:r>
              <w:rPr>
                <w:rFonts w:ascii="Times New Roman" w:hAnsi="Times New Roman" w:cs="Times New Roman"/>
                <w:sz w:val="28"/>
                <w:szCs w:val="28"/>
              </w:rPr>
              <w:t>Включення до системи онлайн моніторингу «</w:t>
            </w:r>
            <w:proofErr w:type="spellStart"/>
            <w:r>
              <w:rPr>
                <w:rFonts w:ascii="Times New Roman" w:hAnsi="Times New Roman" w:cs="Times New Roman"/>
                <w:sz w:val="28"/>
                <w:szCs w:val="28"/>
              </w:rPr>
              <w:t>ЕнергоПлан</w:t>
            </w:r>
            <w:proofErr w:type="spellEnd"/>
            <w:r>
              <w:rPr>
                <w:rFonts w:ascii="Times New Roman" w:hAnsi="Times New Roman" w:cs="Times New Roman"/>
                <w:sz w:val="28"/>
                <w:szCs w:val="28"/>
              </w:rPr>
              <w:t xml:space="preserve">» бюджетних будівель </w:t>
            </w:r>
            <w:proofErr w:type="spellStart"/>
            <w:r>
              <w:rPr>
                <w:rFonts w:ascii="Times New Roman" w:hAnsi="Times New Roman" w:cs="Times New Roman"/>
                <w:sz w:val="28"/>
                <w:szCs w:val="28"/>
              </w:rPr>
              <w:t>новоприєднаних</w:t>
            </w:r>
            <w:proofErr w:type="spellEnd"/>
            <w:r>
              <w:rPr>
                <w:rFonts w:ascii="Times New Roman" w:hAnsi="Times New Roman" w:cs="Times New Roman"/>
                <w:sz w:val="28"/>
                <w:szCs w:val="28"/>
              </w:rPr>
              <w:t xml:space="preserve"> територіальних громад та впровадження в них системи </w:t>
            </w:r>
            <w:proofErr w:type="spellStart"/>
            <w:r>
              <w:rPr>
                <w:rFonts w:ascii="Times New Roman" w:hAnsi="Times New Roman" w:cs="Times New Roman"/>
                <w:sz w:val="28"/>
                <w:szCs w:val="28"/>
              </w:rPr>
              <w:t>енергоменеджменту</w:t>
            </w:r>
            <w:proofErr w:type="spellEnd"/>
          </w:p>
        </w:tc>
        <w:tc>
          <w:tcPr>
            <w:tcW w:w="10807" w:type="dxa"/>
            <w:tcBorders>
              <w:top w:val="single" w:sz="4" w:space="0" w:color="000000"/>
              <w:left w:val="single" w:sz="4" w:space="0" w:color="000000"/>
              <w:bottom w:val="single" w:sz="4" w:space="0" w:color="000000"/>
              <w:right w:val="single" w:sz="4" w:space="0" w:color="000000"/>
            </w:tcBorders>
            <w:shd w:val="clear" w:color="auto" w:fill="auto"/>
          </w:tcPr>
          <w:p w14:paraId="403FBBC2" w14:textId="77777777" w:rsidR="008C6ECA" w:rsidRDefault="00000000">
            <w:pPr>
              <w:widowControl w:val="0"/>
              <w:tabs>
                <w:tab w:val="left" w:pos="900"/>
              </w:tabs>
              <w:ind w:firstLine="567"/>
              <w:jc w:val="both"/>
              <w:rPr>
                <w:rFonts w:ascii="Times New Roman" w:hAnsi="Times New Roman"/>
                <w:sz w:val="28"/>
                <w:szCs w:val="28"/>
              </w:rPr>
            </w:pPr>
            <w:r>
              <w:rPr>
                <w:rFonts w:ascii="Times New Roman" w:hAnsi="Times New Roman" w:cs="Times New Roman"/>
                <w:kern w:val="0"/>
                <w:sz w:val="28"/>
                <w:szCs w:val="28"/>
                <w:highlight w:val="white"/>
              </w:rPr>
              <w:t>До програмного інструменту онлайн моніторингу «</w:t>
            </w:r>
            <w:proofErr w:type="spellStart"/>
            <w:r>
              <w:rPr>
                <w:rFonts w:ascii="Times New Roman" w:hAnsi="Times New Roman" w:cs="Times New Roman"/>
                <w:kern w:val="0"/>
                <w:sz w:val="28"/>
                <w:szCs w:val="28"/>
                <w:highlight w:val="white"/>
              </w:rPr>
              <w:t>ЕнергоПлан</w:t>
            </w:r>
            <w:proofErr w:type="spellEnd"/>
            <w:r>
              <w:rPr>
                <w:rFonts w:ascii="Times New Roman" w:hAnsi="Times New Roman" w:cs="Times New Roman"/>
                <w:kern w:val="0"/>
                <w:sz w:val="28"/>
                <w:szCs w:val="28"/>
                <w:highlight w:val="white"/>
              </w:rPr>
              <w:t xml:space="preserve">» </w:t>
            </w:r>
            <w:proofErr w:type="spellStart"/>
            <w:r>
              <w:rPr>
                <w:rFonts w:ascii="Times New Roman" w:hAnsi="Times New Roman" w:cs="Times New Roman"/>
                <w:kern w:val="0"/>
                <w:sz w:val="28"/>
                <w:szCs w:val="28"/>
                <w:highlight w:val="white"/>
              </w:rPr>
              <w:t>внесено</w:t>
            </w:r>
            <w:proofErr w:type="spellEnd"/>
            <w:r>
              <w:rPr>
                <w:rFonts w:ascii="Times New Roman" w:hAnsi="Times New Roman" w:cs="Times New Roman"/>
                <w:kern w:val="0"/>
                <w:sz w:val="28"/>
                <w:szCs w:val="28"/>
                <w:highlight w:val="white"/>
              </w:rPr>
              <w:t xml:space="preserve"> більшість бюджетних будівель приєднаних територій Луцької міської територіальної громади та впроваджено у них систему </w:t>
            </w:r>
            <w:proofErr w:type="spellStart"/>
            <w:r>
              <w:rPr>
                <w:rFonts w:ascii="Times New Roman" w:hAnsi="Times New Roman" w:cs="Times New Roman"/>
                <w:kern w:val="0"/>
                <w:sz w:val="28"/>
                <w:szCs w:val="28"/>
                <w:highlight w:val="white"/>
              </w:rPr>
              <w:t>енергоменеджменту</w:t>
            </w:r>
            <w:proofErr w:type="spellEnd"/>
            <w:r>
              <w:rPr>
                <w:rFonts w:ascii="Times New Roman" w:hAnsi="Times New Roman" w:cs="Times New Roman"/>
                <w:kern w:val="0"/>
                <w:sz w:val="28"/>
                <w:szCs w:val="28"/>
              </w:rPr>
              <w:t>.</w:t>
            </w:r>
          </w:p>
          <w:p w14:paraId="6812C61C" w14:textId="77777777"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t>У звітному періоді до бази об’єктів моніторингу додано 8 закладів бюджетної сфери.</w:t>
            </w:r>
          </w:p>
        </w:tc>
      </w:tr>
      <w:tr w:rsidR="008C6ECA" w14:paraId="28E28479" w14:textId="77777777">
        <w:trPr>
          <w:trHeight w:val="288"/>
        </w:trPr>
        <w:tc>
          <w:tcPr>
            <w:tcW w:w="626" w:type="dxa"/>
            <w:tcBorders>
              <w:top w:val="single" w:sz="4" w:space="0" w:color="000000"/>
              <w:left w:val="single" w:sz="4" w:space="0" w:color="000000"/>
              <w:bottom w:val="single" w:sz="4" w:space="0" w:color="000000"/>
            </w:tcBorders>
            <w:shd w:val="clear" w:color="auto" w:fill="auto"/>
          </w:tcPr>
          <w:p w14:paraId="47257D6A" w14:textId="77777777" w:rsidR="008C6ECA" w:rsidRDefault="00000000">
            <w:pPr>
              <w:widowControl w:val="0"/>
              <w:jc w:val="center"/>
              <w:rPr>
                <w:rFonts w:ascii="Times New Roman" w:hAnsi="Times New Roman" w:cs="Times New Roman"/>
                <w:bCs/>
                <w:sz w:val="28"/>
                <w:szCs w:val="28"/>
              </w:rPr>
            </w:pPr>
            <w:r>
              <w:rPr>
                <w:rFonts w:ascii="Times New Roman" w:hAnsi="Times New Roman" w:cs="Times New Roman"/>
                <w:bCs/>
                <w:sz w:val="28"/>
                <w:szCs w:val="28"/>
              </w:rPr>
              <w:t>6.</w:t>
            </w:r>
          </w:p>
        </w:tc>
        <w:tc>
          <w:tcPr>
            <w:tcW w:w="3702" w:type="dxa"/>
            <w:tcBorders>
              <w:top w:val="single" w:sz="4" w:space="0" w:color="000000"/>
              <w:left w:val="single" w:sz="4" w:space="0" w:color="000000"/>
              <w:bottom w:val="single" w:sz="4" w:space="0" w:color="000000"/>
            </w:tcBorders>
            <w:shd w:val="clear" w:color="auto" w:fill="auto"/>
          </w:tcPr>
          <w:p w14:paraId="044922CE" w14:textId="77777777" w:rsidR="008C6ECA" w:rsidRDefault="00000000">
            <w:pPr>
              <w:widowControl w:val="0"/>
              <w:jc w:val="both"/>
              <w:rPr>
                <w:rFonts w:ascii="Times New Roman" w:hAnsi="Times New Roman" w:cs="Times New Roman"/>
                <w:sz w:val="28"/>
                <w:szCs w:val="28"/>
              </w:rPr>
            </w:pPr>
            <w:r>
              <w:rPr>
                <w:rFonts w:ascii="Times New Roman" w:hAnsi="Times New Roman" w:cs="Times New Roman"/>
                <w:sz w:val="28"/>
                <w:szCs w:val="28"/>
              </w:rPr>
              <w:t xml:space="preserve">Реалізація у співпраці з НЕФКО </w:t>
            </w:r>
            <w:proofErr w:type="spellStart"/>
            <w:r>
              <w:rPr>
                <w:rFonts w:ascii="Times New Roman" w:hAnsi="Times New Roman" w:cs="Times New Roman"/>
                <w:sz w:val="28"/>
                <w:szCs w:val="28"/>
              </w:rPr>
              <w:t>проєкту</w:t>
            </w:r>
            <w:proofErr w:type="spellEnd"/>
            <w:r>
              <w:rPr>
                <w:rFonts w:ascii="Times New Roman" w:hAnsi="Times New Roman" w:cs="Times New Roman"/>
                <w:sz w:val="28"/>
                <w:szCs w:val="28"/>
              </w:rPr>
              <w:t xml:space="preserve"> «Підвищення енергоефективності та надійності системи водопостачання та водовідведення м. Луцька» (заміна технологічного обладнання на 43 підвищувальних станціях, розташованих у місті Луцьку, а саме заміна насосного обладнання, заміна запірної арматури, диспетчеризація, організація обліку води та електричної енергії, а також організація комерційного обліку водопостачання в багатоквартирних житлових будинках, технічне </w:t>
            </w:r>
            <w:r>
              <w:rPr>
                <w:rFonts w:ascii="Times New Roman" w:hAnsi="Times New Roman" w:cs="Times New Roman"/>
                <w:sz w:val="28"/>
                <w:szCs w:val="28"/>
              </w:rPr>
              <w:lastRenderedPageBreak/>
              <w:t>переоснащення каналізаційних насосних станцій)</w:t>
            </w:r>
          </w:p>
        </w:tc>
        <w:tc>
          <w:tcPr>
            <w:tcW w:w="10807" w:type="dxa"/>
            <w:tcBorders>
              <w:top w:val="single" w:sz="4" w:space="0" w:color="000000"/>
              <w:left w:val="single" w:sz="4" w:space="0" w:color="000000"/>
              <w:bottom w:val="single" w:sz="4" w:space="0" w:color="000000"/>
              <w:right w:val="single" w:sz="4" w:space="0" w:color="000000"/>
            </w:tcBorders>
            <w:shd w:val="clear" w:color="auto" w:fill="auto"/>
          </w:tcPr>
          <w:p w14:paraId="04C8DD68" w14:textId="77777777"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kern w:val="0"/>
                <w:sz w:val="28"/>
                <w:szCs w:val="28"/>
              </w:rPr>
              <w:lastRenderedPageBreak/>
              <w:t xml:space="preserve">Продовжується впровадження </w:t>
            </w:r>
            <w:proofErr w:type="spellStart"/>
            <w:r>
              <w:rPr>
                <w:rFonts w:ascii="Times New Roman" w:hAnsi="Times New Roman" w:cs="Times New Roman"/>
                <w:kern w:val="0"/>
                <w:sz w:val="28"/>
                <w:szCs w:val="28"/>
              </w:rPr>
              <w:t>проєкту</w:t>
            </w:r>
            <w:proofErr w:type="spellEnd"/>
            <w:r>
              <w:rPr>
                <w:rFonts w:ascii="Times New Roman" w:hAnsi="Times New Roman" w:cs="Times New Roman"/>
                <w:kern w:val="0"/>
                <w:sz w:val="28"/>
                <w:szCs w:val="28"/>
              </w:rPr>
              <w:t xml:space="preserve"> «Підвищення енергоефективності та надійності системи водопостачання та водовідведення м. Луцька». На заміну технологічного обладнання 43 підвищувальних станцій міста Луцька, організацію комерційного обліку водопостачання в багатоквартирних житлових будинках та технічне переоснащення каналізаційних насосних станцій у 2022 році залучено 2,43 млн грн кредитних коштів.</w:t>
            </w:r>
          </w:p>
        </w:tc>
      </w:tr>
      <w:tr w:rsidR="008C6ECA" w14:paraId="5F6A00B5" w14:textId="77777777">
        <w:trPr>
          <w:trHeight w:val="288"/>
        </w:trPr>
        <w:tc>
          <w:tcPr>
            <w:tcW w:w="626" w:type="dxa"/>
            <w:tcBorders>
              <w:top w:val="single" w:sz="4" w:space="0" w:color="000000"/>
              <w:left w:val="single" w:sz="4" w:space="0" w:color="000000"/>
              <w:bottom w:val="single" w:sz="4" w:space="0" w:color="000000"/>
            </w:tcBorders>
            <w:shd w:val="clear" w:color="auto" w:fill="auto"/>
          </w:tcPr>
          <w:p w14:paraId="1500D773" w14:textId="77777777" w:rsidR="008C6ECA" w:rsidRDefault="00000000">
            <w:pPr>
              <w:widowControl w:val="0"/>
              <w:jc w:val="center"/>
              <w:rPr>
                <w:rFonts w:ascii="Times New Roman" w:hAnsi="Times New Roman" w:cs="Times New Roman"/>
                <w:bCs/>
                <w:sz w:val="28"/>
                <w:szCs w:val="28"/>
              </w:rPr>
            </w:pPr>
            <w:r>
              <w:rPr>
                <w:rFonts w:ascii="Times New Roman" w:hAnsi="Times New Roman" w:cs="Times New Roman"/>
                <w:bCs/>
                <w:sz w:val="28"/>
                <w:szCs w:val="28"/>
              </w:rPr>
              <w:t>7.</w:t>
            </w:r>
          </w:p>
        </w:tc>
        <w:tc>
          <w:tcPr>
            <w:tcW w:w="3702" w:type="dxa"/>
            <w:tcBorders>
              <w:top w:val="single" w:sz="4" w:space="0" w:color="000000"/>
              <w:left w:val="single" w:sz="4" w:space="0" w:color="000000"/>
              <w:bottom w:val="single" w:sz="4" w:space="0" w:color="000000"/>
            </w:tcBorders>
            <w:shd w:val="clear" w:color="auto" w:fill="auto"/>
          </w:tcPr>
          <w:p w14:paraId="5C5600D0" w14:textId="77777777" w:rsidR="008C6ECA" w:rsidRDefault="00000000">
            <w:pPr>
              <w:widowControl w:val="0"/>
              <w:jc w:val="both"/>
              <w:rPr>
                <w:rFonts w:ascii="Times New Roman" w:hAnsi="Times New Roman" w:cs="Times New Roman"/>
                <w:sz w:val="28"/>
                <w:szCs w:val="28"/>
              </w:rPr>
            </w:pPr>
            <w:r>
              <w:rPr>
                <w:rFonts w:ascii="Times New Roman" w:hAnsi="Times New Roman" w:cs="Times New Roman"/>
                <w:sz w:val="28"/>
                <w:szCs w:val="28"/>
              </w:rPr>
              <w:t xml:space="preserve">Впровадження у співпраці з компанією </w:t>
            </w:r>
            <w:proofErr w:type="spellStart"/>
            <w:r>
              <w:rPr>
                <w:rFonts w:ascii="Times New Roman" w:hAnsi="Times New Roman" w:cs="Times New Roman"/>
                <w:sz w:val="28"/>
                <w:szCs w:val="28"/>
              </w:rPr>
              <w:t>TetraTech</w:t>
            </w:r>
            <w:proofErr w:type="spellEnd"/>
            <w:r>
              <w:rPr>
                <w:rFonts w:ascii="Times New Roman" w:hAnsi="Times New Roman" w:cs="Times New Roman"/>
                <w:sz w:val="28"/>
                <w:szCs w:val="28"/>
              </w:rPr>
              <w:t xml:space="preserve"> ES, </w:t>
            </w:r>
            <w:proofErr w:type="spellStart"/>
            <w:r>
              <w:rPr>
                <w:rFonts w:ascii="Times New Roman" w:hAnsi="Times New Roman" w:cs="Times New Roman"/>
                <w:sz w:val="28"/>
                <w:szCs w:val="28"/>
              </w:rPr>
              <w:t>Ink</w:t>
            </w:r>
            <w:proofErr w:type="spellEnd"/>
            <w:r>
              <w:rPr>
                <w:rFonts w:ascii="Times New Roman" w:hAnsi="Times New Roman" w:cs="Times New Roman"/>
                <w:sz w:val="28"/>
                <w:szCs w:val="28"/>
              </w:rPr>
              <w:t xml:space="preserve">, що фінансується Агентством США з міжнародного розвитку (USAID) </w:t>
            </w:r>
            <w:proofErr w:type="spellStart"/>
            <w:r>
              <w:rPr>
                <w:rFonts w:ascii="Times New Roman" w:hAnsi="Times New Roman" w:cs="Times New Roman"/>
                <w:sz w:val="28"/>
                <w:szCs w:val="28"/>
              </w:rPr>
              <w:t>проєкту</w:t>
            </w:r>
            <w:proofErr w:type="spellEnd"/>
            <w:r>
              <w:rPr>
                <w:rFonts w:ascii="Times New Roman" w:hAnsi="Times New Roman" w:cs="Times New Roman"/>
                <w:sz w:val="28"/>
                <w:szCs w:val="28"/>
              </w:rPr>
              <w:t xml:space="preserve">» Енергетичної безпеки» (розробка Схеми теплопостачання міста, довгострокової стратегії розвитку системи теплопостачання та визначення списку пріоритетних </w:t>
            </w:r>
            <w:proofErr w:type="spellStart"/>
            <w:r>
              <w:rPr>
                <w:rFonts w:ascii="Times New Roman" w:hAnsi="Times New Roman" w:cs="Times New Roman"/>
                <w:sz w:val="28"/>
                <w:szCs w:val="28"/>
              </w:rPr>
              <w:t>проєктів</w:t>
            </w:r>
            <w:proofErr w:type="spellEnd"/>
            <w:r>
              <w:rPr>
                <w:rFonts w:ascii="Times New Roman" w:hAnsi="Times New Roman" w:cs="Times New Roman"/>
                <w:sz w:val="28"/>
                <w:szCs w:val="28"/>
              </w:rPr>
              <w:t xml:space="preserve"> для покращення системи теплопостачання)</w:t>
            </w:r>
          </w:p>
        </w:tc>
        <w:tc>
          <w:tcPr>
            <w:tcW w:w="10807" w:type="dxa"/>
            <w:tcBorders>
              <w:top w:val="single" w:sz="4" w:space="0" w:color="000000"/>
              <w:left w:val="single" w:sz="4" w:space="0" w:color="000000"/>
              <w:bottom w:val="single" w:sz="4" w:space="0" w:color="000000"/>
              <w:right w:val="single" w:sz="4" w:space="0" w:color="000000"/>
            </w:tcBorders>
            <w:shd w:val="clear" w:color="auto" w:fill="auto"/>
          </w:tcPr>
          <w:p w14:paraId="6A6A0194" w14:textId="77777777" w:rsidR="008C6ECA" w:rsidRDefault="00000000">
            <w:pPr>
              <w:widowControl w:val="0"/>
              <w:tabs>
                <w:tab w:val="left" w:pos="900"/>
              </w:tabs>
              <w:ind w:firstLine="567"/>
              <w:jc w:val="both"/>
              <w:rPr>
                <w:rFonts w:ascii="Times New Roman" w:hAnsi="Times New Roman"/>
                <w:sz w:val="28"/>
                <w:szCs w:val="28"/>
              </w:rPr>
            </w:pPr>
            <w:r>
              <w:rPr>
                <w:rFonts w:ascii="Times New Roman" w:hAnsi="Times New Roman" w:cs="Times New Roman"/>
                <w:kern w:val="0"/>
                <w:sz w:val="28"/>
                <w:szCs w:val="28"/>
              </w:rPr>
              <w:t xml:space="preserve">30 вересня 2022 року підписано оновлений Меморандум про взаєморозуміння в рамках </w:t>
            </w:r>
            <w:proofErr w:type="spellStart"/>
            <w:r>
              <w:rPr>
                <w:rFonts w:ascii="Times New Roman" w:hAnsi="Times New Roman" w:cs="Times New Roman"/>
                <w:kern w:val="0"/>
                <w:sz w:val="28"/>
                <w:szCs w:val="28"/>
              </w:rPr>
              <w:t>Проєкту</w:t>
            </w:r>
            <w:proofErr w:type="spellEnd"/>
            <w:r>
              <w:rPr>
                <w:rFonts w:ascii="Times New Roman" w:hAnsi="Times New Roman" w:cs="Times New Roman"/>
                <w:kern w:val="0"/>
                <w:sz w:val="28"/>
                <w:szCs w:val="28"/>
              </w:rPr>
              <w:t xml:space="preserve"> енергетичної безпеки </w:t>
            </w:r>
            <w:r>
              <w:rPr>
                <w:rFonts w:ascii="Times New Roman" w:hAnsi="Times New Roman" w:cs="Times New Roman"/>
                <w:kern w:val="0"/>
                <w:sz w:val="28"/>
                <w:szCs w:val="28"/>
                <w:lang w:val="en-US"/>
              </w:rPr>
              <w:t>USAID</w:t>
            </w:r>
            <w:r>
              <w:rPr>
                <w:rFonts w:ascii="Times New Roman" w:hAnsi="Times New Roman" w:cs="Times New Roman"/>
                <w:kern w:val="0"/>
                <w:sz w:val="28"/>
                <w:szCs w:val="28"/>
              </w:rPr>
              <w:t>.</w:t>
            </w:r>
          </w:p>
          <w:p w14:paraId="7FCB78AF" w14:textId="77777777" w:rsidR="008C6ECA" w:rsidRDefault="00000000">
            <w:pPr>
              <w:widowControl w:val="0"/>
              <w:tabs>
                <w:tab w:val="left" w:pos="900"/>
              </w:tabs>
              <w:ind w:firstLine="567"/>
              <w:jc w:val="both"/>
              <w:rPr>
                <w:rFonts w:ascii="Times New Roman" w:hAnsi="Times New Roman" w:cs="Times New Roman"/>
                <w:kern w:val="0"/>
                <w:sz w:val="28"/>
                <w:szCs w:val="28"/>
              </w:rPr>
            </w:pPr>
            <w:r>
              <w:rPr>
                <w:rFonts w:ascii="Times New Roman" w:hAnsi="Times New Roman" w:cs="Times New Roman"/>
                <w:kern w:val="0"/>
                <w:sz w:val="28"/>
                <w:szCs w:val="28"/>
              </w:rPr>
              <w:t>В якості міжнародної технічної допомоги тривають поставки електрогенераторів для екстреного живлення об’єктів інфраструктури, установ та закладів бюджетної сфери.</w:t>
            </w:r>
          </w:p>
          <w:p w14:paraId="3BE1BD52" w14:textId="77777777" w:rsidR="008C6ECA" w:rsidRDefault="00000000">
            <w:pPr>
              <w:widowControl w:val="0"/>
              <w:tabs>
                <w:tab w:val="left" w:pos="900"/>
              </w:tabs>
              <w:ind w:firstLine="567"/>
              <w:jc w:val="both"/>
              <w:rPr>
                <w:rFonts w:ascii="Times New Roman" w:hAnsi="Times New Roman" w:cs="Times New Roman"/>
                <w:kern w:val="0"/>
                <w:sz w:val="28"/>
                <w:szCs w:val="28"/>
              </w:rPr>
            </w:pPr>
            <w:r>
              <w:rPr>
                <w:rFonts w:ascii="Times New Roman" w:hAnsi="Times New Roman" w:cs="Times New Roman"/>
                <w:kern w:val="0"/>
                <w:sz w:val="28"/>
                <w:szCs w:val="28"/>
              </w:rPr>
              <w:t>З метою оперативної ліквідації аварійних ситуацій на мережах теплопостачання отримано екскаватор-навантажувач та 800 м. п. труб для потреб ДКП «</w:t>
            </w:r>
            <w:proofErr w:type="spellStart"/>
            <w:r>
              <w:rPr>
                <w:rFonts w:ascii="Times New Roman" w:hAnsi="Times New Roman" w:cs="Times New Roman"/>
                <w:kern w:val="0"/>
                <w:sz w:val="28"/>
                <w:szCs w:val="28"/>
              </w:rPr>
              <w:t>Луцьктепло</w:t>
            </w:r>
            <w:proofErr w:type="spellEnd"/>
            <w:r>
              <w:rPr>
                <w:rFonts w:ascii="Times New Roman" w:hAnsi="Times New Roman" w:cs="Times New Roman"/>
                <w:kern w:val="0"/>
                <w:sz w:val="28"/>
                <w:szCs w:val="28"/>
              </w:rPr>
              <w:t>». Відповідні поставки продовжуватимуться у 2023 році.</w:t>
            </w:r>
          </w:p>
          <w:p w14:paraId="5E28D46B" w14:textId="77777777"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kern w:val="0"/>
                <w:sz w:val="28"/>
                <w:szCs w:val="28"/>
              </w:rPr>
              <w:t>На фінальному етапі – розробка схеми теплопостачання Луцької міської територіальної громади.</w:t>
            </w:r>
          </w:p>
        </w:tc>
      </w:tr>
      <w:tr w:rsidR="008C6ECA" w14:paraId="5F60DBD3" w14:textId="77777777">
        <w:trPr>
          <w:trHeight w:val="288"/>
        </w:trPr>
        <w:tc>
          <w:tcPr>
            <w:tcW w:w="626" w:type="dxa"/>
            <w:tcBorders>
              <w:top w:val="single" w:sz="4" w:space="0" w:color="000000"/>
              <w:left w:val="single" w:sz="4" w:space="0" w:color="000000"/>
              <w:bottom w:val="single" w:sz="4" w:space="0" w:color="000000"/>
            </w:tcBorders>
            <w:shd w:val="clear" w:color="auto" w:fill="auto"/>
          </w:tcPr>
          <w:p w14:paraId="00AA18EB" w14:textId="77777777" w:rsidR="008C6ECA" w:rsidRDefault="00000000">
            <w:pPr>
              <w:widowControl w:val="0"/>
              <w:jc w:val="center"/>
              <w:rPr>
                <w:rFonts w:ascii="Times New Roman" w:hAnsi="Times New Roman" w:cs="Times New Roman"/>
                <w:bCs/>
                <w:sz w:val="28"/>
                <w:szCs w:val="28"/>
              </w:rPr>
            </w:pPr>
            <w:r>
              <w:rPr>
                <w:rFonts w:ascii="Times New Roman" w:hAnsi="Times New Roman" w:cs="Times New Roman"/>
                <w:bCs/>
                <w:sz w:val="28"/>
                <w:szCs w:val="28"/>
              </w:rPr>
              <w:t>8.</w:t>
            </w:r>
          </w:p>
        </w:tc>
        <w:tc>
          <w:tcPr>
            <w:tcW w:w="3702" w:type="dxa"/>
            <w:tcBorders>
              <w:top w:val="single" w:sz="4" w:space="0" w:color="000000"/>
              <w:left w:val="single" w:sz="4" w:space="0" w:color="000000"/>
              <w:bottom w:val="single" w:sz="4" w:space="0" w:color="000000"/>
            </w:tcBorders>
            <w:shd w:val="clear" w:color="auto" w:fill="auto"/>
          </w:tcPr>
          <w:p w14:paraId="188A97D6" w14:textId="77777777" w:rsidR="008C6ECA" w:rsidRDefault="00000000">
            <w:pPr>
              <w:widowControl w:val="0"/>
              <w:jc w:val="both"/>
              <w:rPr>
                <w:rFonts w:ascii="Times New Roman" w:hAnsi="Times New Roman" w:cs="Times New Roman"/>
                <w:sz w:val="28"/>
                <w:szCs w:val="28"/>
              </w:rPr>
            </w:pPr>
            <w:r>
              <w:rPr>
                <w:rFonts w:ascii="Times New Roman" w:hAnsi="Times New Roman" w:cs="Times New Roman"/>
                <w:sz w:val="28"/>
                <w:szCs w:val="28"/>
              </w:rPr>
              <w:t xml:space="preserve">У співпраці з Державним агентством з енергоефективності та енергозбереження України виконання положень: «Меморандуму про партнерство щодо запровадження </w:t>
            </w:r>
            <w:proofErr w:type="spellStart"/>
            <w:r>
              <w:rPr>
                <w:rFonts w:ascii="Times New Roman" w:hAnsi="Times New Roman" w:cs="Times New Roman"/>
                <w:sz w:val="28"/>
                <w:szCs w:val="28"/>
              </w:rPr>
              <w:t>енергосервісу</w:t>
            </w:r>
            <w:proofErr w:type="spellEnd"/>
            <w:r>
              <w:rPr>
                <w:rFonts w:ascii="Times New Roman" w:hAnsi="Times New Roman" w:cs="Times New Roman"/>
                <w:sz w:val="28"/>
                <w:szCs w:val="28"/>
              </w:rPr>
              <w:t xml:space="preserve">»; «Меморандуму про </w:t>
            </w:r>
            <w:r>
              <w:rPr>
                <w:rFonts w:ascii="Times New Roman" w:hAnsi="Times New Roman" w:cs="Times New Roman"/>
                <w:sz w:val="28"/>
                <w:szCs w:val="28"/>
              </w:rPr>
              <w:lastRenderedPageBreak/>
              <w:t>партнерство щодо запровадження систем енергетичного менеджменту для підвищення енергетичної ефективності будівель бюджетних установ» та «Меморандуму про партнерство у сфері енергоефективності житлових будинків»</w:t>
            </w:r>
          </w:p>
        </w:tc>
        <w:tc>
          <w:tcPr>
            <w:tcW w:w="10807" w:type="dxa"/>
            <w:tcBorders>
              <w:top w:val="single" w:sz="4" w:space="0" w:color="000000"/>
              <w:left w:val="single" w:sz="4" w:space="0" w:color="000000"/>
              <w:bottom w:val="single" w:sz="4" w:space="0" w:color="000000"/>
              <w:right w:val="single" w:sz="4" w:space="0" w:color="000000"/>
            </w:tcBorders>
            <w:shd w:val="clear" w:color="auto" w:fill="auto"/>
          </w:tcPr>
          <w:p w14:paraId="17EFA385" w14:textId="77777777" w:rsidR="008C6ECA" w:rsidRDefault="00000000">
            <w:pPr>
              <w:widowControl w:val="0"/>
              <w:tabs>
                <w:tab w:val="left" w:pos="900"/>
              </w:tabs>
              <w:ind w:firstLine="567"/>
              <w:jc w:val="both"/>
              <w:rPr>
                <w:rFonts w:ascii="Times New Roman" w:hAnsi="Times New Roman"/>
                <w:sz w:val="28"/>
                <w:szCs w:val="28"/>
              </w:rPr>
            </w:pPr>
            <w:r>
              <w:rPr>
                <w:rFonts w:ascii="Times New Roman" w:hAnsi="Times New Roman" w:cs="Times New Roman"/>
                <w:kern w:val="0"/>
                <w:sz w:val="28"/>
                <w:szCs w:val="28"/>
              </w:rPr>
              <w:lastRenderedPageBreak/>
              <w:t xml:space="preserve">В Луцькій міській територіальній громаді активно застосовується механізм </w:t>
            </w:r>
            <w:proofErr w:type="spellStart"/>
            <w:r>
              <w:rPr>
                <w:rFonts w:ascii="Times New Roman" w:hAnsi="Times New Roman" w:cs="Times New Roman"/>
                <w:kern w:val="0"/>
                <w:sz w:val="28"/>
                <w:szCs w:val="28"/>
              </w:rPr>
              <w:t>енергосервісних</w:t>
            </w:r>
            <w:proofErr w:type="spellEnd"/>
            <w:r>
              <w:rPr>
                <w:rFonts w:ascii="Times New Roman" w:hAnsi="Times New Roman" w:cs="Times New Roman"/>
                <w:kern w:val="0"/>
                <w:sz w:val="28"/>
                <w:szCs w:val="28"/>
              </w:rPr>
              <w:t xml:space="preserve"> контрактів, функціонує автоматизована система </w:t>
            </w:r>
            <w:proofErr w:type="spellStart"/>
            <w:r>
              <w:rPr>
                <w:rFonts w:ascii="Times New Roman" w:hAnsi="Times New Roman" w:cs="Times New Roman"/>
                <w:kern w:val="0"/>
                <w:sz w:val="28"/>
                <w:szCs w:val="28"/>
              </w:rPr>
              <w:t>енергоменеджменту</w:t>
            </w:r>
            <w:proofErr w:type="spellEnd"/>
            <w:r>
              <w:rPr>
                <w:rFonts w:ascii="Times New Roman" w:hAnsi="Times New Roman" w:cs="Times New Roman"/>
                <w:kern w:val="0"/>
                <w:sz w:val="28"/>
                <w:szCs w:val="28"/>
              </w:rPr>
              <w:t> – «</w:t>
            </w:r>
            <w:proofErr w:type="spellStart"/>
            <w:r>
              <w:rPr>
                <w:rFonts w:ascii="Times New Roman" w:hAnsi="Times New Roman" w:cs="Times New Roman"/>
                <w:kern w:val="0"/>
                <w:sz w:val="28"/>
                <w:szCs w:val="28"/>
              </w:rPr>
              <w:t>Енергоплан</w:t>
            </w:r>
            <w:proofErr w:type="spellEnd"/>
            <w:r>
              <w:rPr>
                <w:rFonts w:ascii="Times New Roman" w:hAnsi="Times New Roman" w:cs="Times New Roman"/>
                <w:kern w:val="0"/>
                <w:sz w:val="28"/>
                <w:szCs w:val="28"/>
              </w:rPr>
              <w:t>», в рамках програми «</w:t>
            </w:r>
            <w:proofErr w:type="spellStart"/>
            <w:r>
              <w:rPr>
                <w:rFonts w:ascii="Times New Roman" w:hAnsi="Times New Roman" w:cs="Times New Roman"/>
                <w:kern w:val="0"/>
                <w:sz w:val="28"/>
                <w:szCs w:val="28"/>
              </w:rPr>
              <w:t>Енергодім</w:t>
            </w:r>
            <w:proofErr w:type="spellEnd"/>
            <w:r>
              <w:rPr>
                <w:rFonts w:ascii="Times New Roman" w:hAnsi="Times New Roman" w:cs="Times New Roman"/>
                <w:kern w:val="0"/>
                <w:sz w:val="28"/>
                <w:szCs w:val="28"/>
              </w:rPr>
              <w:t>» налагоджена співпраця з луцькими ОСББ.</w:t>
            </w:r>
            <w:r>
              <w:rPr>
                <w:rFonts w:ascii="Times New Roman" w:hAnsi="Times New Roman" w:cs="Times New Roman"/>
                <w:sz w:val="28"/>
                <w:szCs w:val="28"/>
              </w:rPr>
              <w:t xml:space="preserve"> У зв’язку з введенням в Україні воєнного стану співпрацю призупинено.</w:t>
            </w:r>
          </w:p>
        </w:tc>
      </w:tr>
      <w:tr w:rsidR="008C6ECA" w14:paraId="64077AC0" w14:textId="77777777">
        <w:trPr>
          <w:trHeight w:val="288"/>
        </w:trPr>
        <w:tc>
          <w:tcPr>
            <w:tcW w:w="626" w:type="dxa"/>
            <w:tcBorders>
              <w:top w:val="single" w:sz="4" w:space="0" w:color="000000"/>
              <w:left w:val="single" w:sz="4" w:space="0" w:color="000000"/>
              <w:bottom w:val="single" w:sz="4" w:space="0" w:color="000000"/>
            </w:tcBorders>
            <w:shd w:val="clear" w:color="auto" w:fill="auto"/>
          </w:tcPr>
          <w:p w14:paraId="21DE202F" w14:textId="77777777" w:rsidR="008C6ECA" w:rsidRDefault="00000000">
            <w:pPr>
              <w:widowControl w:val="0"/>
              <w:jc w:val="center"/>
              <w:rPr>
                <w:rFonts w:ascii="Times New Roman" w:hAnsi="Times New Roman" w:cs="Times New Roman"/>
                <w:bCs/>
                <w:sz w:val="28"/>
                <w:szCs w:val="28"/>
              </w:rPr>
            </w:pPr>
            <w:r>
              <w:rPr>
                <w:rFonts w:ascii="Times New Roman" w:hAnsi="Times New Roman" w:cs="Times New Roman"/>
                <w:bCs/>
                <w:sz w:val="28"/>
                <w:szCs w:val="28"/>
              </w:rPr>
              <w:t>9.</w:t>
            </w:r>
          </w:p>
        </w:tc>
        <w:tc>
          <w:tcPr>
            <w:tcW w:w="3702" w:type="dxa"/>
            <w:tcBorders>
              <w:top w:val="single" w:sz="4" w:space="0" w:color="000000"/>
              <w:left w:val="single" w:sz="4" w:space="0" w:color="000000"/>
              <w:bottom w:val="single" w:sz="4" w:space="0" w:color="000000"/>
            </w:tcBorders>
            <w:shd w:val="clear" w:color="auto" w:fill="auto"/>
          </w:tcPr>
          <w:p w14:paraId="618563DE" w14:textId="77777777" w:rsidR="008C6ECA" w:rsidRDefault="00000000">
            <w:pPr>
              <w:widowControl w:val="0"/>
              <w:jc w:val="both"/>
              <w:rPr>
                <w:rFonts w:ascii="Times New Roman" w:hAnsi="Times New Roman" w:cs="Times New Roman"/>
                <w:sz w:val="28"/>
                <w:szCs w:val="28"/>
              </w:rPr>
            </w:pPr>
            <w:r>
              <w:rPr>
                <w:rFonts w:ascii="Times New Roman" w:hAnsi="Times New Roman" w:cs="Times New Roman"/>
                <w:sz w:val="28"/>
                <w:szCs w:val="28"/>
              </w:rPr>
              <w:t>Реалізація положень «Меморандуму про взаєморозуміння між Північною Екологічною Фінансовою Корпорацією НЕФКО та Виконавчим комітетом Луцької міської ради»</w:t>
            </w:r>
          </w:p>
        </w:tc>
        <w:tc>
          <w:tcPr>
            <w:tcW w:w="10807" w:type="dxa"/>
            <w:tcBorders>
              <w:top w:val="single" w:sz="4" w:space="0" w:color="000000"/>
              <w:left w:val="single" w:sz="4" w:space="0" w:color="000000"/>
              <w:bottom w:val="single" w:sz="4" w:space="0" w:color="000000"/>
              <w:right w:val="single" w:sz="4" w:space="0" w:color="000000"/>
            </w:tcBorders>
            <w:shd w:val="clear" w:color="auto" w:fill="auto"/>
          </w:tcPr>
          <w:p w14:paraId="55552FB6" w14:textId="77777777" w:rsidR="008C6ECA" w:rsidRDefault="00000000">
            <w:pPr>
              <w:widowControl w:val="0"/>
              <w:ind w:firstLine="567"/>
              <w:jc w:val="both"/>
              <w:rPr>
                <w:rFonts w:ascii="Times New Roman" w:hAnsi="Times New Roman"/>
                <w:sz w:val="28"/>
                <w:szCs w:val="28"/>
              </w:rPr>
            </w:pPr>
            <w:r>
              <w:rPr>
                <w:rFonts w:ascii="Times New Roman" w:hAnsi="Times New Roman"/>
                <w:sz w:val="28"/>
                <w:szCs w:val="28"/>
              </w:rPr>
              <w:t>Інвестиційна платформа сусідства Європейського Союзу затвердила грант на підтримку програми дій «Підтримка ЄС для нагальних потреб розміщення ВПО в Україні».</w:t>
            </w:r>
          </w:p>
          <w:p w14:paraId="401440D1" w14:textId="77777777" w:rsidR="008C6ECA" w:rsidRDefault="00000000">
            <w:pPr>
              <w:widowControl w:val="0"/>
              <w:ind w:firstLine="567"/>
              <w:jc w:val="both"/>
              <w:rPr>
                <w:rFonts w:ascii="Times New Roman" w:hAnsi="Times New Roman"/>
                <w:sz w:val="28"/>
                <w:szCs w:val="28"/>
              </w:rPr>
            </w:pPr>
            <w:r>
              <w:rPr>
                <w:rFonts w:ascii="Times New Roman" w:hAnsi="Times New Roman"/>
                <w:sz w:val="28"/>
                <w:szCs w:val="28"/>
              </w:rPr>
              <w:t xml:space="preserve">В рамках вищезазначеного, розпочато роботу над новим </w:t>
            </w:r>
            <w:proofErr w:type="spellStart"/>
            <w:r>
              <w:rPr>
                <w:rFonts w:ascii="Times New Roman" w:hAnsi="Times New Roman"/>
                <w:sz w:val="28"/>
                <w:szCs w:val="28"/>
              </w:rPr>
              <w:t>проєктом</w:t>
            </w:r>
            <w:proofErr w:type="spellEnd"/>
            <w:r>
              <w:rPr>
                <w:rFonts w:ascii="Times New Roman" w:hAnsi="Times New Roman"/>
                <w:sz w:val="28"/>
                <w:szCs w:val="28"/>
              </w:rPr>
              <w:t xml:space="preserve"> з НЕФКО «Реконструкція навчально-лабораторного корпусу Луцького національного технічного університету під гуртожиток для внутрішньо переміщених осіб». Мета </w:t>
            </w:r>
            <w:proofErr w:type="spellStart"/>
            <w:r>
              <w:rPr>
                <w:rFonts w:ascii="Times New Roman" w:hAnsi="Times New Roman"/>
                <w:sz w:val="28"/>
                <w:szCs w:val="28"/>
              </w:rPr>
              <w:t>проєкту</w:t>
            </w:r>
            <w:proofErr w:type="spellEnd"/>
            <w:r>
              <w:rPr>
                <w:rFonts w:ascii="Times New Roman" w:hAnsi="Times New Roman"/>
                <w:sz w:val="28"/>
                <w:szCs w:val="28"/>
              </w:rPr>
              <w:t> – покращення умов проживання та забезпечення житлом внутрішньо переміщених осіб, а також зменшення споживання енергії, та, як наслідок, скорочення викидів парникових газів. Ремонтні роботи в корпусі університету тривають.</w:t>
            </w:r>
          </w:p>
        </w:tc>
      </w:tr>
    </w:tbl>
    <w:p w14:paraId="170DE17D" w14:textId="77777777" w:rsidR="00920EE5" w:rsidRDefault="00920EE5">
      <w:pPr>
        <w:spacing w:line="360" w:lineRule="auto"/>
        <w:jc w:val="center"/>
        <w:rPr>
          <w:rFonts w:ascii="Times New Roman" w:hAnsi="Times New Roman" w:cs="Times New Roman"/>
          <w:b/>
          <w:bCs/>
          <w:sz w:val="28"/>
          <w:szCs w:val="28"/>
        </w:rPr>
      </w:pPr>
    </w:p>
    <w:p w14:paraId="3C7697E6" w14:textId="02447374" w:rsidR="008C6ECA" w:rsidRDefault="00000000">
      <w:pPr>
        <w:spacing w:line="360" w:lineRule="auto"/>
        <w:jc w:val="center"/>
        <w:rPr>
          <w:rFonts w:ascii="Times New Roman" w:hAnsi="Times New Roman"/>
          <w:sz w:val="28"/>
          <w:szCs w:val="28"/>
        </w:rPr>
      </w:pPr>
      <w:r>
        <w:rPr>
          <w:rFonts w:ascii="Times New Roman" w:hAnsi="Times New Roman" w:cs="Times New Roman"/>
          <w:b/>
          <w:bCs/>
          <w:sz w:val="28"/>
          <w:szCs w:val="28"/>
        </w:rPr>
        <w:t>3.4.3. Техногенна безпека</w:t>
      </w:r>
    </w:p>
    <w:tbl>
      <w:tblPr>
        <w:tblW w:w="15195" w:type="dxa"/>
        <w:tblInd w:w="143" w:type="dxa"/>
        <w:tblLayout w:type="fixed"/>
        <w:tblLook w:val="0000" w:firstRow="0" w:lastRow="0" w:firstColumn="0" w:lastColumn="0" w:noHBand="0" w:noVBand="0"/>
      </w:tblPr>
      <w:tblGrid>
        <w:gridCol w:w="627"/>
        <w:gridCol w:w="3565"/>
        <w:gridCol w:w="11003"/>
      </w:tblGrid>
      <w:tr w:rsidR="008C6ECA" w14:paraId="4D25ED47" w14:textId="77777777">
        <w:trPr>
          <w:trHeight w:val="615"/>
        </w:trPr>
        <w:tc>
          <w:tcPr>
            <w:tcW w:w="627" w:type="dxa"/>
            <w:tcBorders>
              <w:top w:val="single" w:sz="4" w:space="0" w:color="000000"/>
              <w:left w:val="single" w:sz="4" w:space="0" w:color="000000"/>
              <w:bottom w:val="single" w:sz="4" w:space="0" w:color="000000"/>
            </w:tcBorders>
            <w:shd w:val="clear" w:color="auto" w:fill="auto"/>
          </w:tcPr>
          <w:p w14:paraId="2CAE1EFC" w14:textId="77777777" w:rsidR="008C6ECA" w:rsidRDefault="00000000">
            <w:pPr>
              <w:widowControl w:val="0"/>
              <w:jc w:val="center"/>
              <w:rPr>
                <w:rFonts w:ascii="Times New Roman" w:hAnsi="Times New Roman" w:cs="Times New Roman"/>
                <w:sz w:val="28"/>
                <w:szCs w:val="28"/>
              </w:rPr>
            </w:pPr>
            <w:r>
              <w:rPr>
                <w:rFonts w:ascii="Times New Roman" w:hAnsi="Times New Roman" w:cs="Times New Roman"/>
                <w:bCs/>
                <w:sz w:val="28"/>
                <w:szCs w:val="28"/>
              </w:rPr>
              <w:t>№ з/п</w:t>
            </w:r>
          </w:p>
        </w:tc>
        <w:tc>
          <w:tcPr>
            <w:tcW w:w="3565" w:type="dxa"/>
            <w:tcBorders>
              <w:top w:val="single" w:sz="4" w:space="0" w:color="000000"/>
              <w:left w:val="single" w:sz="4" w:space="0" w:color="000000"/>
              <w:bottom w:val="single" w:sz="4" w:space="0" w:color="000000"/>
            </w:tcBorders>
            <w:shd w:val="clear" w:color="auto" w:fill="auto"/>
          </w:tcPr>
          <w:p w14:paraId="2EE76784" w14:textId="77777777" w:rsidR="008C6ECA" w:rsidRDefault="00000000">
            <w:pPr>
              <w:widowControl w:val="0"/>
              <w:jc w:val="center"/>
              <w:rPr>
                <w:rFonts w:ascii="Times New Roman" w:hAnsi="Times New Roman" w:cs="Times New Roman"/>
                <w:bCs/>
                <w:sz w:val="28"/>
                <w:szCs w:val="28"/>
              </w:rPr>
            </w:pPr>
            <w:r>
              <w:rPr>
                <w:rFonts w:ascii="Times New Roman" w:hAnsi="Times New Roman" w:cs="Times New Roman"/>
                <w:bCs/>
                <w:sz w:val="28"/>
                <w:szCs w:val="28"/>
              </w:rPr>
              <w:t>Назва заходів</w:t>
            </w:r>
          </w:p>
        </w:tc>
        <w:tc>
          <w:tcPr>
            <w:tcW w:w="11003" w:type="dxa"/>
            <w:tcBorders>
              <w:top w:val="single" w:sz="4" w:space="0" w:color="000000"/>
              <w:left w:val="single" w:sz="4" w:space="0" w:color="000000"/>
              <w:bottom w:val="single" w:sz="4" w:space="0" w:color="000000"/>
              <w:right w:val="single" w:sz="4" w:space="0" w:color="000000"/>
            </w:tcBorders>
            <w:shd w:val="clear" w:color="auto" w:fill="auto"/>
          </w:tcPr>
          <w:p w14:paraId="7E7AEEBE" w14:textId="77777777" w:rsidR="008C6ECA" w:rsidRDefault="00000000">
            <w:pPr>
              <w:widowControl w:val="0"/>
              <w:jc w:val="center"/>
              <w:rPr>
                <w:rFonts w:ascii="Times New Roman" w:hAnsi="Times New Roman" w:cs="Times New Roman"/>
                <w:bCs/>
                <w:sz w:val="28"/>
                <w:szCs w:val="28"/>
              </w:rPr>
            </w:pPr>
            <w:r>
              <w:rPr>
                <w:rFonts w:ascii="Times New Roman" w:hAnsi="Times New Roman" w:cs="Times New Roman"/>
                <w:bCs/>
                <w:sz w:val="28"/>
                <w:szCs w:val="28"/>
              </w:rPr>
              <w:t>Стан виконання заходів</w:t>
            </w:r>
          </w:p>
        </w:tc>
      </w:tr>
      <w:tr w:rsidR="008C6ECA" w14:paraId="2AC363A9" w14:textId="77777777">
        <w:trPr>
          <w:trHeight w:val="615"/>
        </w:trPr>
        <w:tc>
          <w:tcPr>
            <w:tcW w:w="627" w:type="dxa"/>
            <w:tcBorders>
              <w:top w:val="single" w:sz="4" w:space="0" w:color="000000"/>
              <w:left w:val="single" w:sz="4" w:space="0" w:color="000000"/>
              <w:bottom w:val="single" w:sz="4" w:space="0" w:color="000000"/>
            </w:tcBorders>
            <w:shd w:val="clear" w:color="auto" w:fill="auto"/>
          </w:tcPr>
          <w:p w14:paraId="430C992E" w14:textId="77777777" w:rsidR="008C6ECA" w:rsidRDefault="00000000">
            <w:pPr>
              <w:widowControl w:val="0"/>
              <w:jc w:val="center"/>
              <w:rPr>
                <w:rFonts w:ascii="Times New Roman" w:hAnsi="Times New Roman" w:cs="Times New Roman"/>
                <w:sz w:val="28"/>
                <w:szCs w:val="28"/>
              </w:rPr>
            </w:pPr>
            <w:r>
              <w:rPr>
                <w:rFonts w:ascii="Times New Roman" w:hAnsi="Times New Roman" w:cs="Times New Roman"/>
                <w:sz w:val="28"/>
                <w:szCs w:val="28"/>
              </w:rPr>
              <w:t>1.</w:t>
            </w:r>
          </w:p>
        </w:tc>
        <w:tc>
          <w:tcPr>
            <w:tcW w:w="3565" w:type="dxa"/>
            <w:tcBorders>
              <w:top w:val="single" w:sz="4" w:space="0" w:color="000000"/>
              <w:left w:val="single" w:sz="4" w:space="0" w:color="000000"/>
              <w:bottom w:val="single" w:sz="4" w:space="0" w:color="000000"/>
            </w:tcBorders>
            <w:shd w:val="clear" w:color="auto" w:fill="auto"/>
          </w:tcPr>
          <w:p w14:paraId="555D5220" w14:textId="77777777" w:rsidR="008C6ECA" w:rsidRDefault="00000000">
            <w:pPr>
              <w:widowControl w:val="0"/>
              <w:shd w:val="clear" w:color="auto" w:fill="FFFFFF"/>
              <w:jc w:val="both"/>
              <w:rPr>
                <w:rFonts w:ascii="Times New Roman" w:hAnsi="Times New Roman" w:cs="Times New Roman"/>
                <w:sz w:val="28"/>
                <w:szCs w:val="28"/>
              </w:rPr>
            </w:pPr>
            <w:r>
              <w:rPr>
                <w:rFonts w:ascii="Times New Roman" w:hAnsi="Times New Roman" w:cs="Times New Roman"/>
                <w:sz w:val="28"/>
                <w:szCs w:val="28"/>
              </w:rPr>
              <w:t xml:space="preserve">Приведення в готовність до використання захисних споруд цивільного захисту міської комунальної </w:t>
            </w:r>
            <w:r>
              <w:rPr>
                <w:rFonts w:ascii="Times New Roman" w:hAnsi="Times New Roman" w:cs="Times New Roman"/>
                <w:sz w:val="28"/>
                <w:szCs w:val="28"/>
              </w:rPr>
              <w:lastRenderedPageBreak/>
              <w:t>власності</w:t>
            </w:r>
          </w:p>
        </w:tc>
        <w:tc>
          <w:tcPr>
            <w:tcW w:w="11003" w:type="dxa"/>
            <w:tcBorders>
              <w:top w:val="single" w:sz="4" w:space="0" w:color="000000"/>
              <w:left w:val="single" w:sz="4" w:space="0" w:color="000000"/>
              <w:bottom w:val="single" w:sz="4" w:space="0" w:color="000000"/>
              <w:right w:val="single" w:sz="4" w:space="0" w:color="000000"/>
            </w:tcBorders>
            <w:shd w:val="clear" w:color="auto" w:fill="auto"/>
          </w:tcPr>
          <w:p w14:paraId="78247C59" w14:textId="57F4EB7B"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lastRenderedPageBreak/>
              <w:t>Відповідно до Програми розвитку цивільного захисту Луцької міської територіальної громади на 2021</w:t>
            </w:r>
            <w:r w:rsidR="00292167">
              <w:rPr>
                <w:rFonts w:ascii="Times New Roman" w:hAnsi="Times New Roman" w:cs="Times New Roman"/>
                <w:sz w:val="28"/>
                <w:szCs w:val="28"/>
              </w:rPr>
              <w:t>–</w:t>
            </w:r>
            <w:r>
              <w:rPr>
                <w:rFonts w:ascii="Times New Roman" w:hAnsi="Times New Roman" w:cs="Times New Roman"/>
                <w:sz w:val="28"/>
                <w:szCs w:val="28"/>
              </w:rPr>
              <w:t xml:space="preserve">2025 роки на приведення у готовність захисних споруд, найпростіших </w:t>
            </w:r>
            <w:proofErr w:type="spellStart"/>
            <w:r>
              <w:rPr>
                <w:rFonts w:ascii="Times New Roman" w:hAnsi="Times New Roman" w:cs="Times New Roman"/>
                <w:sz w:val="28"/>
                <w:szCs w:val="28"/>
              </w:rPr>
              <w:t>укриттів</w:t>
            </w:r>
            <w:proofErr w:type="spellEnd"/>
            <w:r>
              <w:rPr>
                <w:rFonts w:ascii="Times New Roman" w:hAnsi="Times New Roman" w:cs="Times New Roman"/>
                <w:sz w:val="28"/>
                <w:szCs w:val="28"/>
              </w:rPr>
              <w:t xml:space="preserve"> та споруд подвійного призначення комунальної власності виділено з бюджету громади 2 554,8 тис. грн.</w:t>
            </w:r>
          </w:p>
        </w:tc>
      </w:tr>
      <w:tr w:rsidR="008C6ECA" w14:paraId="7E221E7C" w14:textId="77777777">
        <w:trPr>
          <w:trHeight w:val="288"/>
        </w:trPr>
        <w:tc>
          <w:tcPr>
            <w:tcW w:w="627" w:type="dxa"/>
            <w:tcBorders>
              <w:top w:val="single" w:sz="4" w:space="0" w:color="000000"/>
              <w:left w:val="single" w:sz="4" w:space="0" w:color="000000"/>
              <w:bottom w:val="single" w:sz="4" w:space="0" w:color="000000"/>
            </w:tcBorders>
            <w:shd w:val="clear" w:color="auto" w:fill="auto"/>
          </w:tcPr>
          <w:p w14:paraId="24D311A7" w14:textId="77777777" w:rsidR="008C6ECA" w:rsidRDefault="00000000">
            <w:pPr>
              <w:widowControl w:val="0"/>
              <w:jc w:val="center"/>
              <w:rPr>
                <w:rFonts w:ascii="Times New Roman" w:hAnsi="Times New Roman" w:cs="Times New Roman"/>
                <w:bCs/>
                <w:sz w:val="28"/>
                <w:szCs w:val="28"/>
              </w:rPr>
            </w:pPr>
            <w:r>
              <w:rPr>
                <w:rFonts w:ascii="Times New Roman" w:hAnsi="Times New Roman" w:cs="Times New Roman"/>
                <w:bCs/>
                <w:sz w:val="28"/>
                <w:szCs w:val="28"/>
              </w:rPr>
              <w:t>2.</w:t>
            </w:r>
          </w:p>
        </w:tc>
        <w:tc>
          <w:tcPr>
            <w:tcW w:w="3565" w:type="dxa"/>
            <w:tcBorders>
              <w:top w:val="single" w:sz="4" w:space="0" w:color="000000"/>
              <w:left w:val="single" w:sz="4" w:space="0" w:color="000000"/>
              <w:bottom w:val="single" w:sz="4" w:space="0" w:color="000000"/>
            </w:tcBorders>
            <w:shd w:val="clear" w:color="auto" w:fill="auto"/>
          </w:tcPr>
          <w:p w14:paraId="5059038A" w14:textId="77777777" w:rsidR="008C6ECA" w:rsidRDefault="00000000">
            <w:pPr>
              <w:widowControl w:val="0"/>
              <w:jc w:val="both"/>
              <w:rPr>
                <w:rFonts w:ascii="Times New Roman" w:hAnsi="Times New Roman" w:cs="Times New Roman"/>
                <w:sz w:val="28"/>
                <w:szCs w:val="28"/>
              </w:rPr>
            </w:pPr>
            <w:r>
              <w:rPr>
                <w:rFonts w:ascii="Times New Roman" w:hAnsi="Times New Roman" w:cs="Times New Roman"/>
                <w:sz w:val="28"/>
                <w:szCs w:val="28"/>
              </w:rPr>
              <w:t>Створення матеріального резерву для оперативного реагування під час виникнення надзвичайних ситуацій</w:t>
            </w:r>
          </w:p>
        </w:tc>
        <w:tc>
          <w:tcPr>
            <w:tcW w:w="11003" w:type="dxa"/>
            <w:tcBorders>
              <w:top w:val="single" w:sz="4" w:space="0" w:color="000000"/>
              <w:left w:val="single" w:sz="4" w:space="0" w:color="000000"/>
              <w:bottom w:val="single" w:sz="4" w:space="0" w:color="000000"/>
              <w:right w:val="single" w:sz="4" w:space="0" w:color="000000"/>
            </w:tcBorders>
            <w:shd w:val="clear" w:color="auto" w:fill="auto"/>
          </w:tcPr>
          <w:p w14:paraId="01E9B71A" w14:textId="77777777"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t>Розпорядженням міського голови від 06.02.2015 року № 39 «Про створення матеріальних резервів» затверджений порядок створення і використання місцевого резерву та номенклатура обсягів. У лютому 2022 року поновлено договори з постачальниками будівельних та споживчих матеріалів.</w:t>
            </w:r>
          </w:p>
        </w:tc>
      </w:tr>
      <w:tr w:rsidR="008C6ECA" w14:paraId="630F286F" w14:textId="77777777">
        <w:trPr>
          <w:trHeight w:val="288"/>
        </w:trPr>
        <w:tc>
          <w:tcPr>
            <w:tcW w:w="627" w:type="dxa"/>
            <w:tcBorders>
              <w:top w:val="single" w:sz="4" w:space="0" w:color="000000"/>
              <w:left w:val="single" w:sz="4" w:space="0" w:color="000000"/>
              <w:bottom w:val="single" w:sz="4" w:space="0" w:color="000000"/>
            </w:tcBorders>
            <w:shd w:val="clear" w:color="auto" w:fill="auto"/>
          </w:tcPr>
          <w:p w14:paraId="7DF8642C" w14:textId="77777777" w:rsidR="008C6ECA" w:rsidRDefault="00000000">
            <w:pPr>
              <w:widowControl w:val="0"/>
              <w:jc w:val="center"/>
              <w:rPr>
                <w:rFonts w:ascii="Times New Roman" w:hAnsi="Times New Roman" w:cs="Times New Roman"/>
                <w:bCs/>
                <w:sz w:val="28"/>
                <w:szCs w:val="28"/>
              </w:rPr>
            </w:pPr>
            <w:r>
              <w:rPr>
                <w:rFonts w:ascii="Times New Roman" w:hAnsi="Times New Roman" w:cs="Times New Roman"/>
                <w:bCs/>
                <w:sz w:val="28"/>
                <w:szCs w:val="28"/>
              </w:rPr>
              <w:t>3.</w:t>
            </w:r>
          </w:p>
        </w:tc>
        <w:tc>
          <w:tcPr>
            <w:tcW w:w="3565" w:type="dxa"/>
            <w:tcBorders>
              <w:top w:val="single" w:sz="4" w:space="0" w:color="000000"/>
              <w:left w:val="single" w:sz="4" w:space="0" w:color="000000"/>
              <w:bottom w:val="single" w:sz="4" w:space="0" w:color="000000"/>
            </w:tcBorders>
            <w:shd w:val="clear" w:color="auto" w:fill="auto"/>
          </w:tcPr>
          <w:p w14:paraId="3D27D6C2" w14:textId="77777777" w:rsidR="008C6ECA" w:rsidRDefault="00000000">
            <w:pPr>
              <w:widowControl w:val="0"/>
              <w:jc w:val="both"/>
              <w:rPr>
                <w:rFonts w:ascii="Times New Roman" w:hAnsi="Times New Roman" w:cs="Times New Roman"/>
                <w:sz w:val="28"/>
                <w:szCs w:val="28"/>
              </w:rPr>
            </w:pPr>
            <w:r>
              <w:rPr>
                <w:rFonts w:ascii="Times New Roman" w:hAnsi="Times New Roman" w:cs="Times New Roman"/>
                <w:sz w:val="28"/>
                <w:szCs w:val="28"/>
              </w:rPr>
              <w:t>Удосконалення системи оповіщення населення про загрози або виникнення надзвичайних ситуацій</w:t>
            </w:r>
          </w:p>
        </w:tc>
        <w:tc>
          <w:tcPr>
            <w:tcW w:w="11003" w:type="dxa"/>
            <w:tcBorders>
              <w:top w:val="single" w:sz="4" w:space="0" w:color="000000"/>
              <w:left w:val="single" w:sz="4" w:space="0" w:color="000000"/>
              <w:bottom w:val="single" w:sz="4" w:space="0" w:color="000000"/>
              <w:right w:val="single" w:sz="4" w:space="0" w:color="000000"/>
            </w:tcBorders>
            <w:shd w:val="clear" w:color="auto" w:fill="auto"/>
          </w:tcPr>
          <w:p w14:paraId="3C66A42C" w14:textId="77777777"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t xml:space="preserve">Для оповіщення населення Луцької міської територіальної громади встановлено та використовується в період воєнного стану 18 </w:t>
            </w:r>
            <w:proofErr w:type="spellStart"/>
            <w:r>
              <w:rPr>
                <w:rFonts w:ascii="Times New Roman" w:hAnsi="Times New Roman" w:cs="Times New Roman"/>
                <w:sz w:val="28"/>
                <w:szCs w:val="28"/>
              </w:rPr>
              <w:t>електросирен</w:t>
            </w:r>
            <w:proofErr w:type="spellEnd"/>
            <w:r>
              <w:rPr>
                <w:rFonts w:ascii="Times New Roman" w:hAnsi="Times New Roman" w:cs="Times New Roman"/>
                <w:sz w:val="28"/>
                <w:szCs w:val="28"/>
              </w:rPr>
              <w:t>.</w:t>
            </w:r>
          </w:p>
          <w:p w14:paraId="48B501B4" w14:textId="77777777"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t xml:space="preserve">В рамках реалізації Програми розвитку цивільного захисту Луцької міської територіальної громади на 2021-2025 роки з бюджету міської територіальної громади  надано субвенцію державному бюджету у розмірі 2 000 тис. грн. на співфінансування </w:t>
            </w:r>
            <w:proofErr w:type="spellStart"/>
            <w:r>
              <w:rPr>
                <w:rFonts w:ascii="Times New Roman" w:hAnsi="Times New Roman" w:cs="Times New Roman"/>
                <w:sz w:val="28"/>
                <w:szCs w:val="28"/>
              </w:rPr>
              <w:t>проєкту</w:t>
            </w:r>
            <w:proofErr w:type="spellEnd"/>
            <w:r>
              <w:rPr>
                <w:rFonts w:ascii="Times New Roman" w:hAnsi="Times New Roman" w:cs="Times New Roman"/>
                <w:sz w:val="28"/>
                <w:szCs w:val="28"/>
              </w:rPr>
              <w:t xml:space="preserve"> «Технічне переоснащення територіальної автоматизованої системи централізованого оповіщення Волинської області “Пусковий комплекс”».</w:t>
            </w:r>
          </w:p>
        </w:tc>
      </w:tr>
      <w:tr w:rsidR="008C6ECA" w14:paraId="1365C15C" w14:textId="77777777">
        <w:trPr>
          <w:trHeight w:val="288"/>
        </w:trPr>
        <w:tc>
          <w:tcPr>
            <w:tcW w:w="627" w:type="dxa"/>
            <w:tcBorders>
              <w:top w:val="single" w:sz="4" w:space="0" w:color="000000"/>
              <w:left w:val="single" w:sz="4" w:space="0" w:color="000000"/>
              <w:bottom w:val="single" w:sz="4" w:space="0" w:color="000000"/>
            </w:tcBorders>
            <w:shd w:val="clear" w:color="auto" w:fill="auto"/>
          </w:tcPr>
          <w:p w14:paraId="578F268E" w14:textId="77777777" w:rsidR="008C6ECA" w:rsidRDefault="00000000">
            <w:pPr>
              <w:widowControl w:val="0"/>
              <w:jc w:val="center"/>
              <w:rPr>
                <w:rFonts w:ascii="Times New Roman" w:hAnsi="Times New Roman" w:cs="Times New Roman"/>
                <w:bCs/>
                <w:sz w:val="28"/>
                <w:szCs w:val="28"/>
              </w:rPr>
            </w:pPr>
            <w:r>
              <w:rPr>
                <w:rFonts w:ascii="Times New Roman" w:hAnsi="Times New Roman" w:cs="Times New Roman"/>
                <w:bCs/>
                <w:sz w:val="28"/>
                <w:szCs w:val="28"/>
              </w:rPr>
              <w:t>4.</w:t>
            </w:r>
          </w:p>
        </w:tc>
        <w:tc>
          <w:tcPr>
            <w:tcW w:w="3565" w:type="dxa"/>
            <w:tcBorders>
              <w:top w:val="single" w:sz="4" w:space="0" w:color="000000"/>
              <w:left w:val="single" w:sz="4" w:space="0" w:color="000000"/>
              <w:bottom w:val="single" w:sz="4" w:space="0" w:color="000000"/>
            </w:tcBorders>
            <w:shd w:val="clear" w:color="auto" w:fill="auto"/>
          </w:tcPr>
          <w:p w14:paraId="29C6F592" w14:textId="77777777" w:rsidR="008C6ECA" w:rsidRDefault="00000000">
            <w:pPr>
              <w:widowControl w:val="0"/>
              <w:jc w:val="both"/>
              <w:rPr>
                <w:rFonts w:ascii="Times New Roman" w:hAnsi="Times New Roman" w:cs="Times New Roman"/>
                <w:sz w:val="28"/>
                <w:szCs w:val="28"/>
              </w:rPr>
            </w:pPr>
            <w:r>
              <w:rPr>
                <w:rFonts w:ascii="Times New Roman" w:hAnsi="Times New Roman" w:cs="Times New Roman"/>
                <w:sz w:val="28"/>
                <w:szCs w:val="28"/>
              </w:rPr>
              <w:t>Проведення профілактичних та практичних заходів у сфері цивільного захисту, техногенної та пожежної безпеки, навчання населення щодо поведінки та дій у разі виникнення надзвичайних ситуацій, формування культури безпеки життєдіяльності населення</w:t>
            </w:r>
          </w:p>
        </w:tc>
        <w:tc>
          <w:tcPr>
            <w:tcW w:w="11003" w:type="dxa"/>
            <w:tcBorders>
              <w:top w:val="single" w:sz="4" w:space="0" w:color="000000"/>
              <w:left w:val="single" w:sz="4" w:space="0" w:color="000000"/>
              <w:bottom w:val="single" w:sz="4" w:space="0" w:color="000000"/>
              <w:right w:val="single" w:sz="4" w:space="0" w:color="000000"/>
            </w:tcBorders>
            <w:shd w:val="clear" w:color="auto" w:fill="auto"/>
          </w:tcPr>
          <w:p w14:paraId="50C7AFAA" w14:textId="77777777"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t>Проведено засідання міської комісії з питань техногенно-екологічної безпеки та надзвичайних ситуацій щодо забезпечення пожежної безпеки в екосистемах Луцької міської територіальної громади, протокольне рішення від 19.04.2022 № 2.</w:t>
            </w:r>
          </w:p>
          <w:p w14:paraId="17AAED7E" w14:textId="77777777"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t>Відповідно до Програми розвитку цивільного захисту Луцької міської територіальної громади на 2021-2025 роки, для недопущення надзвичайної ситуації на орендованій котельні ДКП «</w:t>
            </w:r>
            <w:proofErr w:type="spellStart"/>
            <w:r>
              <w:rPr>
                <w:rFonts w:ascii="Times New Roman" w:hAnsi="Times New Roman" w:cs="Times New Roman"/>
                <w:sz w:val="28"/>
                <w:szCs w:val="28"/>
              </w:rPr>
              <w:t>Луцьктепло</w:t>
            </w:r>
            <w:proofErr w:type="spellEnd"/>
            <w:r>
              <w:rPr>
                <w:rFonts w:ascii="Times New Roman" w:hAnsi="Times New Roman" w:cs="Times New Roman"/>
                <w:sz w:val="28"/>
                <w:szCs w:val="28"/>
              </w:rPr>
              <w:t>» в умовах воєнного стану, виділено 3 млн грн; для забезпечення захисту об’єктів енергетичної критичної інфраструктури, розташованих на території Луцької міської територіальної громади, під час дії воєнного стану, виділено 99,0 тис. грн.</w:t>
            </w:r>
          </w:p>
        </w:tc>
      </w:tr>
      <w:tr w:rsidR="008C6ECA" w14:paraId="61A9D80A" w14:textId="77777777">
        <w:trPr>
          <w:trHeight w:val="288"/>
        </w:trPr>
        <w:tc>
          <w:tcPr>
            <w:tcW w:w="627" w:type="dxa"/>
            <w:tcBorders>
              <w:top w:val="single" w:sz="4" w:space="0" w:color="000000"/>
              <w:left w:val="single" w:sz="4" w:space="0" w:color="000000"/>
              <w:bottom w:val="single" w:sz="4" w:space="0" w:color="000000"/>
            </w:tcBorders>
            <w:shd w:val="clear" w:color="auto" w:fill="auto"/>
          </w:tcPr>
          <w:p w14:paraId="41B79DF2" w14:textId="77777777" w:rsidR="008C6ECA" w:rsidRDefault="00000000">
            <w:pPr>
              <w:widowControl w:val="0"/>
              <w:jc w:val="center"/>
              <w:rPr>
                <w:rFonts w:ascii="Times New Roman" w:hAnsi="Times New Roman" w:cs="Times New Roman"/>
                <w:bCs/>
                <w:sz w:val="28"/>
                <w:szCs w:val="28"/>
              </w:rPr>
            </w:pPr>
            <w:r>
              <w:rPr>
                <w:rFonts w:ascii="Times New Roman" w:hAnsi="Times New Roman" w:cs="Times New Roman"/>
                <w:bCs/>
                <w:sz w:val="28"/>
                <w:szCs w:val="28"/>
              </w:rPr>
              <w:t>5.</w:t>
            </w:r>
          </w:p>
        </w:tc>
        <w:tc>
          <w:tcPr>
            <w:tcW w:w="3565" w:type="dxa"/>
            <w:tcBorders>
              <w:top w:val="single" w:sz="4" w:space="0" w:color="000000"/>
              <w:left w:val="single" w:sz="4" w:space="0" w:color="000000"/>
              <w:bottom w:val="single" w:sz="4" w:space="0" w:color="000000"/>
            </w:tcBorders>
            <w:shd w:val="clear" w:color="auto" w:fill="auto"/>
          </w:tcPr>
          <w:p w14:paraId="3C33173E" w14:textId="77777777" w:rsidR="008C6ECA" w:rsidRDefault="00000000">
            <w:pPr>
              <w:widowControl w:val="0"/>
              <w:jc w:val="both"/>
              <w:rPr>
                <w:rFonts w:ascii="Times New Roman" w:hAnsi="Times New Roman" w:cs="Times New Roman"/>
                <w:sz w:val="28"/>
                <w:szCs w:val="28"/>
              </w:rPr>
            </w:pPr>
            <w:r>
              <w:rPr>
                <w:rFonts w:ascii="Times New Roman" w:hAnsi="Times New Roman" w:cs="Times New Roman"/>
                <w:sz w:val="28"/>
                <w:szCs w:val="28"/>
              </w:rPr>
              <w:t xml:space="preserve">Організація рятування людей на водних об’єктах </w:t>
            </w:r>
            <w:r>
              <w:rPr>
                <w:rFonts w:ascii="Times New Roman" w:hAnsi="Times New Roman" w:cs="Times New Roman"/>
                <w:sz w:val="28"/>
                <w:szCs w:val="28"/>
              </w:rPr>
              <w:lastRenderedPageBreak/>
              <w:t>Луцької міської територіальної громади в літній період у визначених місцях масового відпочинку</w:t>
            </w:r>
          </w:p>
        </w:tc>
        <w:tc>
          <w:tcPr>
            <w:tcW w:w="11003" w:type="dxa"/>
            <w:tcBorders>
              <w:top w:val="single" w:sz="4" w:space="0" w:color="000000"/>
              <w:left w:val="single" w:sz="4" w:space="0" w:color="000000"/>
              <w:bottom w:val="single" w:sz="4" w:space="0" w:color="000000"/>
              <w:right w:val="single" w:sz="4" w:space="0" w:color="000000"/>
            </w:tcBorders>
            <w:shd w:val="clear" w:color="auto" w:fill="auto"/>
          </w:tcPr>
          <w:p w14:paraId="0F0F868F" w14:textId="77777777"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Для забезпечення безпеки населення міської територіальної громади під час літнього відпочинку, рішенням міської ради від 22.12.2021 № 24/66 прийнята «Програма </w:t>
            </w:r>
            <w:r>
              <w:rPr>
                <w:rFonts w:ascii="Times New Roman" w:hAnsi="Times New Roman" w:cs="Times New Roman"/>
                <w:sz w:val="28"/>
                <w:szCs w:val="28"/>
              </w:rPr>
              <w:lastRenderedPageBreak/>
              <w:t xml:space="preserve">організації рятування людей на водних об'єктах Луцької міської територіальної громади в літній період 2022-2026 років». В період купального сезону (з 01.06. по 31.08.2022.) організовано роботу двох рятувальних постів в місцях масового відпочинку громадян на р. Стир (Центральний парк культури та відпочинку імені Лесі Українки) та на </w:t>
            </w:r>
            <w:proofErr w:type="spellStart"/>
            <w:r>
              <w:rPr>
                <w:rFonts w:ascii="Times New Roman" w:hAnsi="Times New Roman" w:cs="Times New Roman"/>
                <w:sz w:val="28"/>
                <w:szCs w:val="28"/>
              </w:rPr>
              <w:t>Теремнівській</w:t>
            </w:r>
            <w:proofErr w:type="spellEnd"/>
            <w:r>
              <w:rPr>
                <w:rFonts w:ascii="Times New Roman" w:hAnsi="Times New Roman" w:cs="Times New Roman"/>
                <w:sz w:val="28"/>
                <w:szCs w:val="28"/>
              </w:rPr>
              <w:t xml:space="preserve"> водоймі.</w:t>
            </w:r>
          </w:p>
        </w:tc>
      </w:tr>
      <w:tr w:rsidR="008C6ECA" w14:paraId="17E9EB66" w14:textId="77777777">
        <w:trPr>
          <w:trHeight w:val="288"/>
        </w:trPr>
        <w:tc>
          <w:tcPr>
            <w:tcW w:w="627" w:type="dxa"/>
            <w:tcBorders>
              <w:top w:val="single" w:sz="4" w:space="0" w:color="000000"/>
              <w:left w:val="single" w:sz="4" w:space="0" w:color="000000"/>
              <w:bottom w:val="single" w:sz="4" w:space="0" w:color="000000"/>
            </w:tcBorders>
            <w:shd w:val="clear" w:color="auto" w:fill="auto"/>
          </w:tcPr>
          <w:p w14:paraId="4BD1EB66" w14:textId="77777777" w:rsidR="008C6ECA" w:rsidRDefault="00000000">
            <w:pPr>
              <w:widowControl w:val="0"/>
              <w:jc w:val="center"/>
              <w:rPr>
                <w:rFonts w:ascii="Times New Roman" w:hAnsi="Times New Roman" w:cs="Times New Roman"/>
                <w:bCs/>
                <w:sz w:val="28"/>
                <w:szCs w:val="28"/>
              </w:rPr>
            </w:pPr>
            <w:r>
              <w:rPr>
                <w:rFonts w:ascii="Times New Roman" w:hAnsi="Times New Roman" w:cs="Times New Roman"/>
                <w:bCs/>
                <w:sz w:val="28"/>
                <w:szCs w:val="28"/>
              </w:rPr>
              <w:lastRenderedPageBreak/>
              <w:t>6.</w:t>
            </w:r>
          </w:p>
        </w:tc>
        <w:tc>
          <w:tcPr>
            <w:tcW w:w="3565" w:type="dxa"/>
            <w:tcBorders>
              <w:top w:val="single" w:sz="4" w:space="0" w:color="000000"/>
              <w:left w:val="single" w:sz="4" w:space="0" w:color="000000"/>
              <w:bottom w:val="single" w:sz="4" w:space="0" w:color="000000"/>
            </w:tcBorders>
            <w:shd w:val="clear" w:color="auto" w:fill="auto"/>
          </w:tcPr>
          <w:p w14:paraId="4F4073E2" w14:textId="77777777" w:rsidR="008C6ECA" w:rsidRDefault="00000000">
            <w:pPr>
              <w:widowControl w:val="0"/>
              <w:jc w:val="both"/>
              <w:rPr>
                <w:rFonts w:ascii="Times New Roman" w:hAnsi="Times New Roman" w:cs="Times New Roman"/>
                <w:sz w:val="28"/>
                <w:szCs w:val="28"/>
              </w:rPr>
            </w:pPr>
            <w:r>
              <w:rPr>
                <w:rFonts w:ascii="Times New Roman" w:hAnsi="Times New Roman" w:cs="Times New Roman"/>
                <w:sz w:val="28"/>
                <w:szCs w:val="28"/>
              </w:rPr>
              <w:t>Додатково</w:t>
            </w:r>
          </w:p>
        </w:tc>
        <w:tc>
          <w:tcPr>
            <w:tcW w:w="11003" w:type="dxa"/>
            <w:tcBorders>
              <w:top w:val="single" w:sz="4" w:space="0" w:color="000000"/>
              <w:left w:val="single" w:sz="4" w:space="0" w:color="000000"/>
              <w:bottom w:val="single" w:sz="4" w:space="0" w:color="000000"/>
              <w:right w:val="single" w:sz="4" w:space="0" w:color="000000"/>
            </w:tcBorders>
            <w:shd w:val="clear" w:color="auto" w:fill="auto"/>
          </w:tcPr>
          <w:p w14:paraId="76AA780B" w14:textId="77777777" w:rsidR="008C6ECA" w:rsidRDefault="00000000">
            <w:pPr>
              <w:widowControl w:val="0"/>
              <w:ind w:firstLine="567"/>
              <w:jc w:val="both"/>
              <w:textAlignment w:val="auto"/>
              <w:rPr>
                <w:rFonts w:ascii="Times New Roman" w:hAnsi="Times New Roman" w:cs="Times New Roman"/>
                <w:bCs/>
                <w:spacing w:val="3"/>
                <w:sz w:val="28"/>
                <w:szCs w:val="28"/>
              </w:rPr>
            </w:pPr>
            <w:r>
              <w:rPr>
                <w:rFonts w:ascii="Times New Roman" w:hAnsi="Times New Roman" w:cs="Times New Roman"/>
                <w:bCs/>
                <w:color w:val="000000"/>
                <w:spacing w:val="3"/>
                <w:sz w:val="28"/>
                <w:szCs w:val="28"/>
                <w:shd w:val="clear" w:color="auto" w:fill="FFFFFF"/>
              </w:rPr>
              <w:t xml:space="preserve">У зв’язку із введенням воєнного стану на території України, проведено огляд та підготовку захисних споруд цивільного захисту та найпростіших </w:t>
            </w:r>
            <w:proofErr w:type="spellStart"/>
            <w:r>
              <w:rPr>
                <w:rFonts w:ascii="Times New Roman" w:hAnsi="Times New Roman" w:cs="Times New Roman"/>
                <w:bCs/>
                <w:color w:val="000000"/>
                <w:spacing w:val="3"/>
                <w:sz w:val="28"/>
                <w:szCs w:val="28"/>
                <w:shd w:val="clear" w:color="auto" w:fill="FFFFFF"/>
              </w:rPr>
              <w:t>укриттів</w:t>
            </w:r>
            <w:proofErr w:type="spellEnd"/>
            <w:r>
              <w:rPr>
                <w:rFonts w:ascii="Times New Roman" w:hAnsi="Times New Roman" w:cs="Times New Roman"/>
                <w:bCs/>
                <w:color w:val="000000"/>
                <w:spacing w:val="3"/>
                <w:sz w:val="28"/>
                <w:szCs w:val="28"/>
                <w:shd w:val="clear" w:color="auto" w:fill="FFFFFF"/>
              </w:rPr>
              <w:t xml:space="preserve"> на території ЛМТГ. Всього на території громади розташовано 101 захисна споруда цивільного захисту, з них: 61 сховище та 40 протирадіаційних </w:t>
            </w:r>
            <w:proofErr w:type="spellStart"/>
            <w:r>
              <w:rPr>
                <w:rFonts w:ascii="Times New Roman" w:hAnsi="Times New Roman" w:cs="Times New Roman"/>
                <w:bCs/>
                <w:color w:val="000000"/>
                <w:spacing w:val="3"/>
                <w:sz w:val="28"/>
                <w:szCs w:val="28"/>
                <w:shd w:val="clear" w:color="auto" w:fill="FFFFFF"/>
              </w:rPr>
              <w:t>укриттів</w:t>
            </w:r>
            <w:proofErr w:type="spellEnd"/>
            <w:r>
              <w:rPr>
                <w:rFonts w:ascii="Times New Roman" w:hAnsi="Times New Roman" w:cs="Times New Roman"/>
                <w:bCs/>
                <w:color w:val="000000"/>
                <w:spacing w:val="3"/>
                <w:sz w:val="28"/>
                <w:szCs w:val="28"/>
                <w:shd w:val="clear" w:color="auto" w:fill="FFFFFF"/>
              </w:rPr>
              <w:t>, в яких можливе розміщення близько 31,0 тис. осіб. Також обстежено 574 підвальних приміщень, які можуть використовуватись жителями громади, як найпростіші укриття.</w:t>
            </w:r>
          </w:p>
          <w:p w14:paraId="04CC4120" w14:textId="77777777" w:rsidR="008C6ECA" w:rsidRDefault="00000000">
            <w:pPr>
              <w:widowControl w:val="0"/>
              <w:ind w:firstLine="567"/>
              <w:jc w:val="both"/>
              <w:textAlignment w:val="auto"/>
              <w:rPr>
                <w:rFonts w:ascii="Times New Roman" w:hAnsi="Times New Roman" w:cs="Times New Roman"/>
                <w:bCs/>
                <w:spacing w:val="3"/>
                <w:sz w:val="28"/>
                <w:szCs w:val="28"/>
              </w:rPr>
            </w:pPr>
            <w:r>
              <w:rPr>
                <w:rFonts w:ascii="Times New Roman" w:hAnsi="Times New Roman" w:cs="Times New Roman"/>
                <w:bCs/>
                <w:color w:val="000000"/>
                <w:spacing w:val="3"/>
                <w:sz w:val="28"/>
                <w:szCs w:val="28"/>
                <w:shd w:val="clear" w:color="auto" w:fill="FFFFFF"/>
              </w:rPr>
              <w:t>Місця розташування захисних споруд цивільного захисту розміщено на офіційному сайті Луцької міської ради, на Єдиному державному порталі відкритих даних та у громадському транспорті.</w:t>
            </w:r>
          </w:p>
          <w:p w14:paraId="2AEB174F" w14:textId="77777777" w:rsidR="008C6ECA" w:rsidRDefault="00000000">
            <w:pPr>
              <w:widowControl w:val="0"/>
              <w:ind w:firstLine="567"/>
              <w:jc w:val="both"/>
              <w:textAlignment w:val="auto"/>
              <w:rPr>
                <w:rFonts w:ascii="Times New Roman" w:hAnsi="Times New Roman" w:cs="Times New Roman"/>
                <w:sz w:val="28"/>
                <w:szCs w:val="28"/>
              </w:rPr>
            </w:pPr>
            <w:r>
              <w:rPr>
                <w:rFonts w:ascii="Times New Roman" w:hAnsi="Times New Roman" w:cs="Times New Roman"/>
                <w:bCs/>
                <w:color w:val="000000"/>
                <w:spacing w:val="3"/>
                <w:sz w:val="28"/>
                <w:szCs w:val="28"/>
                <w:shd w:val="clear" w:color="auto" w:fill="FFFFFF"/>
              </w:rPr>
              <w:t>На офіційному сайті міської ради розміщено пам’ятки щодо дій населення у надзвичайних ситуаціях.</w:t>
            </w:r>
          </w:p>
        </w:tc>
      </w:tr>
    </w:tbl>
    <w:p w14:paraId="6FFBFEC5" w14:textId="77777777" w:rsidR="00891572" w:rsidRDefault="00891572">
      <w:pPr>
        <w:jc w:val="center"/>
        <w:rPr>
          <w:rFonts w:ascii="Times New Roman" w:hAnsi="Times New Roman" w:cs="Times New Roman"/>
          <w:b/>
          <w:bCs/>
          <w:sz w:val="28"/>
          <w:szCs w:val="28"/>
          <w:lang w:eastAsia="ru-RU"/>
        </w:rPr>
      </w:pPr>
    </w:p>
    <w:p w14:paraId="69130B21" w14:textId="5EB8BB72" w:rsidR="008C6ECA" w:rsidRDefault="00000000">
      <w:pPr>
        <w:jc w:val="center"/>
        <w:rPr>
          <w:rFonts w:ascii="Times New Roman" w:hAnsi="Times New Roman"/>
          <w:sz w:val="28"/>
          <w:szCs w:val="28"/>
        </w:rPr>
      </w:pPr>
      <w:r>
        <w:rPr>
          <w:rFonts w:ascii="Times New Roman" w:hAnsi="Times New Roman" w:cs="Times New Roman"/>
          <w:b/>
          <w:bCs/>
          <w:sz w:val="28"/>
          <w:szCs w:val="28"/>
          <w:lang w:eastAsia="ru-RU"/>
        </w:rPr>
        <w:t xml:space="preserve">4. Розвиток </w:t>
      </w:r>
      <w:proofErr w:type="spellStart"/>
      <w:r>
        <w:rPr>
          <w:rFonts w:ascii="Times New Roman" w:hAnsi="Times New Roman" w:cs="Times New Roman"/>
          <w:b/>
          <w:bCs/>
          <w:sz w:val="28"/>
          <w:szCs w:val="28"/>
          <w:lang w:eastAsia="ru-RU"/>
        </w:rPr>
        <w:t>старостинських</w:t>
      </w:r>
      <w:proofErr w:type="spellEnd"/>
      <w:r>
        <w:rPr>
          <w:rFonts w:ascii="Times New Roman" w:hAnsi="Times New Roman" w:cs="Times New Roman"/>
          <w:b/>
          <w:bCs/>
          <w:sz w:val="28"/>
          <w:szCs w:val="28"/>
          <w:lang w:eastAsia="ru-RU"/>
        </w:rPr>
        <w:t xml:space="preserve"> округів </w:t>
      </w:r>
    </w:p>
    <w:p w14:paraId="5BC35710" w14:textId="2670A91C" w:rsidR="008C6ECA" w:rsidRDefault="00000000" w:rsidP="00BF3D32">
      <w:pPr>
        <w:spacing w:after="240"/>
        <w:jc w:val="center"/>
        <w:rPr>
          <w:rFonts w:ascii="Times New Roman" w:hAnsi="Times New Roman" w:cs="Times New Roman"/>
          <w:sz w:val="28"/>
          <w:szCs w:val="28"/>
        </w:rPr>
      </w:pPr>
      <w:r>
        <w:rPr>
          <w:rFonts w:ascii="Times New Roman" w:hAnsi="Times New Roman" w:cs="Times New Roman"/>
          <w:b/>
          <w:bCs/>
          <w:sz w:val="28"/>
          <w:szCs w:val="28"/>
          <w:lang w:eastAsia="ru-RU"/>
        </w:rPr>
        <w:t>Луцької міської територіальної громади</w:t>
      </w:r>
    </w:p>
    <w:p w14:paraId="6FEFDCE6" w14:textId="77777777" w:rsidR="008C6ECA" w:rsidRDefault="00000000">
      <w:pPr>
        <w:widowControl w:val="0"/>
        <w:ind w:firstLine="567"/>
        <w:jc w:val="both"/>
        <w:rPr>
          <w:rFonts w:ascii="Times New Roman" w:hAnsi="Times New Roman"/>
          <w:sz w:val="28"/>
          <w:szCs w:val="28"/>
        </w:rPr>
      </w:pPr>
      <w:r>
        <w:rPr>
          <w:rFonts w:ascii="Times New Roman" w:hAnsi="Times New Roman" w:cs="Times New Roman"/>
          <w:sz w:val="28"/>
          <w:szCs w:val="28"/>
        </w:rPr>
        <w:t xml:space="preserve">В умовах нарощення військової агресії, на територіях </w:t>
      </w:r>
      <w:proofErr w:type="spellStart"/>
      <w:r>
        <w:rPr>
          <w:rFonts w:ascii="Times New Roman" w:hAnsi="Times New Roman" w:cs="Times New Roman"/>
          <w:sz w:val="28"/>
          <w:szCs w:val="28"/>
        </w:rPr>
        <w:t>старостинських</w:t>
      </w:r>
      <w:proofErr w:type="spellEnd"/>
      <w:r>
        <w:rPr>
          <w:rFonts w:ascii="Times New Roman" w:hAnsi="Times New Roman" w:cs="Times New Roman"/>
          <w:sz w:val="28"/>
          <w:szCs w:val="28"/>
        </w:rPr>
        <w:t xml:space="preserve"> округів було організовано роботу з особами, які евакуювалися із районів, де проводилися активні бойові дії, зокрема: організовано пункти видачі гуманітарної допомоги (одяг, харчові продукти, засоби гігієни тощо), проведено роботу з аналізу потреб внутрішньо переміщених осіб щодо пошуку житла в межах округу, надання допомоги у галузі освіти.  Медична допомога вимушено переселеним особам надавалась сімейними лікарями. На виконання наказу Волинської обласної військової адміністрації від 28.02.2022 № 10 «Про збір інформації про місце перебування осіб, які евакуювалися з районів проведення бойових дій та перебувають на території області» старостами здійснювалося анкетування осіб, які прибувають на територію населених пунктів </w:t>
      </w:r>
      <w:proofErr w:type="spellStart"/>
      <w:r>
        <w:rPr>
          <w:rFonts w:ascii="Times New Roman" w:hAnsi="Times New Roman" w:cs="Times New Roman"/>
          <w:sz w:val="28"/>
          <w:szCs w:val="28"/>
        </w:rPr>
        <w:t>старостинського</w:t>
      </w:r>
      <w:proofErr w:type="spellEnd"/>
      <w:r>
        <w:rPr>
          <w:rFonts w:ascii="Times New Roman" w:hAnsi="Times New Roman" w:cs="Times New Roman"/>
          <w:sz w:val="28"/>
          <w:szCs w:val="28"/>
        </w:rPr>
        <w:t xml:space="preserve"> округу для проживання. Такі анкети за формою, відповідно до зазначеного вище наказу, направлялися до департаменту соціальної політики міської ради для узагальнення.</w:t>
      </w:r>
    </w:p>
    <w:p w14:paraId="5FFA4675" w14:textId="77777777" w:rsidR="008C6ECA" w:rsidRDefault="008C6ECA">
      <w:pPr>
        <w:widowControl w:val="0"/>
        <w:ind w:firstLine="599"/>
        <w:jc w:val="both"/>
        <w:rPr>
          <w:rFonts w:ascii="Times New Roman" w:hAnsi="Times New Roman" w:cs="Times New Roman"/>
          <w:sz w:val="28"/>
          <w:szCs w:val="28"/>
        </w:rPr>
      </w:pPr>
    </w:p>
    <w:tbl>
      <w:tblPr>
        <w:tblW w:w="15195" w:type="dxa"/>
        <w:tblInd w:w="108" w:type="dxa"/>
        <w:tblLayout w:type="fixed"/>
        <w:tblLook w:val="0000" w:firstRow="0" w:lastRow="0" w:firstColumn="0" w:lastColumn="0" w:noHBand="0" w:noVBand="0"/>
      </w:tblPr>
      <w:tblGrid>
        <w:gridCol w:w="3254"/>
        <w:gridCol w:w="11941"/>
      </w:tblGrid>
      <w:tr w:rsidR="008C6ECA" w14:paraId="1B583F1C" w14:textId="77777777">
        <w:trPr>
          <w:trHeight w:val="615"/>
        </w:trPr>
        <w:tc>
          <w:tcPr>
            <w:tcW w:w="3254" w:type="dxa"/>
            <w:tcBorders>
              <w:top w:val="single" w:sz="4" w:space="0" w:color="000000"/>
              <w:left w:val="single" w:sz="4" w:space="0" w:color="000000"/>
              <w:bottom w:val="single" w:sz="4" w:space="0" w:color="000000"/>
            </w:tcBorders>
            <w:shd w:val="clear" w:color="auto" w:fill="auto"/>
          </w:tcPr>
          <w:p w14:paraId="1F6DEDB8" w14:textId="77777777" w:rsidR="008C6ECA" w:rsidRDefault="00000000">
            <w:pPr>
              <w:widowControl w:val="0"/>
              <w:jc w:val="center"/>
              <w:rPr>
                <w:rFonts w:ascii="Times New Roman" w:hAnsi="Times New Roman" w:cs="Times New Roman"/>
                <w:bCs/>
                <w:sz w:val="28"/>
                <w:szCs w:val="28"/>
              </w:rPr>
            </w:pPr>
            <w:r>
              <w:rPr>
                <w:rFonts w:ascii="Times New Roman" w:hAnsi="Times New Roman" w:cs="Times New Roman"/>
                <w:bCs/>
                <w:sz w:val="28"/>
                <w:szCs w:val="28"/>
              </w:rPr>
              <w:t xml:space="preserve">Назва </w:t>
            </w:r>
            <w:proofErr w:type="spellStart"/>
            <w:r>
              <w:rPr>
                <w:rFonts w:ascii="Times New Roman" w:hAnsi="Times New Roman" w:cs="Times New Roman"/>
                <w:bCs/>
                <w:sz w:val="28"/>
                <w:szCs w:val="28"/>
              </w:rPr>
              <w:t>старостинського</w:t>
            </w:r>
            <w:proofErr w:type="spellEnd"/>
            <w:r>
              <w:rPr>
                <w:rFonts w:ascii="Times New Roman" w:hAnsi="Times New Roman" w:cs="Times New Roman"/>
                <w:bCs/>
                <w:sz w:val="28"/>
                <w:szCs w:val="28"/>
              </w:rPr>
              <w:t xml:space="preserve"> округу</w:t>
            </w:r>
          </w:p>
        </w:tc>
        <w:tc>
          <w:tcPr>
            <w:tcW w:w="11940" w:type="dxa"/>
            <w:tcBorders>
              <w:top w:val="single" w:sz="4" w:space="0" w:color="000000"/>
              <w:left w:val="single" w:sz="4" w:space="0" w:color="000000"/>
              <w:bottom w:val="single" w:sz="4" w:space="0" w:color="000000"/>
              <w:right w:val="single" w:sz="4" w:space="0" w:color="000000"/>
            </w:tcBorders>
            <w:shd w:val="clear" w:color="auto" w:fill="auto"/>
          </w:tcPr>
          <w:p w14:paraId="57455EF2" w14:textId="77777777" w:rsidR="008C6ECA" w:rsidRDefault="00000000">
            <w:pPr>
              <w:widowControl w:val="0"/>
              <w:jc w:val="center"/>
              <w:rPr>
                <w:rFonts w:ascii="Times New Roman" w:hAnsi="Times New Roman" w:cs="Times New Roman"/>
                <w:bCs/>
                <w:sz w:val="28"/>
                <w:szCs w:val="28"/>
              </w:rPr>
            </w:pPr>
            <w:r>
              <w:rPr>
                <w:rFonts w:ascii="Times New Roman" w:hAnsi="Times New Roman" w:cs="Times New Roman"/>
                <w:bCs/>
                <w:sz w:val="28"/>
                <w:szCs w:val="28"/>
              </w:rPr>
              <w:t>Стан виконання заходів</w:t>
            </w:r>
          </w:p>
        </w:tc>
      </w:tr>
      <w:tr w:rsidR="008C6ECA" w14:paraId="4C521D63" w14:textId="77777777">
        <w:trPr>
          <w:trHeight w:val="615"/>
        </w:trPr>
        <w:tc>
          <w:tcPr>
            <w:tcW w:w="3254" w:type="dxa"/>
            <w:tcBorders>
              <w:top w:val="single" w:sz="4" w:space="0" w:color="000000"/>
              <w:left w:val="single" w:sz="4" w:space="0" w:color="000000"/>
              <w:bottom w:val="single" w:sz="4" w:space="0" w:color="000000"/>
            </w:tcBorders>
            <w:shd w:val="clear" w:color="auto" w:fill="auto"/>
          </w:tcPr>
          <w:p w14:paraId="2379DCCE" w14:textId="77777777" w:rsidR="008C6ECA" w:rsidRDefault="00000000">
            <w:pPr>
              <w:widowControl w:val="0"/>
              <w:shd w:val="clear" w:color="auto" w:fill="FFFFFF"/>
              <w:jc w:val="both"/>
              <w:rPr>
                <w:rFonts w:ascii="Times New Roman" w:hAnsi="Times New Roman" w:cs="Times New Roman"/>
                <w:sz w:val="28"/>
                <w:szCs w:val="28"/>
              </w:rPr>
            </w:pPr>
            <w:proofErr w:type="spellStart"/>
            <w:r>
              <w:rPr>
                <w:rFonts w:ascii="Times New Roman" w:hAnsi="Times New Roman" w:cs="Times New Roman"/>
                <w:sz w:val="28"/>
                <w:szCs w:val="28"/>
              </w:rPr>
              <w:t>Заборольський</w:t>
            </w:r>
            <w:proofErr w:type="spellEnd"/>
          </w:p>
        </w:tc>
        <w:tc>
          <w:tcPr>
            <w:tcW w:w="11940" w:type="dxa"/>
            <w:tcBorders>
              <w:top w:val="single" w:sz="4" w:space="0" w:color="000000"/>
              <w:left w:val="single" w:sz="4" w:space="0" w:color="000000"/>
              <w:bottom w:val="single" w:sz="4" w:space="0" w:color="000000"/>
              <w:right w:val="single" w:sz="4" w:space="0" w:color="000000"/>
            </w:tcBorders>
            <w:shd w:val="clear" w:color="auto" w:fill="auto"/>
          </w:tcPr>
          <w:p w14:paraId="15189731" w14:textId="6BBD84F4" w:rsidR="008C6ECA" w:rsidRDefault="00000000">
            <w:pPr>
              <w:widowControl w:val="0"/>
              <w:ind w:firstLine="567"/>
              <w:jc w:val="both"/>
              <w:rPr>
                <w:rFonts w:ascii="Times New Roman" w:hAnsi="Times New Roman"/>
                <w:sz w:val="28"/>
                <w:szCs w:val="28"/>
              </w:rPr>
            </w:pPr>
            <w:r>
              <w:rPr>
                <w:rFonts w:ascii="Times New Roman" w:hAnsi="Times New Roman" w:cs="Times New Roman"/>
                <w:sz w:val="28"/>
                <w:szCs w:val="28"/>
              </w:rPr>
              <w:t>У звітному році було проведено поточний ремонт дороги на вул.</w:t>
            </w:r>
            <w:r w:rsidR="003B226C">
              <w:rPr>
                <w:rFonts w:ascii="Times New Roman" w:hAnsi="Times New Roman" w:cs="Times New Roman"/>
                <w:sz w:val="28"/>
                <w:szCs w:val="28"/>
              </w:rPr>
              <w:t> </w:t>
            </w:r>
            <w:r>
              <w:rPr>
                <w:rFonts w:ascii="Times New Roman" w:hAnsi="Times New Roman" w:cs="Times New Roman"/>
                <w:sz w:val="28"/>
                <w:szCs w:val="28"/>
              </w:rPr>
              <w:t>Лісова у с. Забороль, здійснено частковий ремонт доріг (</w:t>
            </w:r>
            <w:r>
              <w:rPr>
                <w:rFonts w:ascii="Times New Roman" w:hAnsi="Times New Roman"/>
                <w:sz w:val="28"/>
                <w:szCs w:val="28"/>
              </w:rPr>
              <w:t xml:space="preserve">проведено </w:t>
            </w:r>
            <w:proofErr w:type="spellStart"/>
            <w:r>
              <w:rPr>
                <w:rFonts w:ascii="Times New Roman" w:hAnsi="Times New Roman"/>
                <w:sz w:val="28"/>
                <w:szCs w:val="28"/>
              </w:rPr>
              <w:t>грейдерування</w:t>
            </w:r>
            <w:proofErr w:type="spellEnd"/>
            <w:r>
              <w:rPr>
                <w:rFonts w:ascii="Times New Roman" w:hAnsi="Times New Roman"/>
                <w:sz w:val="28"/>
                <w:szCs w:val="28"/>
              </w:rPr>
              <w:t xml:space="preserve"> з підсипанням</w:t>
            </w:r>
            <w:r>
              <w:rPr>
                <w:rFonts w:ascii="Times New Roman" w:hAnsi="Times New Roman" w:cs="Times New Roman"/>
                <w:sz w:val="28"/>
                <w:szCs w:val="28"/>
              </w:rPr>
              <w:t xml:space="preserve">) </w:t>
            </w:r>
            <w:r>
              <w:rPr>
                <w:rFonts w:ascii="Times New Roman" w:hAnsi="Times New Roman"/>
                <w:sz w:val="28"/>
                <w:szCs w:val="28"/>
              </w:rPr>
              <w:t>на вул.</w:t>
            </w:r>
            <w:r w:rsidR="003B226C">
              <w:rPr>
                <w:rFonts w:ascii="Times New Roman" w:hAnsi="Times New Roman"/>
                <w:sz w:val="28"/>
                <w:szCs w:val="28"/>
              </w:rPr>
              <w:t> </w:t>
            </w:r>
            <w:r>
              <w:rPr>
                <w:rFonts w:ascii="Times New Roman" w:hAnsi="Times New Roman"/>
                <w:sz w:val="28"/>
                <w:szCs w:val="28"/>
              </w:rPr>
              <w:t>Лісова в с. </w:t>
            </w:r>
            <w:proofErr w:type="spellStart"/>
            <w:r>
              <w:rPr>
                <w:rFonts w:ascii="Times New Roman" w:hAnsi="Times New Roman"/>
                <w:sz w:val="28"/>
                <w:szCs w:val="28"/>
              </w:rPr>
              <w:t>Охотин</w:t>
            </w:r>
            <w:proofErr w:type="spellEnd"/>
            <w:r>
              <w:rPr>
                <w:rFonts w:ascii="Times New Roman" w:hAnsi="Times New Roman"/>
                <w:sz w:val="28"/>
                <w:szCs w:val="28"/>
              </w:rPr>
              <w:t xml:space="preserve"> та вул. Молодіжна в с. Сьомаки.</w:t>
            </w:r>
          </w:p>
          <w:p w14:paraId="6B6CE9CC" w14:textId="77777777" w:rsidR="008C6ECA" w:rsidRDefault="00000000">
            <w:pPr>
              <w:widowControl w:val="0"/>
              <w:ind w:firstLine="567"/>
              <w:jc w:val="both"/>
              <w:rPr>
                <w:rFonts w:ascii="Times New Roman" w:hAnsi="Times New Roman"/>
                <w:sz w:val="28"/>
                <w:szCs w:val="28"/>
              </w:rPr>
            </w:pPr>
            <w:r>
              <w:rPr>
                <w:rFonts w:ascii="Times New Roman" w:hAnsi="Times New Roman"/>
                <w:sz w:val="28"/>
                <w:szCs w:val="28"/>
              </w:rPr>
              <w:t xml:space="preserve">Після введення воєнного стану в Україні, жителі округу сприяли облаштуванню найпростіших </w:t>
            </w:r>
            <w:proofErr w:type="spellStart"/>
            <w:r>
              <w:rPr>
                <w:rFonts w:ascii="Times New Roman" w:hAnsi="Times New Roman"/>
                <w:sz w:val="28"/>
                <w:szCs w:val="28"/>
              </w:rPr>
              <w:t>укриттів</w:t>
            </w:r>
            <w:proofErr w:type="spellEnd"/>
            <w:r>
              <w:rPr>
                <w:rFonts w:ascii="Times New Roman" w:hAnsi="Times New Roman"/>
                <w:sz w:val="28"/>
                <w:szCs w:val="28"/>
              </w:rPr>
              <w:t xml:space="preserve">, блокпостів (забезпечували дровами),  розселенню внутрішньо переміщених осіб. Крім цього, було проведено аналіз потреб жителів, формування списків та видача продовольчої допомоги від ООН (борошна та гороху) та від Луцької міської ради (макарони) </w:t>
            </w:r>
            <w:proofErr w:type="spellStart"/>
            <w:r>
              <w:rPr>
                <w:rFonts w:ascii="Times New Roman" w:hAnsi="Times New Roman"/>
                <w:sz w:val="28"/>
                <w:szCs w:val="28"/>
              </w:rPr>
              <w:t>малозахищеним</w:t>
            </w:r>
            <w:proofErr w:type="spellEnd"/>
            <w:r>
              <w:rPr>
                <w:rFonts w:ascii="Times New Roman" w:hAnsi="Times New Roman"/>
                <w:sz w:val="28"/>
                <w:szCs w:val="28"/>
              </w:rPr>
              <w:t xml:space="preserve"> категоріям громадян, організовано «Пункт незламності»  у приміщенні старостату</w:t>
            </w:r>
          </w:p>
        </w:tc>
      </w:tr>
      <w:tr w:rsidR="008C6ECA" w14:paraId="7AE253CE" w14:textId="77777777">
        <w:trPr>
          <w:trHeight w:val="288"/>
        </w:trPr>
        <w:tc>
          <w:tcPr>
            <w:tcW w:w="3254" w:type="dxa"/>
            <w:tcBorders>
              <w:top w:val="single" w:sz="4" w:space="0" w:color="000000"/>
              <w:left w:val="single" w:sz="4" w:space="0" w:color="000000"/>
              <w:bottom w:val="single" w:sz="4" w:space="0" w:color="000000"/>
            </w:tcBorders>
            <w:shd w:val="clear" w:color="auto" w:fill="auto"/>
          </w:tcPr>
          <w:p w14:paraId="053E368F" w14:textId="77777777" w:rsidR="008C6ECA" w:rsidRDefault="00000000">
            <w:pPr>
              <w:widowControl w:val="0"/>
              <w:jc w:val="both"/>
              <w:rPr>
                <w:rFonts w:ascii="Times New Roman" w:hAnsi="Times New Roman" w:cs="Times New Roman"/>
                <w:sz w:val="28"/>
                <w:szCs w:val="28"/>
              </w:rPr>
            </w:pPr>
            <w:proofErr w:type="spellStart"/>
            <w:r>
              <w:rPr>
                <w:rFonts w:ascii="Times New Roman" w:hAnsi="Times New Roman" w:cs="Times New Roman"/>
                <w:sz w:val="28"/>
                <w:szCs w:val="28"/>
              </w:rPr>
              <w:t>Жидичинський</w:t>
            </w:r>
            <w:proofErr w:type="spellEnd"/>
          </w:p>
        </w:tc>
        <w:tc>
          <w:tcPr>
            <w:tcW w:w="11940" w:type="dxa"/>
            <w:tcBorders>
              <w:top w:val="single" w:sz="4" w:space="0" w:color="000000"/>
              <w:left w:val="single" w:sz="4" w:space="0" w:color="000000"/>
              <w:bottom w:val="single" w:sz="4" w:space="0" w:color="000000"/>
              <w:right w:val="single" w:sz="4" w:space="0" w:color="000000"/>
            </w:tcBorders>
            <w:shd w:val="clear" w:color="auto" w:fill="auto"/>
          </w:tcPr>
          <w:p w14:paraId="3EBFCC63" w14:textId="77777777"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t xml:space="preserve">Здійснено ремонт дорожнього покриття на вул. </w:t>
            </w:r>
            <w:proofErr w:type="spellStart"/>
            <w:r>
              <w:rPr>
                <w:rFonts w:ascii="Times New Roman" w:hAnsi="Times New Roman" w:cs="Times New Roman"/>
                <w:sz w:val="28"/>
                <w:szCs w:val="28"/>
              </w:rPr>
              <w:t>Озерцівська</w:t>
            </w:r>
            <w:proofErr w:type="spellEnd"/>
            <w:r>
              <w:rPr>
                <w:rFonts w:ascii="Times New Roman" w:hAnsi="Times New Roman" w:cs="Times New Roman"/>
                <w:sz w:val="28"/>
                <w:szCs w:val="28"/>
              </w:rPr>
              <w:t xml:space="preserve"> у с. Небіжка, вул. Тракторна та частини вул. 9-го травня у с. Озерце, вул. Селищна у с. </w:t>
            </w:r>
            <w:proofErr w:type="spellStart"/>
            <w:r>
              <w:rPr>
                <w:rFonts w:ascii="Times New Roman" w:hAnsi="Times New Roman" w:cs="Times New Roman"/>
                <w:sz w:val="28"/>
                <w:szCs w:val="28"/>
              </w:rPr>
              <w:t>Жидичин</w:t>
            </w:r>
            <w:proofErr w:type="spellEnd"/>
            <w:r>
              <w:rPr>
                <w:rFonts w:ascii="Times New Roman" w:hAnsi="Times New Roman" w:cs="Times New Roman"/>
                <w:sz w:val="28"/>
                <w:szCs w:val="28"/>
              </w:rPr>
              <w:t>.</w:t>
            </w:r>
          </w:p>
          <w:p w14:paraId="5F10D3E5" w14:textId="77777777"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t>Проведено капітальний ремонту дороги до кладовища та частини дороги вул. Миру у с. Липляни.</w:t>
            </w:r>
          </w:p>
          <w:p w14:paraId="239DE18B" w14:textId="77777777"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t xml:space="preserve">З моменту введення воєнного стану забезпечено: контроль за дотриманням громадського порядку при організації та функціонуванні блокпостів; допомогу в організації харчування на блокпостах </w:t>
            </w:r>
            <w:proofErr w:type="spellStart"/>
            <w:r>
              <w:rPr>
                <w:rFonts w:ascii="Times New Roman" w:hAnsi="Times New Roman" w:cs="Times New Roman"/>
                <w:sz w:val="28"/>
                <w:szCs w:val="28"/>
              </w:rPr>
              <w:t>старостинського</w:t>
            </w:r>
            <w:proofErr w:type="spellEnd"/>
            <w:r>
              <w:rPr>
                <w:rFonts w:ascii="Times New Roman" w:hAnsi="Times New Roman" w:cs="Times New Roman"/>
                <w:sz w:val="28"/>
                <w:szCs w:val="28"/>
              </w:rPr>
              <w:t xml:space="preserve"> округу; сприяння у розселенні внутрішньо переміщених осіб, сприяння в організації збору гуманітарної допомоги для ЗСУ, жителів регіонів, що постраждали від окупації; видачу допомоги від ООН (борошно, горох) та від Луцької міської ради (макарони) жителям </w:t>
            </w:r>
            <w:proofErr w:type="spellStart"/>
            <w:r>
              <w:rPr>
                <w:rFonts w:ascii="Times New Roman" w:hAnsi="Times New Roman" w:cs="Times New Roman"/>
                <w:sz w:val="28"/>
                <w:szCs w:val="28"/>
              </w:rPr>
              <w:t>старостинського</w:t>
            </w:r>
            <w:proofErr w:type="spellEnd"/>
            <w:r>
              <w:rPr>
                <w:rFonts w:ascii="Times New Roman" w:hAnsi="Times New Roman" w:cs="Times New Roman"/>
                <w:sz w:val="28"/>
                <w:szCs w:val="28"/>
              </w:rPr>
              <w:t xml:space="preserve"> округу; роботу «Пункту незламності» на базі приміщення </w:t>
            </w:r>
            <w:proofErr w:type="spellStart"/>
            <w:r>
              <w:rPr>
                <w:rFonts w:ascii="Times New Roman" w:hAnsi="Times New Roman" w:cs="Times New Roman"/>
                <w:sz w:val="28"/>
                <w:szCs w:val="28"/>
              </w:rPr>
              <w:t>Жидичинського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старостинського</w:t>
            </w:r>
            <w:proofErr w:type="spellEnd"/>
            <w:r>
              <w:rPr>
                <w:rFonts w:ascii="Times New Roman" w:hAnsi="Times New Roman" w:cs="Times New Roman"/>
                <w:sz w:val="28"/>
                <w:szCs w:val="28"/>
              </w:rPr>
              <w:t xml:space="preserve"> округу; збір овочів для Волинського обласного госпіталю ветеранів війни.</w:t>
            </w:r>
          </w:p>
        </w:tc>
      </w:tr>
      <w:tr w:rsidR="008C6ECA" w14:paraId="2736A7BB" w14:textId="77777777">
        <w:trPr>
          <w:trHeight w:val="288"/>
        </w:trPr>
        <w:tc>
          <w:tcPr>
            <w:tcW w:w="3254" w:type="dxa"/>
            <w:tcBorders>
              <w:top w:val="single" w:sz="4" w:space="0" w:color="000000"/>
              <w:left w:val="single" w:sz="4" w:space="0" w:color="000000"/>
              <w:bottom w:val="single" w:sz="4" w:space="0" w:color="000000"/>
            </w:tcBorders>
            <w:shd w:val="clear" w:color="auto" w:fill="auto"/>
          </w:tcPr>
          <w:p w14:paraId="57B5FC85" w14:textId="77777777" w:rsidR="008C6ECA" w:rsidRDefault="00000000">
            <w:pPr>
              <w:widowControl w:val="0"/>
              <w:jc w:val="both"/>
              <w:rPr>
                <w:rFonts w:ascii="Times New Roman" w:hAnsi="Times New Roman" w:cs="Times New Roman"/>
                <w:sz w:val="28"/>
                <w:szCs w:val="28"/>
              </w:rPr>
            </w:pPr>
            <w:r>
              <w:rPr>
                <w:rFonts w:ascii="Times New Roman" w:hAnsi="Times New Roman" w:cs="Times New Roman"/>
                <w:sz w:val="28"/>
                <w:szCs w:val="28"/>
              </w:rPr>
              <w:t>Боголюбський</w:t>
            </w:r>
          </w:p>
        </w:tc>
        <w:tc>
          <w:tcPr>
            <w:tcW w:w="11940" w:type="dxa"/>
            <w:tcBorders>
              <w:top w:val="single" w:sz="4" w:space="0" w:color="000000"/>
              <w:left w:val="single" w:sz="4" w:space="0" w:color="000000"/>
              <w:bottom w:val="single" w:sz="4" w:space="0" w:color="000000"/>
              <w:right w:val="single" w:sz="4" w:space="0" w:color="000000"/>
            </w:tcBorders>
            <w:shd w:val="clear" w:color="auto" w:fill="auto"/>
          </w:tcPr>
          <w:p w14:paraId="7BA56FBA" w14:textId="77777777"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t>Протягом 2022 року було проведено ямковий ремонт з просочуванням вул. Городоцька, ямковий ремонт вул. Лісова в селі Тарасове. У с. </w:t>
            </w:r>
            <w:proofErr w:type="spellStart"/>
            <w:r>
              <w:rPr>
                <w:rFonts w:ascii="Times New Roman" w:hAnsi="Times New Roman" w:cs="Times New Roman"/>
                <w:sz w:val="28"/>
                <w:szCs w:val="28"/>
              </w:rPr>
              <w:t>Боголюби</w:t>
            </w:r>
            <w:proofErr w:type="spellEnd"/>
            <w:r>
              <w:rPr>
                <w:rFonts w:ascii="Times New Roman" w:hAnsi="Times New Roman" w:cs="Times New Roman"/>
                <w:sz w:val="28"/>
                <w:szCs w:val="28"/>
              </w:rPr>
              <w:t xml:space="preserve"> проведено ямковий ремонт вулиць:  40 років Перемоги, Лесі Українки, Набережна.</w:t>
            </w:r>
          </w:p>
          <w:p w14:paraId="14BC249D" w14:textId="77777777"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t xml:space="preserve">Також було проведено </w:t>
            </w:r>
            <w:proofErr w:type="spellStart"/>
            <w:r>
              <w:rPr>
                <w:rFonts w:ascii="Times New Roman" w:hAnsi="Times New Roman" w:cs="Times New Roman"/>
                <w:sz w:val="28"/>
                <w:szCs w:val="28"/>
              </w:rPr>
              <w:t>грейдерування</w:t>
            </w:r>
            <w:proofErr w:type="spellEnd"/>
            <w:r>
              <w:rPr>
                <w:rFonts w:ascii="Times New Roman" w:hAnsi="Times New Roman" w:cs="Times New Roman"/>
                <w:sz w:val="28"/>
                <w:szCs w:val="28"/>
              </w:rPr>
              <w:t xml:space="preserve"> доріг в усіх населених пунктах </w:t>
            </w:r>
            <w:proofErr w:type="spellStart"/>
            <w:r>
              <w:rPr>
                <w:rFonts w:ascii="Times New Roman" w:hAnsi="Times New Roman" w:cs="Times New Roman"/>
                <w:sz w:val="28"/>
                <w:szCs w:val="28"/>
              </w:rPr>
              <w:t>старостинського</w:t>
            </w:r>
            <w:proofErr w:type="spellEnd"/>
            <w:r>
              <w:rPr>
                <w:rFonts w:ascii="Times New Roman" w:hAnsi="Times New Roman" w:cs="Times New Roman"/>
                <w:sz w:val="28"/>
                <w:szCs w:val="28"/>
              </w:rPr>
              <w:t xml:space="preserve"> </w:t>
            </w:r>
            <w:r>
              <w:rPr>
                <w:rFonts w:ascii="Times New Roman" w:hAnsi="Times New Roman" w:cs="Times New Roman"/>
                <w:sz w:val="28"/>
                <w:szCs w:val="28"/>
              </w:rPr>
              <w:lastRenderedPageBreak/>
              <w:t xml:space="preserve">округу, частковий ямковий ремонт вул. </w:t>
            </w:r>
            <w:proofErr w:type="spellStart"/>
            <w:r>
              <w:rPr>
                <w:rFonts w:ascii="Times New Roman" w:hAnsi="Times New Roman" w:cs="Times New Roman"/>
                <w:sz w:val="28"/>
                <w:szCs w:val="28"/>
              </w:rPr>
              <w:t>Буківської</w:t>
            </w:r>
            <w:proofErr w:type="spellEnd"/>
            <w:r>
              <w:rPr>
                <w:rFonts w:ascii="Times New Roman" w:hAnsi="Times New Roman" w:cs="Times New Roman"/>
                <w:sz w:val="28"/>
                <w:szCs w:val="28"/>
              </w:rPr>
              <w:t xml:space="preserve"> в с. Іванчиці.</w:t>
            </w:r>
          </w:p>
          <w:p w14:paraId="10D56032" w14:textId="77777777"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t xml:space="preserve">Здійснено поточний ремонт дитячих майданчиків в селах </w:t>
            </w:r>
            <w:proofErr w:type="spellStart"/>
            <w:r>
              <w:rPr>
                <w:rFonts w:ascii="Times New Roman" w:hAnsi="Times New Roman" w:cs="Times New Roman"/>
                <w:sz w:val="28"/>
                <w:szCs w:val="28"/>
              </w:rPr>
              <w:t>Боголюби</w:t>
            </w:r>
            <w:proofErr w:type="spellEnd"/>
            <w:r>
              <w:rPr>
                <w:rFonts w:ascii="Times New Roman" w:hAnsi="Times New Roman" w:cs="Times New Roman"/>
                <w:sz w:val="28"/>
                <w:szCs w:val="28"/>
              </w:rPr>
              <w:t>, Богушівка, Тарасове.</w:t>
            </w:r>
          </w:p>
          <w:p w14:paraId="64D82ABD" w14:textId="77777777"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t>З моменту введення воєнного стану проводилась робота зі збору гуманітарної допомоги (одяг, продукти, харчування, медикаменти тощо) для ЗСУ та ВПО, організовано за участю жителів громади блокпости та забезпечено їх функціонування.</w:t>
            </w:r>
          </w:p>
          <w:p w14:paraId="53EC86ED" w14:textId="77777777"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t>Підготовлено списки та видано допомогу від ООН (борошно, горох) та від Луцької міської ради (макаронні вироби).</w:t>
            </w:r>
          </w:p>
          <w:p w14:paraId="34010C03" w14:textId="77777777"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t>Проведено збір овочів від населення для потреб Волинської обласної клінічної лікарні (корпус № 2).</w:t>
            </w:r>
          </w:p>
        </w:tc>
      </w:tr>
      <w:tr w:rsidR="008C6ECA" w14:paraId="27113539" w14:textId="77777777">
        <w:trPr>
          <w:trHeight w:val="288"/>
        </w:trPr>
        <w:tc>
          <w:tcPr>
            <w:tcW w:w="3254" w:type="dxa"/>
            <w:tcBorders>
              <w:top w:val="single" w:sz="4" w:space="0" w:color="000000"/>
              <w:left w:val="single" w:sz="4" w:space="0" w:color="000000"/>
              <w:bottom w:val="single" w:sz="4" w:space="0" w:color="000000"/>
            </w:tcBorders>
            <w:shd w:val="clear" w:color="auto" w:fill="auto"/>
          </w:tcPr>
          <w:p w14:paraId="76CD8633" w14:textId="77777777" w:rsidR="008C6ECA" w:rsidRDefault="00000000">
            <w:pPr>
              <w:widowControl w:val="0"/>
              <w:jc w:val="both"/>
              <w:rPr>
                <w:rFonts w:ascii="Times New Roman" w:hAnsi="Times New Roman"/>
                <w:sz w:val="28"/>
                <w:szCs w:val="28"/>
              </w:rPr>
            </w:pPr>
            <w:proofErr w:type="spellStart"/>
            <w:r>
              <w:rPr>
                <w:rFonts w:ascii="Times New Roman" w:hAnsi="Times New Roman" w:cs="Times New Roman"/>
                <w:sz w:val="28"/>
                <w:szCs w:val="28"/>
              </w:rPr>
              <w:lastRenderedPageBreak/>
              <w:t>Княгининівський</w:t>
            </w:r>
            <w:proofErr w:type="spellEnd"/>
          </w:p>
        </w:tc>
        <w:tc>
          <w:tcPr>
            <w:tcW w:w="11940" w:type="dxa"/>
            <w:tcBorders>
              <w:top w:val="single" w:sz="4" w:space="0" w:color="000000"/>
              <w:left w:val="single" w:sz="4" w:space="0" w:color="000000"/>
              <w:bottom w:val="single" w:sz="4" w:space="0" w:color="000000"/>
              <w:right w:val="single" w:sz="4" w:space="0" w:color="000000"/>
            </w:tcBorders>
            <w:shd w:val="clear" w:color="auto" w:fill="auto"/>
          </w:tcPr>
          <w:p w14:paraId="45A2477E" w14:textId="77777777"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t xml:space="preserve">У звітному році було проведено капітальні ремонти дорожнього покриття вул. Молодіжна у             с. </w:t>
            </w:r>
            <w:proofErr w:type="spellStart"/>
            <w:r>
              <w:rPr>
                <w:rFonts w:ascii="Times New Roman" w:hAnsi="Times New Roman" w:cs="Times New Roman"/>
                <w:sz w:val="28"/>
                <w:szCs w:val="28"/>
              </w:rPr>
              <w:t>Брище</w:t>
            </w:r>
            <w:proofErr w:type="spellEnd"/>
            <w:r>
              <w:rPr>
                <w:rFonts w:ascii="Times New Roman" w:hAnsi="Times New Roman" w:cs="Times New Roman"/>
                <w:sz w:val="28"/>
                <w:szCs w:val="28"/>
              </w:rPr>
              <w:t xml:space="preserve">,  вул. Молодіжна с. </w:t>
            </w:r>
            <w:proofErr w:type="spellStart"/>
            <w:r>
              <w:rPr>
                <w:rFonts w:ascii="Times New Roman" w:hAnsi="Times New Roman" w:cs="Times New Roman"/>
                <w:sz w:val="28"/>
                <w:szCs w:val="28"/>
              </w:rPr>
              <w:t>Княгининок</w:t>
            </w:r>
            <w:proofErr w:type="spellEnd"/>
            <w:r>
              <w:rPr>
                <w:rFonts w:ascii="Times New Roman" w:hAnsi="Times New Roman" w:cs="Times New Roman"/>
                <w:sz w:val="28"/>
                <w:szCs w:val="28"/>
              </w:rPr>
              <w:t>, вул. Торгова у с. </w:t>
            </w:r>
            <w:proofErr w:type="spellStart"/>
            <w:r>
              <w:rPr>
                <w:rFonts w:ascii="Times New Roman" w:hAnsi="Times New Roman" w:cs="Times New Roman"/>
                <w:sz w:val="28"/>
                <w:szCs w:val="28"/>
              </w:rPr>
              <w:t>Милуші</w:t>
            </w:r>
            <w:proofErr w:type="spellEnd"/>
            <w:r>
              <w:rPr>
                <w:rFonts w:ascii="Times New Roman" w:hAnsi="Times New Roman" w:cs="Times New Roman"/>
                <w:sz w:val="28"/>
                <w:szCs w:val="28"/>
              </w:rPr>
              <w:t>, вул. Хутірська у с. </w:t>
            </w:r>
            <w:proofErr w:type="spellStart"/>
            <w:r>
              <w:rPr>
                <w:rFonts w:ascii="Times New Roman" w:hAnsi="Times New Roman" w:cs="Times New Roman"/>
                <w:sz w:val="28"/>
                <w:szCs w:val="28"/>
              </w:rPr>
              <w:t>Милушин</w:t>
            </w:r>
            <w:proofErr w:type="spellEnd"/>
            <w:r>
              <w:rPr>
                <w:rFonts w:ascii="Times New Roman" w:hAnsi="Times New Roman" w:cs="Times New Roman"/>
                <w:sz w:val="28"/>
                <w:szCs w:val="28"/>
              </w:rPr>
              <w:t xml:space="preserve"> та вул. Поштова і вул. </w:t>
            </w:r>
            <w:proofErr w:type="spellStart"/>
            <w:r>
              <w:rPr>
                <w:rFonts w:ascii="Times New Roman" w:hAnsi="Times New Roman" w:cs="Times New Roman"/>
                <w:sz w:val="28"/>
                <w:szCs w:val="28"/>
              </w:rPr>
              <w:t>Новочерчицька</w:t>
            </w:r>
            <w:proofErr w:type="spellEnd"/>
            <w:r>
              <w:rPr>
                <w:rFonts w:ascii="Times New Roman" w:hAnsi="Times New Roman" w:cs="Times New Roman"/>
                <w:sz w:val="28"/>
                <w:szCs w:val="28"/>
              </w:rPr>
              <w:t xml:space="preserve"> у с. </w:t>
            </w:r>
            <w:proofErr w:type="spellStart"/>
            <w:r>
              <w:rPr>
                <w:rFonts w:ascii="Times New Roman" w:hAnsi="Times New Roman" w:cs="Times New Roman"/>
                <w:sz w:val="28"/>
                <w:szCs w:val="28"/>
              </w:rPr>
              <w:t>Зміїнець</w:t>
            </w:r>
            <w:proofErr w:type="spellEnd"/>
            <w:r>
              <w:rPr>
                <w:rFonts w:ascii="Times New Roman" w:hAnsi="Times New Roman" w:cs="Times New Roman"/>
                <w:sz w:val="28"/>
                <w:szCs w:val="28"/>
              </w:rPr>
              <w:t>.</w:t>
            </w:r>
          </w:p>
          <w:p w14:paraId="7D9D7513" w14:textId="77777777"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t>Проведено поточні ремонти дорожнього покриття вул. </w:t>
            </w:r>
            <w:proofErr w:type="spellStart"/>
            <w:r>
              <w:rPr>
                <w:rFonts w:ascii="Times New Roman" w:hAnsi="Times New Roman" w:cs="Times New Roman"/>
                <w:sz w:val="28"/>
                <w:szCs w:val="28"/>
              </w:rPr>
              <w:t>Конякіна</w:t>
            </w:r>
            <w:proofErr w:type="spellEnd"/>
            <w:r>
              <w:rPr>
                <w:rFonts w:ascii="Times New Roman" w:hAnsi="Times New Roman" w:cs="Times New Roman"/>
                <w:sz w:val="28"/>
                <w:szCs w:val="28"/>
              </w:rPr>
              <w:t xml:space="preserve"> у с. Сирники, вул. Миру у с. </w:t>
            </w:r>
            <w:proofErr w:type="spellStart"/>
            <w:r>
              <w:rPr>
                <w:rFonts w:ascii="Times New Roman" w:hAnsi="Times New Roman" w:cs="Times New Roman"/>
                <w:sz w:val="28"/>
                <w:szCs w:val="28"/>
              </w:rPr>
              <w:t>Княгининок</w:t>
            </w:r>
            <w:proofErr w:type="spellEnd"/>
            <w:r>
              <w:rPr>
                <w:rFonts w:ascii="Times New Roman" w:hAnsi="Times New Roman" w:cs="Times New Roman"/>
                <w:sz w:val="28"/>
                <w:szCs w:val="28"/>
              </w:rPr>
              <w:t xml:space="preserve"> та вул. Світла у с. </w:t>
            </w:r>
            <w:proofErr w:type="spellStart"/>
            <w:r>
              <w:rPr>
                <w:rFonts w:ascii="Times New Roman" w:hAnsi="Times New Roman" w:cs="Times New Roman"/>
                <w:sz w:val="28"/>
                <w:szCs w:val="28"/>
              </w:rPr>
              <w:t>Зміїнець</w:t>
            </w:r>
            <w:proofErr w:type="spellEnd"/>
            <w:r>
              <w:rPr>
                <w:rFonts w:ascii="Times New Roman" w:hAnsi="Times New Roman" w:cs="Times New Roman"/>
                <w:sz w:val="28"/>
                <w:szCs w:val="28"/>
              </w:rPr>
              <w:t>.</w:t>
            </w:r>
          </w:p>
          <w:p w14:paraId="1CA164F9" w14:textId="77777777"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t>В лютому-квітні 2022 року велась робота щодо збору гуманітарної допомоги (одяг, продукти харчування, медикаменти тощо) для Збройних сил України, Луцького клінічного пологового будинку, внутрішньо переміщених осіб тощо.</w:t>
            </w:r>
          </w:p>
          <w:p w14:paraId="76AB5CBA" w14:textId="77777777"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t xml:space="preserve">За участю жителів громади облаштовано роботу 3 блокпостів, забезпечено харчуванням та дровами. Проводилась робота з внутрішньо переміщеними особами (реєстрація 450 </w:t>
            </w:r>
            <w:proofErr w:type="spellStart"/>
            <w:r>
              <w:rPr>
                <w:rFonts w:ascii="Times New Roman" w:hAnsi="Times New Roman" w:cs="Times New Roman"/>
                <w:sz w:val="28"/>
                <w:szCs w:val="28"/>
              </w:rPr>
              <w:t>чол</w:t>
            </w:r>
            <w:proofErr w:type="spellEnd"/>
            <w:r>
              <w:rPr>
                <w:rFonts w:ascii="Times New Roman" w:hAnsi="Times New Roman" w:cs="Times New Roman"/>
                <w:sz w:val="28"/>
                <w:szCs w:val="28"/>
              </w:rPr>
              <w:t>., допомога в пошуку житла, меблів, забезпечення речами першої необхідності та ін.). Проведено видачу допомоги від ООН (борошно, горох) та від Луцької міської ради (макарони).</w:t>
            </w:r>
          </w:p>
        </w:tc>
      </w:tr>
      <w:tr w:rsidR="008C6ECA" w14:paraId="6F9D8735" w14:textId="77777777">
        <w:trPr>
          <w:trHeight w:val="274"/>
        </w:trPr>
        <w:tc>
          <w:tcPr>
            <w:tcW w:w="3254" w:type="dxa"/>
            <w:tcBorders>
              <w:top w:val="single" w:sz="4" w:space="0" w:color="000000"/>
              <w:left w:val="single" w:sz="4" w:space="0" w:color="000000"/>
              <w:bottom w:val="single" w:sz="4" w:space="0" w:color="000000"/>
            </w:tcBorders>
            <w:shd w:val="clear" w:color="auto" w:fill="auto"/>
          </w:tcPr>
          <w:p w14:paraId="5A3383AD" w14:textId="77777777" w:rsidR="008C6ECA" w:rsidRDefault="00000000">
            <w:pPr>
              <w:widowControl w:val="0"/>
              <w:jc w:val="both"/>
              <w:rPr>
                <w:rFonts w:ascii="Times New Roman" w:hAnsi="Times New Roman" w:cs="Times New Roman"/>
                <w:sz w:val="28"/>
                <w:szCs w:val="28"/>
              </w:rPr>
            </w:pPr>
            <w:r>
              <w:rPr>
                <w:rFonts w:ascii="Times New Roman" w:hAnsi="Times New Roman" w:cs="Times New Roman"/>
                <w:sz w:val="28"/>
                <w:szCs w:val="28"/>
              </w:rPr>
              <w:t>Прилуцький</w:t>
            </w:r>
          </w:p>
        </w:tc>
        <w:tc>
          <w:tcPr>
            <w:tcW w:w="11940" w:type="dxa"/>
            <w:tcBorders>
              <w:top w:val="single" w:sz="4" w:space="0" w:color="000000"/>
              <w:left w:val="single" w:sz="4" w:space="0" w:color="000000"/>
              <w:bottom w:val="single" w:sz="4" w:space="0" w:color="000000"/>
              <w:right w:val="single" w:sz="4" w:space="0" w:color="000000"/>
            </w:tcBorders>
            <w:shd w:val="clear" w:color="auto" w:fill="auto"/>
          </w:tcPr>
          <w:p w14:paraId="054F77FE" w14:textId="77777777" w:rsidR="008C6ECA" w:rsidRDefault="00000000">
            <w:pPr>
              <w:widowControl w:val="0"/>
              <w:ind w:firstLine="567"/>
              <w:jc w:val="both"/>
              <w:rPr>
                <w:rFonts w:ascii="Times New Roman" w:hAnsi="Times New Roman" w:cs="Times New Roman"/>
                <w:sz w:val="28"/>
                <w:szCs w:val="28"/>
              </w:rPr>
            </w:pPr>
            <w:r>
              <w:rPr>
                <w:rFonts w:ascii="Times New Roman" w:hAnsi="Times New Roman" w:cs="Times New Roman"/>
                <w:sz w:val="28"/>
                <w:szCs w:val="28"/>
              </w:rPr>
              <w:t>Протягом звітного року було здійснено поточний ремонт доріг в с. Прилуцьке на вулицях Ківерцівська, Шостий гін, Молодіжна та дороги до кладовища. Зроблено капітальний ремонт дороги на вул. </w:t>
            </w:r>
            <w:proofErr w:type="spellStart"/>
            <w:r>
              <w:rPr>
                <w:rFonts w:ascii="Times New Roman" w:hAnsi="Times New Roman" w:cs="Times New Roman"/>
                <w:sz w:val="28"/>
                <w:szCs w:val="28"/>
              </w:rPr>
              <w:t>Андрузького</w:t>
            </w:r>
            <w:proofErr w:type="spellEnd"/>
            <w:r>
              <w:rPr>
                <w:rFonts w:ascii="Times New Roman" w:hAnsi="Times New Roman" w:cs="Times New Roman"/>
                <w:sz w:val="28"/>
                <w:szCs w:val="28"/>
              </w:rPr>
              <w:t xml:space="preserve"> та розпочато капітальний ремонт дороги на вул. Жовтнева.</w:t>
            </w:r>
          </w:p>
          <w:p w14:paraId="54BAED37" w14:textId="77777777" w:rsidR="008C6ECA" w:rsidRDefault="00000000">
            <w:pPr>
              <w:widowControl w:val="0"/>
              <w:ind w:firstLine="567"/>
              <w:jc w:val="both"/>
              <w:rPr>
                <w:rFonts w:ascii="Times New Roman" w:hAnsi="Times New Roman"/>
                <w:sz w:val="28"/>
                <w:szCs w:val="28"/>
              </w:rPr>
            </w:pPr>
            <w:r>
              <w:rPr>
                <w:rFonts w:ascii="Times New Roman" w:hAnsi="Times New Roman" w:cs="Times New Roman"/>
                <w:sz w:val="28"/>
                <w:szCs w:val="28"/>
              </w:rPr>
              <w:t>Проведено поточні ремонти доріг у с. Дачне на вулицях Гагаріна, І. Франка, Миру, дороги до кладовища; у с. Жабка на вул. Козацька та вул. Вишнева; в с. Сапогове на вулицях Лесі Українки та Киричука. О</w:t>
            </w:r>
            <w:r>
              <w:rPr>
                <w:rFonts w:ascii="Times New Roman" w:hAnsi="Times New Roman"/>
                <w:sz w:val="28"/>
                <w:szCs w:val="28"/>
              </w:rPr>
              <w:t xml:space="preserve">формлено документи на земельну ділянку площею 0,5 га для облаштування нового кладовища у с. Прилуцьке, також відремонтовано під’їзну дорогу (підсипано </w:t>
            </w:r>
            <w:r>
              <w:rPr>
                <w:rFonts w:ascii="Times New Roman" w:hAnsi="Times New Roman"/>
                <w:sz w:val="28"/>
                <w:szCs w:val="28"/>
              </w:rPr>
              <w:lastRenderedPageBreak/>
              <w:t>відпрацьованою асфальтною сумішшю та утрамбовано катком).</w:t>
            </w:r>
          </w:p>
          <w:p w14:paraId="222B3BB0" w14:textId="77777777" w:rsidR="008C6ECA" w:rsidRDefault="00000000">
            <w:pPr>
              <w:widowControl w:val="0"/>
              <w:ind w:firstLine="567"/>
              <w:jc w:val="both"/>
              <w:rPr>
                <w:rFonts w:ascii="Times New Roman" w:hAnsi="Times New Roman"/>
                <w:sz w:val="28"/>
                <w:szCs w:val="28"/>
              </w:rPr>
            </w:pPr>
            <w:r>
              <w:rPr>
                <w:rFonts w:ascii="Times New Roman" w:hAnsi="Times New Roman"/>
                <w:sz w:val="28"/>
                <w:szCs w:val="28"/>
              </w:rPr>
              <w:t xml:space="preserve">Робота, спрямована на захист населення та підтримку життєдіяльності громади в умовах воєнного стан: надано сприяння у розселенні внутрішньо переміщених осіб; допомогу в організації харчування на блокпостах </w:t>
            </w:r>
            <w:proofErr w:type="spellStart"/>
            <w:r>
              <w:rPr>
                <w:rFonts w:ascii="Times New Roman" w:hAnsi="Times New Roman"/>
                <w:sz w:val="28"/>
                <w:szCs w:val="28"/>
              </w:rPr>
              <w:t>старостинського</w:t>
            </w:r>
            <w:proofErr w:type="spellEnd"/>
            <w:r>
              <w:rPr>
                <w:rFonts w:ascii="Times New Roman" w:hAnsi="Times New Roman"/>
                <w:sz w:val="28"/>
                <w:szCs w:val="28"/>
              </w:rPr>
              <w:t xml:space="preserve"> округу; видача допомоги від ООН (борошно, горох) та від Луцької міської ради (макарони) жителям округу; організовано роботу «Пункту незламності» на базі приміщення Прилуцького </w:t>
            </w:r>
            <w:proofErr w:type="spellStart"/>
            <w:r>
              <w:rPr>
                <w:rFonts w:ascii="Times New Roman" w:hAnsi="Times New Roman"/>
                <w:sz w:val="28"/>
                <w:szCs w:val="28"/>
              </w:rPr>
              <w:t>старостинського</w:t>
            </w:r>
            <w:proofErr w:type="spellEnd"/>
            <w:r>
              <w:rPr>
                <w:rFonts w:ascii="Times New Roman" w:hAnsi="Times New Roman"/>
                <w:sz w:val="28"/>
                <w:szCs w:val="28"/>
              </w:rPr>
              <w:t xml:space="preserve"> округу; проведено збір овочів для Волинської обласної клінічної лікарні.</w:t>
            </w:r>
          </w:p>
        </w:tc>
      </w:tr>
    </w:tbl>
    <w:p w14:paraId="0958E5E8" w14:textId="77777777" w:rsidR="008C6ECA" w:rsidRDefault="008C6ECA">
      <w:pPr>
        <w:widowControl w:val="0"/>
        <w:ind w:firstLine="599"/>
        <w:jc w:val="both"/>
        <w:rPr>
          <w:rFonts w:ascii="Times New Roman" w:hAnsi="Times New Roman"/>
          <w:sz w:val="28"/>
          <w:szCs w:val="28"/>
        </w:rPr>
      </w:pPr>
    </w:p>
    <w:p w14:paraId="3278AD41" w14:textId="77777777" w:rsidR="008C6ECA" w:rsidRDefault="008C6ECA">
      <w:pPr>
        <w:widowControl w:val="0"/>
        <w:ind w:firstLine="599"/>
        <w:jc w:val="both"/>
        <w:rPr>
          <w:rFonts w:ascii="Times New Roman" w:hAnsi="Times New Roman"/>
          <w:sz w:val="28"/>
          <w:szCs w:val="28"/>
        </w:rPr>
      </w:pPr>
    </w:p>
    <w:p w14:paraId="5A9B6463" w14:textId="77777777" w:rsidR="008C6ECA" w:rsidRDefault="008C6ECA">
      <w:pPr>
        <w:widowControl w:val="0"/>
        <w:ind w:firstLine="599"/>
        <w:jc w:val="both"/>
        <w:rPr>
          <w:rFonts w:ascii="Times New Roman" w:hAnsi="Times New Roman"/>
          <w:sz w:val="28"/>
          <w:szCs w:val="28"/>
        </w:rPr>
      </w:pPr>
    </w:p>
    <w:p w14:paraId="166718A3" w14:textId="77777777" w:rsidR="008C6ECA" w:rsidRDefault="008C6ECA">
      <w:pPr>
        <w:widowControl w:val="0"/>
        <w:ind w:firstLine="599"/>
        <w:jc w:val="both"/>
        <w:rPr>
          <w:rFonts w:ascii="Times New Roman" w:hAnsi="Times New Roman"/>
          <w:sz w:val="28"/>
          <w:szCs w:val="28"/>
        </w:rPr>
      </w:pPr>
    </w:p>
    <w:p w14:paraId="0C28E38F" w14:textId="77777777" w:rsidR="008C6ECA" w:rsidRDefault="00000000">
      <w:pPr>
        <w:widowControl w:val="0"/>
        <w:jc w:val="both"/>
        <w:rPr>
          <w:rFonts w:ascii="Times New Roman" w:hAnsi="Times New Roman"/>
          <w:sz w:val="28"/>
          <w:szCs w:val="28"/>
        </w:rPr>
      </w:pPr>
      <w:r>
        <w:rPr>
          <w:rFonts w:ascii="Times New Roman" w:hAnsi="Times New Roman" w:cs="Times New Roman"/>
          <w:sz w:val="28"/>
          <w:szCs w:val="28"/>
        </w:rPr>
        <w:t>Директор департаменту економічної політики</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Борис СМАЛЬ</w:t>
      </w:r>
    </w:p>
    <w:sectPr w:rsidR="008C6ECA" w:rsidSect="0022586C">
      <w:pgSz w:w="16838" w:h="11906" w:orient="landscape"/>
      <w:pgMar w:top="1985" w:right="851" w:bottom="567" w:left="851"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9EA32" w14:textId="77777777" w:rsidR="00E00ADF" w:rsidRDefault="00E00ADF" w:rsidP="00124763">
      <w:r>
        <w:separator/>
      </w:r>
    </w:p>
  </w:endnote>
  <w:endnote w:type="continuationSeparator" w:id="0">
    <w:p w14:paraId="702B2781" w14:textId="77777777" w:rsidR="00E00ADF" w:rsidRDefault="00E00ADF" w:rsidP="001247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ndale Sans UI">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NewRomanPSMT;Times New Rom">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7DFFC" w14:textId="77777777" w:rsidR="00E00ADF" w:rsidRDefault="00E00ADF" w:rsidP="00124763">
      <w:r>
        <w:separator/>
      </w:r>
    </w:p>
  </w:footnote>
  <w:footnote w:type="continuationSeparator" w:id="0">
    <w:p w14:paraId="0ECFE4AA" w14:textId="77777777" w:rsidR="00E00ADF" w:rsidRDefault="00E00ADF" w:rsidP="001247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374712"/>
      <w:docPartObj>
        <w:docPartGallery w:val="Page Numbers (Top of Page)"/>
        <w:docPartUnique/>
      </w:docPartObj>
    </w:sdtPr>
    <w:sdtEndPr>
      <w:rPr>
        <w:rFonts w:ascii="Times New Roman" w:hAnsi="Times New Roman" w:cs="Times New Roman"/>
        <w:sz w:val="28"/>
        <w:szCs w:val="28"/>
      </w:rPr>
    </w:sdtEndPr>
    <w:sdtContent>
      <w:p w14:paraId="4C019C61" w14:textId="77777777" w:rsidR="00124763" w:rsidRDefault="00124763">
        <w:pPr>
          <w:pStyle w:val="afa"/>
          <w:jc w:val="center"/>
        </w:pPr>
      </w:p>
      <w:p w14:paraId="65D2269A" w14:textId="701AB794" w:rsidR="00124763" w:rsidRPr="00124763" w:rsidRDefault="00124763">
        <w:pPr>
          <w:pStyle w:val="afa"/>
          <w:jc w:val="center"/>
          <w:rPr>
            <w:rFonts w:ascii="Times New Roman" w:hAnsi="Times New Roman" w:cs="Times New Roman"/>
            <w:sz w:val="28"/>
            <w:szCs w:val="28"/>
          </w:rPr>
        </w:pPr>
        <w:r w:rsidRPr="00124763">
          <w:rPr>
            <w:rFonts w:ascii="Times New Roman" w:hAnsi="Times New Roman" w:cs="Times New Roman"/>
            <w:sz w:val="28"/>
            <w:szCs w:val="28"/>
          </w:rPr>
          <w:fldChar w:fldCharType="begin"/>
        </w:r>
        <w:r w:rsidRPr="00124763">
          <w:rPr>
            <w:rFonts w:ascii="Times New Roman" w:hAnsi="Times New Roman" w:cs="Times New Roman"/>
            <w:sz w:val="28"/>
            <w:szCs w:val="28"/>
          </w:rPr>
          <w:instrText>PAGE   \* MERGEFORMAT</w:instrText>
        </w:r>
        <w:r w:rsidRPr="00124763">
          <w:rPr>
            <w:rFonts w:ascii="Times New Roman" w:hAnsi="Times New Roman" w:cs="Times New Roman"/>
            <w:sz w:val="28"/>
            <w:szCs w:val="28"/>
          </w:rPr>
          <w:fldChar w:fldCharType="separate"/>
        </w:r>
        <w:r w:rsidRPr="00124763">
          <w:rPr>
            <w:rFonts w:ascii="Times New Roman" w:hAnsi="Times New Roman" w:cs="Times New Roman"/>
            <w:sz w:val="28"/>
            <w:szCs w:val="28"/>
          </w:rPr>
          <w:t>2</w:t>
        </w:r>
        <w:r w:rsidRPr="00124763">
          <w:rPr>
            <w:rFonts w:ascii="Times New Roman" w:hAnsi="Times New Roman" w:cs="Times New Roman"/>
            <w:sz w:val="28"/>
            <w:szCs w:val="28"/>
          </w:rPr>
          <w:fldChar w:fldCharType="end"/>
        </w:r>
      </w:p>
    </w:sdtContent>
  </w:sdt>
  <w:p w14:paraId="65C8BFC3" w14:textId="77777777" w:rsidR="00124763" w:rsidRDefault="00124763">
    <w:pPr>
      <w:pStyle w:val="af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5543FB"/>
    <w:multiLevelType w:val="multilevel"/>
    <w:tmpl w:val="50B6D8C2"/>
    <w:lvl w:ilvl="0">
      <w:start w:val="1"/>
      <w:numFmt w:val="none"/>
      <w:suff w:val="nothing"/>
      <w:lvlText w:val=""/>
      <w:lvlJc w:val="left"/>
      <w:pPr>
        <w:tabs>
          <w:tab w:val="num" w:pos="0"/>
        </w:tabs>
        <w:ind w:left="0" w:firstLine="0"/>
      </w:pPr>
      <w:rPr>
        <w:rFonts w:cs="Times New Roman"/>
        <w:color w:val="548DD4"/>
        <w:sz w:val="28"/>
        <w:szCs w:val="28"/>
      </w:rPr>
    </w:lvl>
    <w:lvl w:ilvl="1">
      <w:start w:val="1"/>
      <w:numFmt w:val="none"/>
      <w:suff w:val="nothing"/>
      <w:lvlText w:val=""/>
      <w:lvlJc w:val="left"/>
      <w:pPr>
        <w:tabs>
          <w:tab w:val="num" w:pos="0"/>
        </w:tabs>
        <w:ind w:left="0" w:firstLine="0"/>
      </w:pPr>
      <w:rPr>
        <w:rFonts w:cs="Times New Roman"/>
        <w:sz w:val="28"/>
      </w:rPr>
    </w:lvl>
    <w:lvl w:ilvl="2">
      <w:start w:val="1"/>
      <w:numFmt w:val="none"/>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abstractNum w:abstractNumId="1" w15:restartNumberingAfterBreak="0">
    <w:nsid w:val="57674AE1"/>
    <w:multiLevelType w:val="multilevel"/>
    <w:tmpl w:val="AE16287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981113000">
    <w:abstractNumId w:val="0"/>
  </w:num>
  <w:num w:numId="2" w16cid:durableId="3948632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C6ECA"/>
    <w:rsid w:val="00002B65"/>
    <w:rsid w:val="000E706E"/>
    <w:rsid w:val="00124763"/>
    <w:rsid w:val="00161ACC"/>
    <w:rsid w:val="00200287"/>
    <w:rsid w:val="002028C4"/>
    <w:rsid w:val="00211C36"/>
    <w:rsid w:val="0022586C"/>
    <w:rsid w:val="00292167"/>
    <w:rsid w:val="00332519"/>
    <w:rsid w:val="00385ED7"/>
    <w:rsid w:val="003B226C"/>
    <w:rsid w:val="003B418D"/>
    <w:rsid w:val="003D716B"/>
    <w:rsid w:val="00422DF7"/>
    <w:rsid w:val="00423D23"/>
    <w:rsid w:val="0045668D"/>
    <w:rsid w:val="004F6824"/>
    <w:rsid w:val="005624B7"/>
    <w:rsid w:val="005E4238"/>
    <w:rsid w:val="00604C0B"/>
    <w:rsid w:val="0065568F"/>
    <w:rsid w:val="00715B64"/>
    <w:rsid w:val="00757AC1"/>
    <w:rsid w:val="008206C1"/>
    <w:rsid w:val="00832DF1"/>
    <w:rsid w:val="00840745"/>
    <w:rsid w:val="00847F7D"/>
    <w:rsid w:val="0087418C"/>
    <w:rsid w:val="00885CF0"/>
    <w:rsid w:val="00891572"/>
    <w:rsid w:val="008C6ECA"/>
    <w:rsid w:val="00920EE5"/>
    <w:rsid w:val="009D5CED"/>
    <w:rsid w:val="009D65C6"/>
    <w:rsid w:val="009F31D4"/>
    <w:rsid w:val="00A45004"/>
    <w:rsid w:val="00AC70EA"/>
    <w:rsid w:val="00BB1A5D"/>
    <w:rsid w:val="00BF3D32"/>
    <w:rsid w:val="00C02D1E"/>
    <w:rsid w:val="00C05CD5"/>
    <w:rsid w:val="00C80EA4"/>
    <w:rsid w:val="00CB6FF7"/>
    <w:rsid w:val="00D07DCA"/>
    <w:rsid w:val="00D15387"/>
    <w:rsid w:val="00DB2DFD"/>
    <w:rsid w:val="00DC3872"/>
    <w:rsid w:val="00E00ADF"/>
    <w:rsid w:val="00E43571"/>
    <w:rsid w:val="00E70178"/>
    <w:rsid w:val="00F77565"/>
    <w:rsid w:val="00FE7EE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256FF"/>
  <w15:docId w15:val="{EED97494-F288-4A9C-91C7-50FF7B2FA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uk-UA"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282D"/>
    <w:pPr>
      <w:textAlignment w:val="baseline"/>
    </w:pPr>
    <w:rPr>
      <w:rFonts w:ascii="Liberation Serif" w:eastAsia="NSimSun" w:hAnsi="Liberation Serif" w:cs="Arial"/>
      <w:kern w:val="2"/>
      <w:sz w:val="24"/>
      <w:szCs w:val="24"/>
      <w:lang w:eastAsia="zh-CN" w:bidi="hi-IN"/>
    </w:rPr>
  </w:style>
  <w:style w:type="paragraph" w:styleId="1">
    <w:name w:val="heading 1"/>
    <w:basedOn w:val="a"/>
    <w:next w:val="a"/>
    <w:link w:val="10"/>
    <w:uiPriority w:val="99"/>
    <w:qFormat/>
    <w:rsid w:val="00AC1709"/>
    <w:pPr>
      <w:keepNext/>
      <w:spacing w:before="240" w:after="60"/>
      <w:outlineLvl w:val="0"/>
    </w:pPr>
    <w:rPr>
      <w:rFonts w:ascii="Cambria" w:eastAsia="Times New Roman" w:hAnsi="Cambria" w:cs="Mangal"/>
      <w:b/>
      <w:bCs/>
      <w:sz w:val="32"/>
      <w:szCs w:val="29"/>
    </w:rPr>
  </w:style>
  <w:style w:type="paragraph" w:styleId="3">
    <w:name w:val="heading 3"/>
    <w:basedOn w:val="a"/>
    <w:next w:val="a"/>
    <w:uiPriority w:val="99"/>
    <w:qFormat/>
    <w:rsid w:val="00AC1709"/>
    <w:pPr>
      <w:keepNext/>
      <w:keepLines/>
      <w:spacing w:before="40"/>
      <w:outlineLvl w:val="2"/>
    </w:pPr>
    <w:rPr>
      <w:rFonts w:ascii="Calibri Light" w:eastAsia="Calibri" w:hAnsi="Calibri Light" w:cs="Mangal"/>
      <w:color w:val="1F3763"/>
      <w:sz w:val="21"/>
      <w:szCs w:val="21"/>
    </w:rPr>
  </w:style>
  <w:style w:type="paragraph" w:styleId="6">
    <w:name w:val="heading 6"/>
    <w:basedOn w:val="a"/>
    <w:link w:val="60"/>
    <w:uiPriority w:val="99"/>
    <w:qFormat/>
    <w:rsid w:val="00AC1709"/>
    <w:pPr>
      <w:suppressAutoHyphens w:val="0"/>
      <w:spacing w:beforeAutospacing="1" w:afterAutospacing="1"/>
      <w:textAlignment w:val="auto"/>
      <w:outlineLvl w:val="5"/>
    </w:pPr>
    <w:rPr>
      <w:rFonts w:ascii="Times New Roman" w:eastAsia="Calibri" w:hAnsi="Times New Roman" w:cs="Times New Roman"/>
      <w:b/>
      <w:bCs/>
      <w:kern w:val="0"/>
      <w:sz w:val="15"/>
      <w:szCs w:val="15"/>
      <w:lang w:eastAsia="uk-UA"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сновний текст Знак1"/>
    <w:link w:val="a3"/>
    <w:uiPriority w:val="99"/>
    <w:qFormat/>
    <w:rsid w:val="007B282D"/>
  </w:style>
  <w:style w:type="character" w:styleId="a4">
    <w:name w:val="Strong"/>
    <w:basedOn w:val="a0"/>
    <w:uiPriority w:val="99"/>
    <w:qFormat/>
    <w:rsid w:val="007B282D"/>
    <w:rPr>
      <w:rFonts w:cs="Times New Roman"/>
      <w:b/>
    </w:rPr>
  </w:style>
  <w:style w:type="character" w:customStyle="1" w:styleId="a5">
    <w:name w:val="Основний текст Знак"/>
    <w:basedOn w:val="a0"/>
    <w:uiPriority w:val="99"/>
    <w:qFormat/>
    <w:rsid w:val="007B282D"/>
    <w:rPr>
      <w:rFonts w:ascii="Liberation Serif" w:eastAsia="NSimSun" w:hAnsi="Liberation Serif" w:cs="Mangal"/>
      <w:kern w:val="2"/>
      <w:sz w:val="24"/>
      <w:szCs w:val="21"/>
      <w:lang w:eastAsia="zh-CN" w:bidi="hi-IN"/>
    </w:rPr>
  </w:style>
  <w:style w:type="character" w:styleId="a6">
    <w:name w:val="Hyperlink"/>
    <w:rPr>
      <w:color w:val="000080"/>
      <w:u w:val="single"/>
    </w:rPr>
  </w:style>
  <w:style w:type="character" w:customStyle="1" w:styleId="30">
    <w:name w:val="Основний текст з відступом 3 Знак"/>
    <w:basedOn w:val="a0"/>
    <w:uiPriority w:val="99"/>
    <w:semiHidden/>
    <w:qFormat/>
    <w:rsid w:val="00AC1709"/>
    <w:rPr>
      <w:rFonts w:ascii="Liberation Serif" w:eastAsia="NSimSun" w:hAnsi="Liberation Serif" w:cs="Mangal"/>
      <w:kern w:val="2"/>
      <w:sz w:val="16"/>
      <w:szCs w:val="14"/>
      <w:lang w:eastAsia="zh-CN" w:bidi="hi-IN"/>
    </w:rPr>
  </w:style>
  <w:style w:type="character" w:customStyle="1" w:styleId="10">
    <w:name w:val="Заголовок 1 Знак"/>
    <w:basedOn w:val="a0"/>
    <w:link w:val="1"/>
    <w:uiPriority w:val="99"/>
    <w:qFormat/>
    <w:rsid w:val="00AC1709"/>
    <w:rPr>
      <w:rFonts w:ascii="Cambria" w:eastAsia="Times New Roman" w:hAnsi="Cambria" w:cs="Mangal"/>
      <w:b/>
      <w:bCs/>
      <w:kern w:val="2"/>
      <w:sz w:val="32"/>
      <w:szCs w:val="29"/>
      <w:lang w:eastAsia="zh-CN" w:bidi="hi-IN"/>
    </w:rPr>
  </w:style>
  <w:style w:type="character" w:customStyle="1" w:styleId="33">
    <w:name w:val="Основний текст з відступом 3 Знак3"/>
    <w:basedOn w:val="a0"/>
    <w:link w:val="31"/>
    <w:uiPriority w:val="99"/>
    <w:qFormat/>
    <w:rsid w:val="00AC1709"/>
    <w:rPr>
      <w:rFonts w:ascii="Calibri Light" w:eastAsia="Calibri" w:hAnsi="Calibri Light" w:cs="Mangal"/>
      <w:color w:val="1F3763"/>
      <w:kern w:val="2"/>
      <w:sz w:val="21"/>
      <w:szCs w:val="21"/>
      <w:lang w:eastAsia="zh-CN" w:bidi="hi-IN"/>
    </w:rPr>
  </w:style>
  <w:style w:type="character" w:customStyle="1" w:styleId="60">
    <w:name w:val="Заголовок 6 Знак"/>
    <w:basedOn w:val="a0"/>
    <w:link w:val="6"/>
    <w:uiPriority w:val="99"/>
    <w:qFormat/>
    <w:rsid w:val="00AC1709"/>
    <w:rPr>
      <w:rFonts w:ascii="Times New Roman" w:eastAsia="Calibri" w:hAnsi="Times New Roman" w:cs="Times New Roman"/>
      <w:b/>
      <w:bCs/>
      <w:sz w:val="15"/>
      <w:szCs w:val="15"/>
      <w:lang w:eastAsia="uk-UA"/>
    </w:rPr>
  </w:style>
  <w:style w:type="character" w:customStyle="1" w:styleId="32">
    <w:name w:val="Основний текст з відступом 3 Знак2"/>
    <w:basedOn w:val="a0"/>
    <w:uiPriority w:val="99"/>
    <w:semiHidden/>
    <w:qFormat/>
    <w:locked/>
    <w:rsid w:val="00AC1709"/>
    <w:rPr>
      <w:rFonts w:ascii="Calibri Light" w:hAnsi="Calibri Light" w:cs="Times New Roman"/>
      <w:color w:val="1F3763"/>
      <w:kern w:val="2"/>
      <w:sz w:val="21"/>
      <w:lang w:eastAsia="zh-CN"/>
    </w:rPr>
  </w:style>
  <w:style w:type="character" w:customStyle="1" w:styleId="12">
    <w:name w:val="Гіперпосилання1"/>
    <w:uiPriority w:val="99"/>
    <w:qFormat/>
    <w:rsid w:val="00AC1709"/>
    <w:rPr>
      <w:color w:val="000080"/>
      <w:u w:val="single"/>
    </w:rPr>
  </w:style>
  <w:style w:type="character" w:customStyle="1" w:styleId="2">
    <w:name w:val="Основний текст Знак2"/>
    <w:uiPriority w:val="99"/>
    <w:qFormat/>
    <w:locked/>
    <w:rsid w:val="00AC1709"/>
  </w:style>
  <w:style w:type="character" w:customStyle="1" w:styleId="4">
    <w:name w:val="Нижній колонтитул Знак4"/>
    <w:link w:val="a7"/>
    <w:uiPriority w:val="99"/>
    <w:qFormat/>
    <w:rsid w:val="00AC1709"/>
    <w:rPr>
      <w:color w:val="0000FF"/>
      <w:u w:val="single"/>
    </w:rPr>
  </w:style>
  <w:style w:type="character" w:customStyle="1" w:styleId="a8">
    <w:name w:val="Відвідане гіперпосилання"/>
    <w:uiPriority w:val="99"/>
    <w:semiHidden/>
    <w:rsid w:val="00AC1709"/>
    <w:rPr>
      <w:color w:val="954F72"/>
      <w:u w:val="single"/>
    </w:rPr>
  </w:style>
  <w:style w:type="character" w:customStyle="1" w:styleId="310">
    <w:name w:val="Основний текст з відступом 3 Знак1"/>
    <w:basedOn w:val="a0"/>
    <w:uiPriority w:val="99"/>
    <w:qFormat/>
    <w:rsid w:val="00AC1709"/>
    <w:rPr>
      <w:rFonts w:cs="Times New Roman"/>
      <w:color w:val="000080"/>
      <w:u w:val="single"/>
    </w:rPr>
  </w:style>
  <w:style w:type="character" w:customStyle="1" w:styleId="20">
    <w:name w:val="Нижній колонтитул Знак2"/>
    <w:uiPriority w:val="99"/>
    <w:qFormat/>
    <w:rsid w:val="00AC1709"/>
    <w:rPr>
      <w:i/>
    </w:rPr>
  </w:style>
  <w:style w:type="character" w:customStyle="1" w:styleId="a9">
    <w:name w:val="Символ нумерації"/>
    <w:uiPriority w:val="99"/>
    <w:qFormat/>
    <w:rsid w:val="00AC1709"/>
  </w:style>
  <w:style w:type="character" w:customStyle="1" w:styleId="WW8Num1z0">
    <w:name w:val="WW8Num1z0"/>
    <w:uiPriority w:val="99"/>
    <w:qFormat/>
    <w:rsid w:val="00AC1709"/>
    <w:rPr>
      <w:rFonts w:ascii="Times New Roman" w:hAnsi="Times New Roman"/>
      <w:sz w:val="28"/>
      <w:lang w:val="uk-UA"/>
    </w:rPr>
  </w:style>
  <w:style w:type="character" w:customStyle="1" w:styleId="WW8Num1z1">
    <w:name w:val="WW8Num1z1"/>
    <w:uiPriority w:val="99"/>
    <w:qFormat/>
    <w:rsid w:val="00AC1709"/>
    <w:rPr>
      <w:rFonts w:ascii="Courier New" w:hAnsi="Courier New"/>
    </w:rPr>
  </w:style>
  <w:style w:type="character" w:customStyle="1" w:styleId="WW8Num1z2">
    <w:name w:val="WW8Num1z2"/>
    <w:uiPriority w:val="99"/>
    <w:qFormat/>
    <w:rsid w:val="00AC1709"/>
    <w:rPr>
      <w:rFonts w:ascii="Wingdings" w:hAnsi="Wingdings"/>
    </w:rPr>
  </w:style>
  <w:style w:type="character" w:customStyle="1" w:styleId="WW8Num1z3">
    <w:name w:val="WW8Num1z3"/>
    <w:uiPriority w:val="99"/>
    <w:qFormat/>
    <w:rsid w:val="00AC1709"/>
    <w:rPr>
      <w:rFonts w:ascii="Symbol" w:hAnsi="Symbol"/>
    </w:rPr>
  </w:style>
  <w:style w:type="character" w:customStyle="1" w:styleId="BodyTextChar1">
    <w:name w:val="Body Text Char1"/>
    <w:basedOn w:val="a0"/>
    <w:uiPriority w:val="99"/>
    <w:semiHidden/>
    <w:qFormat/>
    <w:rsid w:val="00AC1709"/>
    <w:rPr>
      <w:rFonts w:ascii="Liberation Serif" w:eastAsia="NSimSun" w:hAnsi="Liberation Serif" w:cs="Mangal"/>
      <w:kern w:val="2"/>
      <w:sz w:val="21"/>
      <w:szCs w:val="21"/>
      <w:lang w:eastAsia="zh-CN" w:bidi="hi-IN"/>
    </w:rPr>
  </w:style>
  <w:style w:type="character" w:customStyle="1" w:styleId="aa">
    <w:name w:val="Нижній колонтитул Знак"/>
    <w:basedOn w:val="a0"/>
    <w:uiPriority w:val="99"/>
    <w:semiHidden/>
    <w:qFormat/>
    <w:rsid w:val="00AC1709"/>
    <w:rPr>
      <w:rFonts w:ascii="Liberation Serif" w:eastAsia="NSimSun" w:hAnsi="Liberation Serif" w:cs="Mangal"/>
      <w:kern w:val="2"/>
      <w:sz w:val="21"/>
      <w:szCs w:val="21"/>
      <w:lang w:eastAsia="zh-CN" w:bidi="hi-IN"/>
    </w:rPr>
  </w:style>
  <w:style w:type="character" w:customStyle="1" w:styleId="BodyTextIndent3Char">
    <w:name w:val="Body Text Indent 3 Char"/>
    <w:basedOn w:val="a0"/>
    <w:uiPriority w:val="99"/>
    <w:semiHidden/>
    <w:qFormat/>
    <w:locked/>
    <w:rsid w:val="00AC1709"/>
    <w:rPr>
      <w:rFonts w:ascii="Liberation Serif" w:eastAsia="NSimSun" w:hAnsi="Liberation Serif" w:cs="Mangal"/>
      <w:kern w:val="2"/>
      <w:sz w:val="14"/>
      <w:szCs w:val="14"/>
      <w:lang w:eastAsia="zh-CN" w:bidi="hi-IN"/>
    </w:rPr>
  </w:style>
  <w:style w:type="character" w:customStyle="1" w:styleId="BodyTextChar2">
    <w:name w:val="Body Text Char2"/>
    <w:basedOn w:val="a0"/>
    <w:uiPriority w:val="99"/>
    <w:semiHidden/>
    <w:qFormat/>
    <w:rsid w:val="00AC1709"/>
    <w:rPr>
      <w:rFonts w:ascii="Liberation Serif" w:eastAsia="NSimSun" w:hAnsi="Liberation Serif" w:cs="Mangal"/>
      <w:kern w:val="2"/>
      <w:sz w:val="24"/>
      <w:szCs w:val="21"/>
      <w:lang w:eastAsia="zh-CN" w:bidi="hi-IN"/>
    </w:rPr>
  </w:style>
  <w:style w:type="character" w:customStyle="1" w:styleId="13">
    <w:name w:val="Нижній колонтитул Знак1"/>
    <w:basedOn w:val="a0"/>
    <w:uiPriority w:val="99"/>
    <w:semiHidden/>
    <w:qFormat/>
    <w:rsid w:val="00AC1709"/>
    <w:rPr>
      <w:rFonts w:ascii="Liberation Serif" w:eastAsia="NSimSun" w:hAnsi="Liberation Serif" w:cs="Mangal"/>
      <w:kern w:val="2"/>
      <w:sz w:val="24"/>
      <w:szCs w:val="21"/>
      <w:lang w:eastAsia="zh-CN" w:bidi="hi-IN"/>
    </w:rPr>
  </w:style>
  <w:style w:type="character" w:customStyle="1" w:styleId="ab">
    <w:name w:val="Текст у виносці Знак"/>
    <w:basedOn w:val="a0"/>
    <w:uiPriority w:val="99"/>
    <w:semiHidden/>
    <w:qFormat/>
    <w:rsid w:val="00AC1709"/>
    <w:rPr>
      <w:rFonts w:ascii="Segoe UI" w:eastAsia="NSimSun" w:hAnsi="Segoe UI" w:cs="Mangal"/>
      <w:kern w:val="2"/>
      <w:sz w:val="18"/>
      <w:szCs w:val="16"/>
      <w:lang w:eastAsia="zh-CN" w:bidi="hi-IN"/>
    </w:rPr>
  </w:style>
  <w:style w:type="character" w:customStyle="1" w:styleId="ac">
    <w:name w:val="Виділення жирним"/>
    <w:qFormat/>
    <w:rsid w:val="00AC1709"/>
    <w:rPr>
      <w:b/>
      <w:bCs/>
    </w:rPr>
  </w:style>
  <w:style w:type="character" w:customStyle="1" w:styleId="34">
    <w:name w:val="Нижній колонтитул Знак3"/>
    <w:basedOn w:val="a0"/>
    <w:uiPriority w:val="99"/>
    <w:semiHidden/>
    <w:qFormat/>
    <w:rsid w:val="00AC1709"/>
    <w:rPr>
      <w:rFonts w:ascii="Liberation Serif" w:eastAsia="NSimSun" w:hAnsi="Liberation Serif" w:cs="Mangal"/>
      <w:kern w:val="2"/>
      <w:sz w:val="24"/>
      <w:szCs w:val="21"/>
      <w:lang w:eastAsia="zh-CN" w:bidi="hi-IN"/>
    </w:rPr>
  </w:style>
  <w:style w:type="character" w:customStyle="1" w:styleId="14">
    <w:name w:val="Текст у виносці Знак1"/>
    <w:basedOn w:val="a0"/>
    <w:link w:val="ad"/>
    <w:uiPriority w:val="99"/>
    <w:semiHidden/>
    <w:qFormat/>
    <w:rsid w:val="00AC1709"/>
    <w:rPr>
      <w:rFonts w:ascii="Segoe UI" w:eastAsia="NSimSun" w:hAnsi="Segoe UI" w:cs="Mangal"/>
      <w:kern w:val="2"/>
      <w:sz w:val="18"/>
      <w:szCs w:val="16"/>
      <w:lang w:eastAsia="zh-CN" w:bidi="hi-IN"/>
    </w:rPr>
  </w:style>
  <w:style w:type="character" w:customStyle="1" w:styleId="FontStyle13">
    <w:name w:val="Font Style13"/>
    <w:qFormat/>
    <w:rPr>
      <w:rFonts w:ascii="Times New Roman" w:hAnsi="Times New Roman" w:cs="Times New Roman"/>
      <w:sz w:val="26"/>
      <w:szCs w:val="26"/>
    </w:rPr>
  </w:style>
  <w:style w:type="character" w:customStyle="1" w:styleId="WW8Num2z4">
    <w:name w:val="WW8Num2z4"/>
    <w:qFormat/>
  </w:style>
  <w:style w:type="character" w:customStyle="1" w:styleId="ae">
    <w:name w:val="Нижний колонтитул Знак"/>
    <w:qFormat/>
    <w:rPr>
      <w:rFonts w:ascii="Times New Roman" w:eastAsia="Times New Roman" w:hAnsi="Times New Roman" w:cs="Times New Roman"/>
    </w:rPr>
  </w:style>
  <w:style w:type="character" w:customStyle="1" w:styleId="af">
    <w:name w:val="Верхний колонтитул Знак"/>
    <w:qFormat/>
    <w:rPr>
      <w:rFonts w:ascii="Times New Roman" w:eastAsia="Times New Roman" w:hAnsi="Times New Roman" w:cs="Times New Roman"/>
    </w:rPr>
  </w:style>
  <w:style w:type="character" w:customStyle="1" w:styleId="21">
    <w:name w:val="Заголовок 2 Знак"/>
    <w:qFormat/>
    <w:rPr>
      <w:rFonts w:ascii="Cambria" w:eastAsia="Times New Roman" w:hAnsi="Cambria" w:cs="Times New Roman"/>
      <w:b/>
      <w:bCs/>
      <w:i/>
      <w:iCs/>
      <w:sz w:val="28"/>
      <w:szCs w:val="28"/>
    </w:rPr>
  </w:style>
  <w:style w:type="paragraph" w:customStyle="1" w:styleId="af0">
    <w:name w:val="Заголовок"/>
    <w:basedOn w:val="a"/>
    <w:next w:val="a3"/>
    <w:uiPriority w:val="99"/>
    <w:qFormat/>
    <w:pPr>
      <w:keepNext/>
      <w:spacing w:before="240" w:after="120"/>
    </w:pPr>
    <w:rPr>
      <w:rFonts w:ascii="Liberation Sans" w:eastAsia="Microsoft YaHei" w:hAnsi="Liberation Sans"/>
      <w:sz w:val="28"/>
      <w:szCs w:val="28"/>
    </w:rPr>
  </w:style>
  <w:style w:type="paragraph" w:styleId="a3">
    <w:name w:val="Body Text"/>
    <w:basedOn w:val="a"/>
    <w:link w:val="11"/>
    <w:uiPriority w:val="99"/>
    <w:rsid w:val="007B282D"/>
    <w:pPr>
      <w:spacing w:after="140" w:line="276" w:lineRule="auto"/>
    </w:pPr>
    <w:rPr>
      <w:rFonts w:asciiTheme="minorHAnsi" w:eastAsiaTheme="minorHAnsi" w:hAnsiTheme="minorHAnsi" w:cstheme="minorBidi"/>
      <w:kern w:val="0"/>
      <w:sz w:val="22"/>
      <w:szCs w:val="22"/>
      <w:lang w:eastAsia="en-US" w:bidi="ar-SA"/>
    </w:rPr>
  </w:style>
  <w:style w:type="paragraph" w:styleId="af1">
    <w:name w:val="List"/>
    <w:basedOn w:val="a3"/>
    <w:uiPriority w:val="99"/>
    <w:rPr>
      <w:rFonts w:cs="Arial"/>
    </w:rPr>
  </w:style>
  <w:style w:type="paragraph" w:styleId="af2">
    <w:name w:val="caption"/>
    <w:basedOn w:val="a"/>
    <w:uiPriority w:val="99"/>
    <w:qFormat/>
    <w:pPr>
      <w:suppressLineNumbers/>
      <w:spacing w:before="120" w:after="120"/>
    </w:pPr>
    <w:rPr>
      <w:i/>
      <w:iCs/>
    </w:rPr>
  </w:style>
  <w:style w:type="paragraph" w:customStyle="1" w:styleId="af3">
    <w:name w:val="Покажчик"/>
    <w:basedOn w:val="a"/>
    <w:uiPriority w:val="99"/>
    <w:qFormat/>
    <w:pPr>
      <w:suppressLineNumbers/>
    </w:pPr>
  </w:style>
  <w:style w:type="paragraph" w:styleId="af4">
    <w:name w:val="Normal (Web)"/>
    <w:basedOn w:val="a"/>
    <w:uiPriority w:val="99"/>
    <w:qFormat/>
    <w:rsid w:val="007B282D"/>
    <w:pPr>
      <w:spacing w:after="75"/>
      <w:textAlignment w:val="auto"/>
    </w:pPr>
    <w:rPr>
      <w:rFonts w:ascii="Times New Roman" w:eastAsia="Times New Roman" w:hAnsi="Times New Roman" w:cs="Times New Roman"/>
      <w:kern w:val="0"/>
      <w:lang w:val="ru-RU" w:bidi="ar-SA"/>
    </w:rPr>
  </w:style>
  <w:style w:type="paragraph" w:styleId="af5">
    <w:name w:val="List Paragraph"/>
    <w:basedOn w:val="a"/>
    <w:uiPriority w:val="99"/>
    <w:qFormat/>
    <w:rsid w:val="00245C25"/>
    <w:pPr>
      <w:ind w:left="720"/>
      <w:contextualSpacing/>
    </w:pPr>
    <w:rPr>
      <w:rFonts w:cs="Mangal"/>
      <w:szCs w:val="21"/>
    </w:rPr>
  </w:style>
  <w:style w:type="paragraph" w:customStyle="1" w:styleId="15">
    <w:name w:val="Абзац списка1"/>
    <w:basedOn w:val="a"/>
    <w:uiPriority w:val="99"/>
    <w:qFormat/>
    <w:pPr>
      <w:suppressAutoHyphens w:val="0"/>
      <w:spacing w:after="160" w:line="252" w:lineRule="auto"/>
      <w:ind w:left="720"/>
      <w:contextualSpacing/>
    </w:pPr>
    <w:rPr>
      <w:rFonts w:ascii="Calibri" w:eastAsia="Times New Roman" w:hAnsi="Calibri" w:cs="Times New Roman"/>
      <w:kern w:val="0"/>
      <w:sz w:val="22"/>
      <w:szCs w:val="22"/>
      <w:lang w:val="ru-RU" w:eastAsia="ru-RU" w:bidi="ar-SA"/>
    </w:rPr>
  </w:style>
  <w:style w:type="paragraph" w:styleId="31">
    <w:name w:val="Body Text Indent 3"/>
    <w:basedOn w:val="a"/>
    <w:link w:val="33"/>
    <w:uiPriority w:val="99"/>
    <w:unhideWhenUsed/>
    <w:qFormat/>
    <w:rsid w:val="00AC1709"/>
    <w:pPr>
      <w:spacing w:after="120"/>
      <w:ind w:left="283"/>
    </w:pPr>
    <w:rPr>
      <w:rFonts w:cs="Mangal"/>
      <w:sz w:val="16"/>
      <w:szCs w:val="14"/>
    </w:rPr>
  </w:style>
  <w:style w:type="paragraph" w:customStyle="1" w:styleId="western">
    <w:name w:val="western"/>
    <w:basedOn w:val="a"/>
    <w:uiPriority w:val="99"/>
    <w:qFormat/>
    <w:rsid w:val="00AC1709"/>
    <w:pPr>
      <w:suppressAutoHyphens w:val="0"/>
      <w:spacing w:beforeAutospacing="1" w:after="142" w:line="276" w:lineRule="auto"/>
      <w:textAlignment w:val="auto"/>
    </w:pPr>
    <w:rPr>
      <w:rFonts w:ascii="Times New Roman" w:eastAsia="Times New Roman" w:hAnsi="Times New Roman" w:cs="Times New Roman"/>
      <w:kern w:val="0"/>
      <w:lang w:eastAsia="uk-UA" w:bidi="ar-SA"/>
    </w:rPr>
  </w:style>
  <w:style w:type="paragraph" w:customStyle="1" w:styleId="af6">
    <w:name w:val="Верхній і нижній колонтитули"/>
    <w:basedOn w:val="a"/>
    <w:uiPriority w:val="99"/>
    <w:qFormat/>
    <w:rsid w:val="00AC1709"/>
    <w:pPr>
      <w:suppressLineNumbers/>
      <w:tabs>
        <w:tab w:val="center" w:pos="7726"/>
        <w:tab w:val="right" w:pos="15452"/>
      </w:tabs>
    </w:pPr>
  </w:style>
  <w:style w:type="paragraph" w:styleId="a7">
    <w:name w:val="footer"/>
    <w:basedOn w:val="af6"/>
    <w:link w:val="4"/>
    <w:uiPriority w:val="99"/>
    <w:rsid w:val="00AC1709"/>
    <w:rPr>
      <w:rFonts w:asciiTheme="minorHAnsi" w:eastAsiaTheme="minorHAnsi" w:hAnsiTheme="minorHAnsi" w:cstheme="minorBidi"/>
      <w:i/>
      <w:kern w:val="0"/>
      <w:sz w:val="20"/>
      <w:szCs w:val="22"/>
      <w:lang w:eastAsia="en-US" w:bidi="ar-SA"/>
    </w:rPr>
  </w:style>
  <w:style w:type="paragraph" w:customStyle="1" w:styleId="Style6">
    <w:name w:val="Style6"/>
    <w:basedOn w:val="a"/>
    <w:uiPriority w:val="99"/>
    <w:qFormat/>
    <w:rsid w:val="00AC1709"/>
    <w:pPr>
      <w:widowControl w:val="0"/>
      <w:spacing w:line="323" w:lineRule="exact"/>
      <w:ind w:firstLine="926"/>
      <w:jc w:val="both"/>
    </w:pPr>
  </w:style>
  <w:style w:type="paragraph" w:styleId="af7">
    <w:name w:val="No Spacing"/>
    <w:qFormat/>
    <w:rsid w:val="00AC1709"/>
    <w:rPr>
      <w:rFonts w:cs="Calibri"/>
      <w:sz w:val="22"/>
      <w:lang w:val="ru-RU" w:eastAsia="zh-CN"/>
    </w:rPr>
  </w:style>
  <w:style w:type="paragraph" w:customStyle="1" w:styleId="Standard">
    <w:name w:val="Standard"/>
    <w:qFormat/>
    <w:rsid w:val="00AC1709"/>
    <w:pPr>
      <w:widowControl w:val="0"/>
      <w:textAlignment w:val="baseline"/>
    </w:pPr>
    <w:rPr>
      <w:rFonts w:ascii="Times New Roman" w:eastAsia="Andale Sans UI" w:hAnsi="Times New Roman" w:cs="Tahoma"/>
      <w:kern w:val="2"/>
      <w:sz w:val="24"/>
      <w:szCs w:val="24"/>
      <w:lang w:eastAsia="zh-CN"/>
    </w:rPr>
  </w:style>
  <w:style w:type="paragraph" w:styleId="ad">
    <w:name w:val="Balloon Text"/>
    <w:basedOn w:val="a"/>
    <w:link w:val="14"/>
    <w:uiPriority w:val="99"/>
    <w:semiHidden/>
    <w:unhideWhenUsed/>
    <w:qFormat/>
    <w:rsid w:val="00AC1709"/>
    <w:rPr>
      <w:rFonts w:ascii="Segoe UI" w:hAnsi="Segoe UI" w:cs="Mangal"/>
      <w:sz w:val="18"/>
      <w:szCs w:val="16"/>
    </w:rPr>
  </w:style>
  <w:style w:type="paragraph" w:customStyle="1" w:styleId="Style5">
    <w:name w:val="Style5"/>
    <w:basedOn w:val="a"/>
    <w:qFormat/>
    <w:pPr>
      <w:widowControl w:val="0"/>
      <w:spacing w:line="322" w:lineRule="exact"/>
      <w:ind w:firstLine="629"/>
      <w:jc w:val="both"/>
    </w:pPr>
    <w:rPr>
      <w:lang w:val="ru-RU"/>
    </w:rPr>
  </w:style>
  <w:style w:type="paragraph" w:customStyle="1" w:styleId="tj">
    <w:name w:val="tj"/>
    <w:basedOn w:val="a"/>
    <w:qFormat/>
    <w:pPr>
      <w:spacing w:beforeAutospacing="1" w:afterAutospacing="1"/>
    </w:pPr>
    <w:rPr>
      <w:lang w:val="ru-RU"/>
    </w:rPr>
  </w:style>
  <w:style w:type="paragraph" w:customStyle="1" w:styleId="af8">
    <w:name w:val="Вміст таблиці"/>
    <w:basedOn w:val="a"/>
    <w:qFormat/>
    <w:pPr>
      <w:widowControl w:val="0"/>
      <w:suppressLineNumbers/>
    </w:pPr>
  </w:style>
  <w:style w:type="paragraph" w:customStyle="1" w:styleId="af9">
    <w:name w:val="Заголовок таблиці"/>
    <w:basedOn w:val="af8"/>
    <w:qFormat/>
    <w:pPr>
      <w:jc w:val="center"/>
    </w:pPr>
    <w:rPr>
      <w:b/>
      <w:bCs/>
    </w:rPr>
  </w:style>
  <w:style w:type="paragraph" w:styleId="afa">
    <w:name w:val="header"/>
    <w:basedOn w:val="a"/>
    <w:link w:val="afb"/>
    <w:uiPriority w:val="99"/>
    <w:unhideWhenUsed/>
    <w:rsid w:val="00124763"/>
    <w:pPr>
      <w:tabs>
        <w:tab w:val="center" w:pos="4986"/>
        <w:tab w:val="right" w:pos="9973"/>
      </w:tabs>
    </w:pPr>
    <w:rPr>
      <w:rFonts w:cs="Mangal"/>
      <w:szCs w:val="21"/>
    </w:rPr>
  </w:style>
  <w:style w:type="character" w:customStyle="1" w:styleId="afb">
    <w:name w:val="Верхній колонтитул Знак"/>
    <w:basedOn w:val="a0"/>
    <w:link w:val="afa"/>
    <w:uiPriority w:val="99"/>
    <w:rsid w:val="00124763"/>
    <w:rPr>
      <w:rFonts w:ascii="Liberation Serif" w:eastAsia="NSimSun" w:hAnsi="Liberation Serif" w:cs="Mangal"/>
      <w:kern w:val="2"/>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merezha.u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latforma-msb.org/" TargetMode="External"/><Relationship Id="rId17" Type="http://schemas.openxmlformats.org/officeDocument/2006/relationships/hyperlink" Target="https://www.lutskrada.gov.ua/invest)." TargetMode="External"/><Relationship Id="rId2" Type="http://schemas.openxmlformats.org/officeDocument/2006/relationships/numbering" Target="numbering.xml"/><Relationship Id="rId16" Type="http://schemas.openxmlformats.org/officeDocument/2006/relationships/hyperlink" Target="https://rynok.in.u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e.gov.ua/covid19/" TargetMode="External"/><Relationship Id="rId5" Type="http://schemas.openxmlformats.org/officeDocument/2006/relationships/webSettings" Target="webSettings.xml"/><Relationship Id="rId15" Type="http://schemas.openxmlformats.org/officeDocument/2006/relationships/hyperlink" Target="https://sme.gov.ua/579start/" TargetMode="External"/><Relationship Id="rId10" Type="http://schemas.openxmlformats.org/officeDocument/2006/relationships/hyperlink" Target="https://sbc.regulation.gov.ua/city/3606"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smarttender.biz/" TargetMode="External"/><Relationship Id="rId14" Type="http://schemas.openxmlformats.org/officeDocument/2006/relationships/hyperlink" Target="https://techreg.in.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106B7E-5EB2-4173-BFA7-5BAA37B20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TotalTime>
  <Pages>115</Pages>
  <Words>150375</Words>
  <Characters>85714</Characters>
  <Application>Microsoft Office Word</Application>
  <DocSecurity>0</DocSecurity>
  <Lines>714</Lines>
  <Paragraphs>471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235618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Карпук Оксана</dc:creator>
  <dc:description/>
  <cp:lastModifiedBy>Поліщук Оксана Анатоліївна</cp:lastModifiedBy>
  <cp:revision>50</cp:revision>
  <dcterms:created xsi:type="dcterms:W3CDTF">2023-02-01T07:36:00Z</dcterms:created>
  <dcterms:modified xsi:type="dcterms:W3CDTF">2023-02-01T14:07:00Z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