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693969353"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true"/>
        <w:ind w:right="-868" w:hanging="0"/>
        <w:jc w:val="both"/>
        <w:rPr>
          <w:sz w:val="16"/>
          <w:szCs w:val="16"/>
        </w:rPr>
      </w:pPr>
      <w:r>
        <w:rPr>
          <w:sz w:val="16"/>
          <w:szCs w:val="16"/>
        </w:rPr>
      </w:r>
    </w:p>
    <w:p>
      <w:pPr>
        <w:pStyle w:val="Normal"/>
        <w:tabs>
          <w:tab w:val="clear" w:pos="708"/>
          <w:tab w:val="left" w:pos="5103" w:leader="none"/>
          <w:tab w:val="left" w:pos="5270" w:leader="none"/>
        </w:tabs>
        <w:overflowPunct w:val="true"/>
        <w:ind w:right="-868" w:hanging="0"/>
        <w:jc w:val="both"/>
        <w:rPr/>
      </w:pPr>
      <w:r>
        <w:rPr>
          <w:sz w:val="28"/>
          <w:szCs w:val="28"/>
        </w:rPr>
        <w:t>Про</w:t>
      </w:r>
      <w:r>
        <w:rPr>
          <w:sz w:val="24"/>
          <w:szCs w:val="24"/>
        </w:rPr>
        <w:t xml:space="preserve"> </w:t>
      </w:r>
      <w:r>
        <w:rPr>
          <w:sz w:val="28"/>
          <w:szCs w:val="28"/>
        </w:rPr>
        <w:t>передачу</w:t>
      </w:r>
      <w:r>
        <w:rPr>
          <w:sz w:val="20"/>
          <w:szCs w:val="20"/>
        </w:rPr>
        <w:t xml:space="preserve"> </w:t>
      </w:r>
      <w:r>
        <w:rPr>
          <w:sz w:val="28"/>
          <w:szCs w:val="28"/>
        </w:rPr>
        <w:t>громадянам</w:t>
      </w:r>
      <w:r>
        <w:rPr>
          <w:sz w:val="20"/>
          <w:szCs w:val="20"/>
        </w:rPr>
        <w:t xml:space="preserve"> </w:t>
      </w:r>
      <w:r>
        <w:rPr>
          <w:rFonts w:eastAsia="Times New Roman" w:cs="Times New Roman"/>
          <w:color w:val="auto"/>
          <w:kern w:val="0"/>
          <w:sz w:val="28"/>
          <w:szCs w:val="28"/>
          <w:lang w:val="uk-UA" w:eastAsia="zh-CN" w:bidi="ar-SA"/>
        </w:rPr>
        <w:t>Слободянюк</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Р.Л.</w:t>
      </w:r>
      <w:r>
        <w:rPr>
          <w:sz w:val="28"/>
          <w:szCs w:val="28"/>
        </w:rPr>
        <w:t xml:space="preserve">,                                                     </w:t>
      </w:r>
    </w:p>
    <w:p>
      <w:pPr>
        <w:pStyle w:val="Normal"/>
        <w:tabs>
          <w:tab w:val="clear" w:pos="708"/>
          <w:tab w:val="left" w:pos="4760" w:leader="none"/>
          <w:tab w:val="left" w:pos="5245" w:leader="none"/>
          <w:tab w:val="left" w:pos="5387" w:leader="none"/>
        </w:tabs>
        <w:overflowPunct w:val="true"/>
        <w:ind w:right="-868" w:hanging="0"/>
        <w:jc w:val="both"/>
        <w:rPr>
          <w:sz w:val="28"/>
          <w:szCs w:val="28"/>
        </w:rPr>
      </w:pPr>
      <w:r>
        <w:rPr>
          <w:sz w:val="28"/>
          <w:szCs w:val="28"/>
        </w:rPr>
        <w:t>Т</w:t>
      </w:r>
      <w:r>
        <w:rPr>
          <w:sz w:val="28"/>
          <w:szCs w:val="28"/>
        </w:rPr>
        <w:t xml:space="preserve">рофимчук Л.В.   </w:t>
      </w:r>
      <w:r>
        <w:rPr>
          <w:sz w:val="28"/>
          <w:szCs w:val="28"/>
        </w:rPr>
        <w:t xml:space="preserve">  безоплатно    у    спільну</w:t>
      </w:r>
    </w:p>
    <w:p>
      <w:pPr>
        <w:pStyle w:val="Normal"/>
        <w:tabs>
          <w:tab w:val="clear" w:pos="708"/>
          <w:tab w:val="left" w:pos="4760" w:leader="none"/>
          <w:tab w:val="left" w:pos="5245" w:leader="none"/>
          <w:tab w:val="left" w:pos="5270" w:leader="none"/>
        </w:tabs>
        <w:overflowPunct w:val="true"/>
        <w:ind w:right="-868" w:hanging="0"/>
        <w:jc w:val="both"/>
        <w:rPr/>
      </w:pPr>
      <w:r>
        <w:rPr>
          <w:sz w:val="28"/>
          <w:szCs w:val="28"/>
        </w:rPr>
        <w:t xml:space="preserve">часткову  </w:t>
      </w:r>
      <w:r>
        <w:rPr>
          <w:sz w:val="28"/>
          <w:szCs w:val="28"/>
        </w:rPr>
        <w:t xml:space="preserve">власність  земельної  ділянки </w:t>
      </w:r>
      <w:r>
        <w:rPr>
          <w:sz w:val="32"/>
          <w:szCs w:val="32"/>
        </w:rPr>
        <w:t xml:space="preserve"> </w:t>
      </w:r>
      <w:r>
        <w:rPr>
          <w:sz w:val="28"/>
          <w:szCs w:val="28"/>
        </w:rPr>
        <w:t>для</w:t>
      </w:r>
    </w:p>
    <w:p>
      <w:pPr>
        <w:pStyle w:val="Normal"/>
        <w:tabs>
          <w:tab w:val="clear" w:pos="708"/>
          <w:tab w:val="left" w:pos="4760" w:leader="none"/>
          <w:tab w:val="left" w:pos="5245" w:leader="none"/>
          <w:tab w:val="left" w:pos="5270" w:leader="none"/>
        </w:tabs>
        <w:overflowPunct w:val="true"/>
        <w:ind w:right="-868" w:hanging="0"/>
        <w:jc w:val="both"/>
        <w:rPr/>
      </w:pPr>
      <w:r>
        <w:rPr>
          <w:sz w:val="28"/>
          <w:szCs w:val="28"/>
        </w:rPr>
        <w:t>будівництва</w:t>
      </w:r>
      <w:r>
        <w:rPr>
          <w:sz w:val="32"/>
          <w:szCs w:val="32"/>
        </w:rPr>
        <w:t xml:space="preserve"> </w:t>
      </w:r>
      <w:r>
        <w:rPr>
          <w:sz w:val="28"/>
          <w:szCs w:val="28"/>
        </w:rPr>
        <w:t xml:space="preserve">  і   обслуговування  житлового</w:t>
      </w:r>
    </w:p>
    <w:p>
      <w:pPr>
        <w:pStyle w:val="Normal"/>
        <w:tabs>
          <w:tab w:val="clear" w:pos="708"/>
          <w:tab w:val="left" w:pos="4760" w:leader="none"/>
          <w:tab w:val="left" w:pos="5245" w:leader="none"/>
          <w:tab w:val="left" w:pos="5387" w:leader="none"/>
        </w:tabs>
        <w:overflowPunct w:val="true"/>
        <w:ind w:right="-868" w:hanging="0"/>
        <w:jc w:val="both"/>
        <w:rPr/>
      </w:pPr>
      <w:r>
        <w:rPr>
          <w:sz w:val="28"/>
          <w:szCs w:val="28"/>
        </w:rPr>
        <w:t>будинку,   господарських   будівель   і   спо-</w:t>
      </w:r>
    </w:p>
    <w:p>
      <w:pPr>
        <w:pStyle w:val="Normal"/>
        <w:tabs>
          <w:tab w:val="clear" w:pos="708"/>
          <w:tab w:val="left" w:pos="4760" w:leader="none"/>
          <w:tab w:val="left" w:pos="5245" w:leader="none"/>
          <w:tab w:val="left" w:pos="5387" w:leader="none"/>
        </w:tabs>
        <w:overflowPunct w:val="true"/>
        <w:ind w:right="-868" w:hanging="0"/>
        <w:jc w:val="both"/>
        <w:rPr/>
      </w:pPr>
      <w:r>
        <w:rPr>
          <w:sz w:val="28"/>
          <w:szCs w:val="28"/>
        </w:rPr>
        <w:t xml:space="preserve">руд      (присадибна      ділянка) - 02.01 </w:t>
      </w:r>
      <w:r>
        <w:rPr>
          <w:sz w:val="40"/>
          <w:szCs w:val="40"/>
        </w:rPr>
        <w:t xml:space="preserve"> </w:t>
      </w:r>
      <w:r>
        <w:rPr>
          <w:sz w:val="28"/>
          <w:szCs w:val="28"/>
        </w:rPr>
        <w:t xml:space="preserve">   на</w:t>
      </w:r>
    </w:p>
    <w:p>
      <w:pPr>
        <w:pStyle w:val="Normal"/>
        <w:tabs>
          <w:tab w:val="clear" w:pos="708"/>
          <w:tab w:val="left" w:pos="4760" w:leader="none"/>
          <w:tab w:val="left" w:pos="5245" w:leader="none"/>
          <w:tab w:val="left" w:pos="5387" w:leader="none"/>
        </w:tabs>
        <w:overflowPunct w:val="true"/>
        <w:ind w:right="-868" w:hanging="0"/>
        <w:jc w:val="both"/>
        <w:rPr/>
      </w:pPr>
      <w:r>
        <w:rPr>
          <w:sz w:val="28"/>
          <w:szCs w:val="28"/>
        </w:rPr>
        <w:t xml:space="preserve">вул. </w:t>
      </w:r>
      <w:r>
        <w:rPr>
          <w:rFonts w:eastAsia="Times New Roman" w:cs="Times New Roman"/>
          <w:color w:val="auto"/>
          <w:kern w:val="0"/>
          <w:sz w:val="28"/>
          <w:szCs w:val="28"/>
          <w:lang w:val="uk-UA" w:eastAsia="zh-CN" w:bidi="ar-SA"/>
        </w:rPr>
        <w:t>Героїв УПА</w:t>
      </w:r>
      <w:r>
        <w:rPr>
          <w:sz w:val="28"/>
          <w:szCs w:val="28"/>
        </w:rPr>
        <w:t xml:space="preserve">, </w:t>
      </w:r>
      <w:r>
        <w:rPr>
          <w:sz w:val="28"/>
          <w:szCs w:val="28"/>
        </w:rPr>
        <w:t>6</w:t>
      </w:r>
      <w:r>
        <w:rPr>
          <w:sz w:val="28"/>
          <w:szCs w:val="28"/>
        </w:rPr>
        <w:t xml:space="preserve"> у м. Луцьку</w:t>
      </w:r>
      <w:r>
        <w:rPr>
          <w:szCs w:val="28"/>
        </w:rPr>
        <w:t xml:space="preserve"> </w:t>
      </w:r>
    </w:p>
    <w:p>
      <w:pPr>
        <w:pStyle w:val="Normal"/>
        <w:tabs>
          <w:tab w:val="clear" w:pos="708"/>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Слободянюк Раїси Леонтіївни, Трофимчук Людмили Володимирівни</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Героїв УПА</w:t>
      </w:r>
      <w:r>
        <w:rPr>
          <w:sz w:val="28"/>
          <w:szCs w:val="28"/>
        </w:rPr>
        <w:t xml:space="preserve">, </w:t>
      </w:r>
      <w:r>
        <w:rPr>
          <w:sz w:val="28"/>
          <w:szCs w:val="28"/>
        </w:rPr>
        <w:t>6</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Героїв УПА</w:t>
      </w:r>
      <w:r>
        <w:rPr>
          <w:sz w:val="28"/>
          <w:szCs w:val="28"/>
        </w:rPr>
        <w:t xml:space="preserve">, </w:t>
      </w:r>
      <w:r>
        <w:rPr>
          <w:sz w:val="28"/>
          <w:szCs w:val="28"/>
        </w:rPr>
        <w:t>6</w:t>
      </w:r>
      <w:r>
        <w:rPr>
          <w:sz w:val="28"/>
          <w:szCs w:val="28"/>
        </w:rPr>
        <w:t xml:space="preserve"> у м. Луцьку громадян </w:t>
      </w:r>
      <w:r>
        <w:rPr>
          <w:rFonts w:eastAsia="Times New Roman" w:cs="Times New Roman"/>
          <w:color w:val="auto"/>
          <w:kern w:val="0"/>
          <w:sz w:val="28"/>
          <w:szCs w:val="28"/>
          <w:lang w:val="uk-UA" w:eastAsia="zh-CN" w:bidi="ar-SA"/>
        </w:rPr>
        <w:t>Слободянюк Раїси Леонтіївни, Трофимчук Людмили Володимирівни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709" w:leader="none"/>
        </w:tabs>
        <w:suppressAutoHyphens w:val="true"/>
        <w:bidi w:val="0"/>
        <w:spacing w:before="0" w:after="0"/>
        <w:ind w:left="0" w:right="57" w:firstLine="567"/>
        <w:jc w:val="both"/>
        <w:rPr/>
      </w:pPr>
      <w:r>
        <w:rPr>
          <w:szCs w:val="28"/>
        </w:rPr>
        <w:t>1.</w:t>
      </w:r>
      <w:r>
        <w:rPr>
          <w:sz w:val="24"/>
        </w:rPr>
        <w:t> </w:t>
      </w:r>
      <w:r>
        <w:rPr>
          <w:sz w:val="28"/>
          <w:szCs w:val="28"/>
        </w:rPr>
        <w:t xml:space="preserve">Затвердити громадянам </w:t>
      </w:r>
      <w:r>
        <w:rPr>
          <w:rFonts w:eastAsia="Times New Roman" w:cs="Times New Roman"/>
          <w:color w:val="auto"/>
          <w:kern w:val="0"/>
          <w:sz w:val="28"/>
          <w:szCs w:val="28"/>
          <w:lang w:val="uk-UA" w:eastAsia="zh-CN" w:bidi="ar-SA"/>
        </w:rPr>
        <w:t>Слободянюк Раїсі Леонтіївні</w:t>
      </w:r>
      <w:r>
        <w:rPr>
          <w:rFonts w:eastAsia="Times New Roman" w:cs="Times New Roman"/>
          <w:color w:val="auto"/>
          <w:kern w:val="0"/>
          <w:sz w:val="28"/>
          <w:szCs w:val="28"/>
          <w:lang w:val="uk-UA" w:eastAsia="zh-CN" w:bidi="ar-SA"/>
        </w:rPr>
        <w:t xml:space="preserve"> </w:t>
      </w:r>
      <w:r>
        <w:rPr>
          <w:sz w:val="28"/>
          <w:szCs w:val="28"/>
        </w:rPr>
        <w:t xml:space="preserve">(частка </w:t>
      </w:r>
      <w:r>
        <w:rPr>
          <w:sz w:val="28"/>
          <w:szCs w:val="28"/>
        </w:rPr>
        <w:t>53</w:t>
      </w:r>
      <w:r>
        <w:rPr>
          <w:sz w:val="28"/>
          <w:szCs w:val="28"/>
        </w:rPr>
        <w:t>/</w:t>
      </w:r>
      <w:r>
        <w:rPr>
          <w:sz w:val="28"/>
          <w:szCs w:val="28"/>
        </w:rPr>
        <w:t>1</w:t>
      </w:r>
      <w:r>
        <w:rPr>
          <w:sz w:val="28"/>
          <w:szCs w:val="28"/>
        </w:rPr>
        <w:t xml:space="preserve">00), </w:t>
      </w:r>
      <w:r>
        <w:rPr>
          <w:rFonts w:eastAsia="Times New Roman" w:cs="Times New Roman"/>
          <w:color w:val="auto"/>
          <w:kern w:val="0"/>
          <w:sz w:val="28"/>
          <w:szCs w:val="28"/>
          <w:lang w:val="uk-UA" w:eastAsia="zh-CN" w:bidi="ar-SA"/>
        </w:rPr>
        <w:t>Трофимчук Людмилі Володимирівні</w:t>
      </w:r>
      <w:r>
        <w:rPr>
          <w:sz w:val="28"/>
          <w:szCs w:val="28"/>
        </w:rPr>
        <w:t xml:space="preserve"> (частка </w:t>
      </w:r>
      <w:r>
        <w:rPr>
          <w:sz w:val="28"/>
          <w:szCs w:val="28"/>
        </w:rPr>
        <w:t>47</w:t>
      </w:r>
      <w:r>
        <w:rPr>
          <w:sz w:val="28"/>
          <w:szCs w:val="28"/>
        </w:rPr>
        <w:t>/</w:t>
      </w:r>
      <w:r>
        <w:rPr>
          <w:sz w:val="28"/>
          <w:szCs w:val="28"/>
        </w:rPr>
        <w:t>1</w:t>
      </w:r>
      <w:r>
        <w:rPr>
          <w:sz w:val="28"/>
          <w:szCs w:val="28"/>
        </w:rPr>
        <w:t xml:space="preserve">00)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Героїв УПА</w:t>
      </w:r>
      <w:r>
        <w:rPr>
          <w:sz w:val="28"/>
          <w:szCs w:val="28"/>
        </w:rPr>
        <w:t xml:space="preserve">, </w:t>
      </w:r>
      <w:r>
        <w:rPr>
          <w:sz w:val="28"/>
          <w:szCs w:val="28"/>
        </w:rPr>
        <w:t>6</w:t>
      </w:r>
      <w:r>
        <w:rPr>
          <w:sz w:val="28"/>
          <w:szCs w:val="28"/>
        </w:rPr>
        <w:t xml:space="preserve"> у м. Луцьку площею 0,05</w:t>
      </w:r>
      <w:r>
        <w:rPr>
          <w:sz w:val="28"/>
          <w:szCs w:val="28"/>
        </w:rPr>
        <w:t>78</w:t>
      </w:r>
      <w:r>
        <w:rPr>
          <w:sz w:val="28"/>
          <w:szCs w:val="28"/>
        </w:rPr>
        <w:t xml:space="preserve"> га, кадастровим номером 0710100000:22:</w:t>
      </w:r>
      <w:r>
        <w:rPr>
          <w:sz w:val="28"/>
          <w:szCs w:val="28"/>
        </w:rPr>
        <w:t>043</w:t>
      </w:r>
      <w:r>
        <w:rPr>
          <w:sz w:val="28"/>
          <w:szCs w:val="28"/>
        </w:rPr>
        <w:t>:00</w:t>
      </w:r>
      <w:r>
        <w:rPr>
          <w:sz w:val="28"/>
          <w:szCs w:val="28"/>
        </w:rPr>
        <w:t>37</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tabs>
          <w:tab w:val="clear" w:pos="708"/>
          <w:tab w:val="left" w:pos="5440" w:leader="none"/>
        </w:tabs>
        <w:ind w:right="43" w:firstLine="709"/>
        <w:jc w:val="both"/>
        <w:rPr/>
      </w:pPr>
      <w:r>
        <w:rPr>
          <w:szCs w:val="28"/>
        </w:rPr>
        <w:t>2. </w:t>
      </w:r>
      <w:r>
        <w:rPr>
          <w:sz w:val="28"/>
          <w:szCs w:val="28"/>
        </w:rPr>
        <w:t xml:space="preserve">Передати громадянам </w:t>
      </w:r>
      <w:r>
        <w:rPr>
          <w:rFonts w:eastAsia="Times New Roman" w:cs="Times New Roman"/>
          <w:color w:val="auto"/>
          <w:kern w:val="0"/>
          <w:sz w:val="28"/>
          <w:szCs w:val="28"/>
          <w:lang w:val="uk-UA" w:eastAsia="zh-CN" w:bidi="ar-SA"/>
        </w:rPr>
        <w:t>Слободянюк Раїсі Леонтіївні</w:t>
      </w:r>
      <w:r>
        <w:rPr>
          <w:rFonts w:eastAsia="Times New Roman" w:cs="Times New Roman"/>
          <w:color w:val="auto"/>
          <w:kern w:val="0"/>
          <w:sz w:val="28"/>
          <w:szCs w:val="28"/>
          <w:lang w:val="uk-UA" w:eastAsia="zh-CN" w:bidi="ar-SA"/>
        </w:rPr>
        <w:t xml:space="preserve"> </w:t>
      </w:r>
      <w:r>
        <w:rPr>
          <w:sz w:val="28"/>
          <w:szCs w:val="28"/>
        </w:rPr>
        <w:t xml:space="preserve">(частка </w:t>
      </w:r>
      <w:r>
        <w:rPr>
          <w:sz w:val="28"/>
          <w:szCs w:val="28"/>
        </w:rPr>
        <w:t>53</w:t>
      </w:r>
      <w:r>
        <w:rPr>
          <w:sz w:val="28"/>
          <w:szCs w:val="28"/>
        </w:rPr>
        <w:t>/</w:t>
      </w:r>
      <w:r>
        <w:rPr>
          <w:sz w:val="28"/>
          <w:szCs w:val="28"/>
        </w:rPr>
        <w:t>1</w:t>
      </w:r>
      <w:r>
        <w:rPr>
          <w:sz w:val="28"/>
          <w:szCs w:val="28"/>
        </w:rPr>
        <w:t xml:space="preserve">00), </w:t>
      </w:r>
      <w:r>
        <w:rPr>
          <w:rFonts w:eastAsia="Times New Roman" w:cs="Times New Roman"/>
          <w:color w:val="auto"/>
          <w:kern w:val="0"/>
          <w:sz w:val="28"/>
          <w:szCs w:val="28"/>
          <w:lang w:val="uk-UA" w:eastAsia="zh-CN" w:bidi="ar-SA"/>
        </w:rPr>
        <w:t>Трофимчук Людмилі Володимирівні</w:t>
      </w:r>
      <w:r>
        <w:rPr>
          <w:sz w:val="28"/>
          <w:szCs w:val="28"/>
        </w:rPr>
        <w:t xml:space="preserve"> (частка </w:t>
      </w:r>
      <w:r>
        <w:rPr>
          <w:sz w:val="28"/>
          <w:szCs w:val="28"/>
        </w:rPr>
        <w:t>47</w:t>
      </w:r>
      <w:r>
        <w:rPr>
          <w:sz w:val="28"/>
          <w:szCs w:val="28"/>
        </w:rPr>
        <w:t>/</w:t>
      </w:r>
      <w:r>
        <w:rPr>
          <w:sz w:val="28"/>
          <w:szCs w:val="28"/>
        </w:rPr>
        <w:t>1</w:t>
      </w:r>
      <w:r>
        <w:rPr>
          <w:sz w:val="28"/>
          <w:szCs w:val="28"/>
        </w:rPr>
        <w:t xml:space="preserve">00)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Героїв УПА</w:t>
      </w:r>
      <w:r>
        <w:rPr>
          <w:sz w:val="28"/>
          <w:szCs w:val="28"/>
        </w:rPr>
        <w:t xml:space="preserve">, </w:t>
      </w:r>
      <w:r>
        <w:rPr>
          <w:sz w:val="28"/>
          <w:szCs w:val="28"/>
        </w:rPr>
        <w:t>6</w:t>
      </w:r>
      <w:r>
        <w:rPr>
          <w:sz w:val="28"/>
          <w:szCs w:val="28"/>
        </w:rPr>
        <w:t xml:space="preserve"> у м. Луцьку площею 0,05</w:t>
      </w:r>
      <w:r>
        <w:rPr>
          <w:sz w:val="28"/>
          <w:szCs w:val="28"/>
        </w:rPr>
        <w:t>78</w:t>
      </w:r>
      <w:r>
        <w:rPr>
          <w:sz w:val="28"/>
          <w:szCs w:val="28"/>
        </w:rPr>
        <w:t xml:space="preserve"> га, кадастровим номером 0710100000:22:</w:t>
      </w:r>
      <w:r>
        <w:rPr>
          <w:sz w:val="28"/>
          <w:szCs w:val="28"/>
        </w:rPr>
        <w:t>043</w:t>
      </w:r>
      <w:r>
        <w:rPr>
          <w:sz w:val="28"/>
          <w:szCs w:val="28"/>
        </w:rPr>
        <w:t>:00</w:t>
      </w:r>
      <w:r>
        <w:rPr>
          <w:sz w:val="28"/>
          <w:szCs w:val="28"/>
        </w:rPr>
        <w:t>37</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Слободянюк Раїсу Леонтіївну, Трофимчук Людмилу Володимирівну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355</TotalTime>
  <Application>LibreOffice/7.1.5.2$Windows_X86_64 LibreOffice_project/85f04e9f809797b8199d13c421bd8a2b025d52b5</Application>
  <AppVersion>15.0000</AppVersion>
  <Pages>2</Pages>
  <Words>414</Words>
  <Characters>2712</Characters>
  <CharactersWithSpaces>3362</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2023-01-23T14:34:11Z</cp:lastPrinted>
  <dcterms:modified xsi:type="dcterms:W3CDTF">2023-01-23T16:02:21Z</dcterms:modified>
  <cp:revision>41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