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9657296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Про визнання припиненим договору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оренди землі на земельну ділянку на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Кафедральній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 13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73" w:leader="none"/>
        </w:tabs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Враховуючи, що строк дії договору оренди землі,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укладеного між Луцькою міською радою та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ЛУЦЬКМІСЬКБУД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, зареєстрованого у Державному реєстрі земель від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.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.201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 за № 071010004000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163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, поновленого рішенням Господарського суду Волинської області від 03.09.2019 справа № 903/408/19, яке набрало законної сили 01.10.2019,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закінчився 10.10.2021, лист Луцької міської ради від 19.10.2021              № 1.1-30/5305/2021 про заперечення у поновленні договору оренди землі, адресований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u w:val="none"/>
          <w:em w:val="non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», та те, що земельна ділянка комунальної власності звільнена ТОВАРИСТВОМ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u w:val="none"/>
          <w:em w:val="non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» від огорожі та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відноситься до земель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загального користування,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статтею 144 Конституції України, </w:t>
      </w:r>
      <w:r>
        <w:rPr>
          <w:i w:val="false"/>
          <w:iCs w:val="false"/>
          <w:color w:val="C9211E"/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статтями 12 Земельного кодексу України, статтями 416, 785 Цивільного кодексу України, статтями 31, 34 Закону України «Про оренду землі», пунктом 1 частини першої статті 2, пунктом 14 частини першої статті 27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33, 59 Закону України «Про місцеве самоврядування в Україні», пунктами 20, 36 вищевказаного договору оренди землі, 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Визнати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припиненим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>на земельну ділянку площею  0,0191 га з кадастровим номером 0710100000:11:116:0010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укладен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u w:val="none"/>
          <w:em w:val="non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,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.201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за № 071010004000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163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, поновлен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ий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рішенням Господарського суду Волинської області від 03.09.2019 справа № 903/408/19, яке набрало законної сили 01.10.2019,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 зв’язку із закінченням строку його дії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lang w:val="uk-UA" w:eastAsia="zh-CN" w:bidi="ar-SA"/>
        </w:rPr>
        <w:t>2. Д</w:t>
      </w:r>
      <w:r>
        <w:rPr>
          <w:lang w:val="uk-UA" w:eastAsia="ar-SA" w:bidi="ar-SA"/>
        </w:rPr>
        <w:t>епартаменту містобудування, земельних ресурсів та реклами Луцької міської ради</w:t>
      </w:r>
      <w:r>
        <w:rPr>
          <w:lang w:val="uk-UA" w:eastAsia="zh-CN" w:bidi="ar-SA"/>
        </w:rPr>
        <w:t xml:space="preserve"> забезпечити проведення державної реєстрації припинення іншого речового права (права оренди) земельної ділянки комунальної власності площею 0,0191 га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 кадастровим номером 0710100000:11:116:0010 в Державному реєстрі речових прав на нерухоме майно та їх обтяжень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. Земельну ділянку з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кадастровим номером 0710100000:11:116:0010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>3</w:t>
      </w:r>
    </w:p>
    <w:sectPr>
      <w:type w:val="nextPage"/>
      <w:pgSz w:w="11906" w:h="16838"/>
      <w:pgMar w:left="1701" w:right="567" w:gutter="0" w:header="0" w:top="845" w:footer="0" w:bottom="187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543</TotalTime>
  <Application>LibreOffice/7.4.0.3$Windows_X86_64 LibreOffice_project/f85e47c08ddd19c015c0114a68350214f7066f5a</Application>
  <AppVersion>15.0000</AppVersion>
  <Pages>2</Pages>
  <Words>375</Words>
  <Characters>2496</Characters>
  <CharactersWithSpaces>3088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</cp:keywords>
  <dc:language>uk-UA</dc:language>
  <cp:lastModifiedBy/>
  <cp:lastPrinted>2023-01-30T17:21:50Z</cp:lastPrinted>
  <dcterms:modified xsi:type="dcterms:W3CDTF">2023-01-30T17:21:35Z</dcterms:modified>
  <cp:revision>128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