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21588044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громадянину Кресаку Ю.П.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 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щодо 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ки для обслуговування  жилого  будинку,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господарських  будівель і  споруд (02.01)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uk-UA" w:eastAsia="zh-CN" w:bidi="ar-SA"/>
        </w:rPr>
        <w:t>вул. Млинівській, 18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власності на нерухоме майно від 22.06.2012, відповідно до якого право власності на житловий будинок з надвірними будівлями та спорудами зареєстровано 10.07.2012, реєстровий номер: 36959014, технічний паспорт на об’єкт нерухомого майна від 28.03.2012, Державний акт на право приватної власності на землю, зареєстрований в Книзі записів державних актів на право приватної власності на землю від 12.05.1999 за № 2442,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відповідно до якого право власності на земельну ділянку площею 0,1000 га перенесено до Державного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реєстру речових прав на нерухоме майно 26.08.2016, номер запису про право власності: 16161730, враховуючи рішення Луцької міської ради від 10.09.2008 № 30/168 “Про перейменування вулиць міста Луцька”, рішення виконавчого комітету Луцької міської ради від 25.11.2008 № 820-1 “Про зміну нумерації будівель у зв’язку з перейменуванням вулиць”,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витяг з протоколу пленарного засідання 39-ї сесії міської ради VIII скликання від 21.12.2022,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ar-SA" w:bidi="ar-SA"/>
        </w:rPr>
        <w:t>частиною другою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статті</w:t>
      </w:r>
      <w:r>
        <w:rPr>
          <w:rFonts w:cs="Times New Roman"/>
          <w:i w:val="false"/>
          <w:iCs w:val="false"/>
          <w:sz w:val="28"/>
          <w:szCs w:val="28"/>
        </w:rPr>
        <w:t xml:space="preserve">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пунктом 3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рішення Луцької міської ради від 29.09.2021 № 19/36 «Про надання грома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дянину Кресаку Ю.П. 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 xml:space="preserve">дозволу на  розроблення 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i w:val="false"/>
          <w:iCs w:val="false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11_40587759872"/>
      <w:bookmarkStart w:id="6" w:name="__DdeLink__706_453342394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5"/>
      <w:bookmarkEnd w:id="6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ину Кресаку Юрію Павловичу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 Р</w:t>
      </w:r>
      <w:r>
        <w:rPr>
          <w:spacing w:val="-2"/>
          <w:sz w:val="28"/>
          <w:szCs w:val="28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29.09.2021 № 19/36 «Про надання грома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дянину Кресаку Ю.П.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ar-SA" w:bidi="ar-SA"/>
        </w:rPr>
        <w:t xml:space="preserve">дозволу на  розроблення 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spacing w:val="-2"/>
          <w:sz w:val="28"/>
          <w:szCs w:val="28"/>
        </w:rPr>
        <w:t xml:space="preserve"> вважати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не</w:t>
      </w:r>
      <w:r>
        <w:rPr>
          <w:spacing w:val="-2"/>
          <w:sz w:val="28"/>
          <w:szCs w:val="28"/>
        </w:rPr>
        <w:t xml:space="preserve"> чинн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им</w:t>
      </w:r>
      <w:r>
        <w:rPr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 зв’язку із зміною межі земельної ділянки</w:t>
      </w:r>
      <w:r>
        <w:rPr>
          <w:spacing w:val="-2"/>
          <w:sz w:val="28"/>
          <w:szCs w:val="28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Application>LibreOffice/7.1.5.2$Windows_X86_64 LibreOffice_project/85f04e9f809797b8199d13c421bd8a2b025d52b5</Application>
  <AppVersion>15.0000</AppVersion>
  <Pages>2</Pages>
  <Words>552</Words>
  <Characters>3502</Characters>
  <CharactersWithSpaces>4241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2022-12-02T13:42:09Z</cp:lastPrinted>
  <dcterms:modified xsi:type="dcterms:W3CDTF">2023-02-03T14:59:21Z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