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AD7E9" w14:textId="77777777" w:rsidR="00AD543C" w:rsidRDefault="00000000">
      <w:pPr>
        <w:jc w:val="center"/>
        <w:rPr>
          <w:b/>
        </w:rPr>
      </w:pPr>
      <w:r>
        <w:rPr>
          <w:b/>
        </w:rPr>
        <w:t xml:space="preserve">Звіт про роботу </w:t>
      </w:r>
    </w:p>
    <w:p w14:paraId="5739E3AE" w14:textId="77777777" w:rsidR="00AD543C" w:rsidRDefault="00000000">
      <w:pPr>
        <w:jc w:val="center"/>
        <w:rPr>
          <w:b/>
        </w:rPr>
      </w:pPr>
      <w:r>
        <w:rPr>
          <w:b/>
        </w:rPr>
        <w:t xml:space="preserve">комунального підприємства </w:t>
      </w:r>
      <w:r>
        <w:rPr>
          <w:b/>
          <w:lang w:val="ru-RU" w:eastAsia="ru-RU"/>
        </w:rPr>
        <w:t>«</w:t>
      </w:r>
      <w:r>
        <w:rPr>
          <w:b/>
          <w:lang w:eastAsia="ru-RU"/>
        </w:rPr>
        <w:t>Ласка</w:t>
      </w:r>
      <w:r>
        <w:rPr>
          <w:b/>
          <w:lang w:val="ru-RU" w:eastAsia="ru-RU"/>
        </w:rPr>
        <w:t>»</w:t>
      </w:r>
    </w:p>
    <w:p w14:paraId="62E0627A" w14:textId="64575352" w:rsidR="00AD543C" w:rsidRDefault="00000000">
      <w:pPr>
        <w:jc w:val="center"/>
        <w:rPr>
          <w:rFonts w:eastAsiaTheme="minorEastAsia"/>
          <w:bCs w:val="0"/>
          <w:szCs w:val="28"/>
          <w:lang w:eastAsia="ru-RU"/>
        </w:rPr>
      </w:pPr>
      <w:r>
        <w:rPr>
          <w:b/>
          <w:lang w:eastAsia="ru-RU"/>
        </w:rPr>
        <w:t>за 20</w:t>
      </w:r>
      <w:r>
        <w:rPr>
          <w:b/>
          <w:lang w:val="en-US" w:eastAsia="ru-RU"/>
        </w:rPr>
        <w:t>21</w:t>
      </w:r>
      <w:r w:rsidR="008E36B3">
        <w:rPr>
          <w:b/>
          <w:lang w:eastAsia="ru-RU"/>
        </w:rPr>
        <w:t>–</w:t>
      </w:r>
      <w:r>
        <w:rPr>
          <w:b/>
          <w:lang w:eastAsia="ru-RU"/>
        </w:rPr>
        <w:t xml:space="preserve">2022 </w:t>
      </w:r>
      <w:r w:rsidR="001323A9">
        <w:rPr>
          <w:b/>
          <w:lang w:eastAsia="ru-RU"/>
        </w:rPr>
        <w:t>роки</w:t>
      </w:r>
    </w:p>
    <w:p w14:paraId="552EBB1C" w14:textId="77777777" w:rsidR="00AD543C" w:rsidRDefault="00AD543C">
      <w:pPr>
        <w:suppressAutoHyphens w:val="0"/>
        <w:jc w:val="both"/>
        <w:rPr>
          <w:rFonts w:eastAsiaTheme="minorEastAsia"/>
          <w:bCs w:val="0"/>
          <w:szCs w:val="28"/>
          <w:lang w:eastAsia="ru-RU"/>
        </w:rPr>
      </w:pPr>
    </w:p>
    <w:p w14:paraId="7CCD0460" w14:textId="529FFB38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color w:val="000000"/>
          <w:szCs w:val="28"/>
          <w:lang w:eastAsia="ru-RU"/>
        </w:rPr>
        <w:t xml:space="preserve">Протягом звітного періоду підприємство керувалося в роботі Статутом підприємства, </w:t>
      </w:r>
      <w:r>
        <w:rPr>
          <w:rFonts w:eastAsia="Calibri"/>
          <w:bCs w:val="0"/>
          <w:szCs w:val="28"/>
          <w:lang w:eastAsia="en-US"/>
        </w:rPr>
        <w:t>Програмою регулювання чисельності безпритульних тварин, затвердженою рішенням міської ради від 29.09.2021 №19/56</w:t>
      </w:r>
      <w:r w:rsidR="001323A9">
        <w:rPr>
          <w:rFonts w:eastAsia="Calibri"/>
          <w:bCs w:val="0"/>
          <w:szCs w:val="28"/>
          <w:lang w:eastAsia="en-US"/>
        </w:rPr>
        <w:t>,</w:t>
      </w:r>
      <w:r>
        <w:rPr>
          <w:rFonts w:eastAsia="Calibri"/>
          <w:bCs w:val="0"/>
          <w:szCs w:val="28"/>
          <w:lang w:eastAsia="en-US"/>
        </w:rPr>
        <w:t xml:space="preserve"> зі змінами</w:t>
      </w:r>
      <w:r w:rsidR="001323A9">
        <w:rPr>
          <w:rFonts w:eastAsia="Calibri"/>
          <w:bCs w:val="0"/>
          <w:szCs w:val="28"/>
          <w:lang w:eastAsia="en-US"/>
        </w:rPr>
        <w:t>,</w:t>
      </w:r>
      <w:r>
        <w:rPr>
          <w:rFonts w:eastAsia="Calibri"/>
          <w:bCs w:val="0"/>
          <w:szCs w:val="28"/>
          <w:lang w:eastAsia="en-US"/>
        </w:rPr>
        <w:t xml:space="preserve"> та рішенням міської ради від 22.07.2020 №88/13 «Про заходи захисту котів від жорстокого поводження на території Луцької міської територіальної громади», </w:t>
      </w:r>
      <w:r>
        <w:rPr>
          <w:rFonts w:eastAsiaTheme="minorEastAsia"/>
          <w:bCs w:val="0"/>
          <w:szCs w:val="28"/>
          <w:lang w:eastAsia="ru-RU"/>
        </w:rPr>
        <w:t>які</w:t>
      </w:r>
      <w:r>
        <w:rPr>
          <w:rFonts w:eastAsiaTheme="minorEastAsia"/>
          <w:bCs w:val="0"/>
          <w:color w:val="000000"/>
          <w:szCs w:val="28"/>
          <w:lang w:eastAsia="ru-RU"/>
        </w:rPr>
        <w:t xml:space="preserve"> визначають правові, організаційні і фінансові основи відносин щодо регулювання чисельності безпритульних тварин у Луцькій міській територіальній громаді. В основі чинних програмних документів закладено</w:t>
      </w:r>
      <w:r>
        <w:rPr>
          <w:rFonts w:eastAsiaTheme="minorEastAsia"/>
          <w:bCs w:val="0"/>
          <w:szCs w:val="28"/>
          <w:lang w:eastAsia="ru-RU"/>
        </w:rPr>
        <w:t xml:space="preserve"> загальновідому модель динаміки популяції безпритульних тварин та основи екоетики, позитивний досвід діяльності кращих вітчизняних підприємств та рекомендації країн Євросоюзу щодо поводження з безпритульними тваринами. </w:t>
      </w:r>
    </w:p>
    <w:p w14:paraId="602DC398" w14:textId="69599849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У 2021</w:t>
      </w:r>
      <w:r w:rsidR="001323A9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 xml:space="preserve">2022 роках комунальне підприємство «Ласка» здійснювало господарську діяльність та забезпечувало надання послуг з відлову, стерилізації, вакцинації, лікування, тимчасового утримання (післяопераційне, інше), а також тривалого утримання та догляду за близько 200 тваринами, відповідно до основних видів статутної діяльності підприємства. </w:t>
      </w:r>
    </w:p>
    <w:p w14:paraId="56B58DA3" w14:textId="6DE110E3" w:rsidR="00AD543C" w:rsidRDefault="00132B45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Діяльність підприємства з</w:t>
      </w:r>
      <w:r w:rsidR="00000000">
        <w:rPr>
          <w:rFonts w:eastAsiaTheme="minorEastAsia"/>
          <w:bCs w:val="0"/>
          <w:szCs w:val="28"/>
          <w:lang w:eastAsia="ru-RU"/>
        </w:rPr>
        <w:t xml:space="preserve">а відповідними напрямками роботи: </w:t>
      </w:r>
    </w:p>
    <w:p w14:paraId="0E0783E1" w14:textId="446745B7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1.</w:t>
      </w:r>
      <w:r w:rsidR="001323A9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Регулювання чисельності безпритульних тварин шляхом їх вилову, стерилізації, кастрації. Пошук нових власників для тварин (або адопція).</w:t>
      </w:r>
    </w:p>
    <w:p w14:paraId="515B0429" w14:textId="355152DC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За звітний період працівниками комунального підприємства «Ласка» відповідно до звітів Луцькій районній державній лікарні ветеринарної медицини бул</w:t>
      </w:r>
      <w:r w:rsidR="00132B45">
        <w:rPr>
          <w:rFonts w:eastAsiaTheme="minorEastAsia"/>
          <w:bCs w:val="0"/>
          <w:szCs w:val="28"/>
          <w:lang w:eastAsia="ru-RU"/>
        </w:rPr>
        <w:t>о</w:t>
      </w:r>
      <w:r>
        <w:rPr>
          <w:rFonts w:eastAsiaTheme="minorEastAsia"/>
          <w:bCs w:val="0"/>
          <w:szCs w:val="28"/>
          <w:lang w:eastAsia="ru-RU"/>
        </w:rPr>
        <w:t xml:space="preserve"> відловлен</w:t>
      </w:r>
      <w:r w:rsidR="00132B45">
        <w:rPr>
          <w:rFonts w:eastAsiaTheme="minorEastAsia"/>
          <w:bCs w:val="0"/>
          <w:szCs w:val="28"/>
          <w:lang w:eastAsia="ru-RU"/>
        </w:rPr>
        <w:t>о</w:t>
      </w:r>
      <w:r>
        <w:rPr>
          <w:rFonts w:eastAsiaTheme="minorEastAsia"/>
          <w:bCs w:val="0"/>
          <w:szCs w:val="28"/>
          <w:lang w:eastAsia="ru-RU"/>
        </w:rPr>
        <w:t xml:space="preserve"> на території Луцької міської територіальної громади для проходження процедур, передбачених діяльністю підприємства: </w:t>
      </w:r>
    </w:p>
    <w:p w14:paraId="2BBB864B" w14:textId="72DBE992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 xml:space="preserve">у 2021 </w:t>
      </w:r>
      <w:r w:rsidR="001323A9">
        <w:rPr>
          <w:rFonts w:eastAsiaTheme="minorEastAsia"/>
          <w:bCs w:val="0"/>
          <w:szCs w:val="28"/>
          <w:lang w:eastAsia="ru-RU"/>
        </w:rPr>
        <w:t>році –</w:t>
      </w:r>
      <w:r>
        <w:rPr>
          <w:rFonts w:eastAsiaTheme="minorEastAsia"/>
          <w:bCs w:val="0"/>
          <w:szCs w:val="28"/>
          <w:lang w:eastAsia="ru-RU"/>
        </w:rPr>
        <w:t xml:space="preserve"> 1400 тварин (в тому числі котів 783), стерилізовано</w:t>
      </w:r>
      <w:r w:rsidR="001323A9">
        <w:rPr>
          <w:rFonts w:eastAsiaTheme="minorEastAsia"/>
          <w:bCs w:val="0"/>
          <w:szCs w:val="28"/>
          <w:lang w:eastAsia="ru-RU"/>
        </w:rPr>
        <w:t xml:space="preserve"> –</w:t>
      </w:r>
      <w:r>
        <w:rPr>
          <w:rFonts w:eastAsiaTheme="minorEastAsia"/>
          <w:bCs w:val="0"/>
          <w:szCs w:val="28"/>
          <w:lang w:eastAsia="ru-RU"/>
        </w:rPr>
        <w:t xml:space="preserve"> 1424</w:t>
      </w:r>
      <w:r w:rsidR="001323A9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тварин</w:t>
      </w:r>
      <w:r w:rsidR="001323A9">
        <w:rPr>
          <w:rFonts w:eastAsiaTheme="minorEastAsia"/>
          <w:bCs w:val="0"/>
          <w:szCs w:val="28"/>
          <w:lang w:eastAsia="ru-RU"/>
        </w:rPr>
        <w:t>и</w:t>
      </w:r>
      <w:r>
        <w:rPr>
          <w:rFonts w:eastAsiaTheme="minorEastAsia"/>
          <w:bCs w:val="0"/>
          <w:szCs w:val="28"/>
          <w:lang w:eastAsia="ru-RU"/>
        </w:rPr>
        <w:t>, пролікован</w:t>
      </w:r>
      <w:r w:rsidR="001323A9">
        <w:rPr>
          <w:rFonts w:eastAsiaTheme="minorEastAsia"/>
          <w:bCs w:val="0"/>
          <w:szCs w:val="28"/>
          <w:lang w:eastAsia="ru-RU"/>
        </w:rPr>
        <w:t>о –</w:t>
      </w:r>
      <w:r>
        <w:rPr>
          <w:rFonts w:eastAsiaTheme="minorEastAsia"/>
          <w:bCs w:val="0"/>
          <w:szCs w:val="28"/>
          <w:lang w:eastAsia="ru-RU"/>
        </w:rPr>
        <w:t xml:space="preserve"> 354 тварин</w:t>
      </w:r>
      <w:r w:rsidR="001323A9">
        <w:rPr>
          <w:rFonts w:eastAsiaTheme="minorEastAsia"/>
          <w:bCs w:val="0"/>
          <w:szCs w:val="28"/>
          <w:lang w:eastAsia="ru-RU"/>
        </w:rPr>
        <w:t>и</w:t>
      </w:r>
      <w:r>
        <w:rPr>
          <w:rFonts w:eastAsiaTheme="minorEastAsia"/>
          <w:bCs w:val="0"/>
          <w:szCs w:val="28"/>
          <w:lang w:eastAsia="ru-RU"/>
        </w:rPr>
        <w:t>, вакцинован</w:t>
      </w:r>
      <w:r w:rsidR="001323A9">
        <w:rPr>
          <w:rFonts w:eastAsiaTheme="minorEastAsia"/>
          <w:bCs w:val="0"/>
          <w:szCs w:val="28"/>
          <w:lang w:eastAsia="ru-RU"/>
        </w:rPr>
        <w:t>о</w:t>
      </w:r>
      <w:r>
        <w:rPr>
          <w:rFonts w:eastAsiaTheme="minorEastAsia"/>
          <w:bCs w:val="0"/>
          <w:szCs w:val="28"/>
          <w:lang w:eastAsia="ru-RU"/>
        </w:rPr>
        <w:t xml:space="preserve"> від сказу </w:t>
      </w:r>
      <w:r w:rsidR="001323A9">
        <w:rPr>
          <w:rFonts w:eastAsiaTheme="minorEastAsia"/>
          <w:bCs w:val="0"/>
          <w:szCs w:val="28"/>
          <w:lang w:eastAsia="ru-RU"/>
        </w:rPr>
        <w:t xml:space="preserve">– </w:t>
      </w:r>
      <w:r>
        <w:rPr>
          <w:rFonts w:eastAsiaTheme="minorEastAsia"/>
          <w:bCs w:val="0"/>
          <w:szCs w:val="28"/>
          <w:lang w:eastAsia="ru-RU"/>
        </w:rPr>
        <w:t>1628</w:t>
      </w:r>
      <w:r w:rsidR="001323A9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тварин, прилаштован</w:t>
      </w:r>
      <w:r w:rsidR="00132B45">
        <w:rPr>
          <w:rFonts w:eastAsiaTheme="minorEastAsia"/>
          <w:bCs w:val="0"/>
          <w:szCs w:val="28"/>
          <w:lang w:eastAsia="ru-RU"/>
        </w:rPr>
        <w:t>о</w:t>
      </w:r>
      <w:r>
        <w:rPr>
          <w:rFonts w:eastAsiaTheme="minorEastAsia"/>
          <w:bCs w:val="0"/>
          <w:szCs w:val="28"/>
          <w:lang w:eastAsia="ru-RU"/>
        </w:rPr>
        <w:t xml:space="preserve"> у родини 126 безпритульних тварин; </w:t>
      </w:r>
    </w:p>
    <w:p w14:paraId="541BA637" w14:textId="545BE556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 xml:space="preserve">у 2022 </w:t>
      </w:r>
      <w:r w:rsidR="001323A9">
        <w:rPr>
          <w:rFonts w:eastAsiaTheme="minorEastAsia"/>
          <w:bCs w:val="0"/>
          <w:szCs w:val="28"/>
          <w:lang w:eastAsia="ru-RU"/>
        </w:rPr>
        <w:t>році –</w:t>
      </w:r>
      <w:r>
        <w:rPr>
          <w:rFonts w:eastAsiaTheme="minorEastAsia"/>
          <w:bCs w:val="0"/>
          <w:szCs w:val="28"/>
          <w:lang w:eastAsia="ru-RU"/>
        </w:rPr>
        <w:t xml:space="preserve"> 1642 тварин</w:t>
      </w:r>
      <w:r w:rsidR="001323A9">
        <w:rPr>
          <w:rFonts w:eastAsiaTheme="minorEastAsia"/>
          <w:bCs w:val="0"/>
          <w:szCs w:val="28"/>
          <w:lang w:eastAsia="ru-RU"/>
        </w:rPr>
        <w:t>и</w:t>
      </w:r>
      <w:r>
        <w:rPr>
          <w:rFonts w:eastAsiaTheme="minorEastAsia"/>
          <w:bCs w:val="0"/>
          <w:szCs w:val="28"/>
          <w:lang w:eastAsia="ru-RU"/>
        </w:rPr>
        <w:t xml:space="preserve"> (в тому числі котів 1123), стерилізован</w:t>
      </w:r>
      <w:r w:rsidR="001323A9">
        <w:rPr>
          <w:rFonts w:eastAsiaTheme="minorEastAsia"/>
          <w:bCs w:val="0"/>
          <w:szCs w:val="28"/>
          <w:lang w:eastAsia="ru-RU"/>
        </w:rPr>
        <w:t>о –</w:t>
      </w:r>
      <w:r>
        <w:rPr>
          <w:rFonts w:eastAsiaTheme="minorEastAsia"/>
          <w:bCs w:val="0"/>
          <w:szCs w:val="28"/>
          <w:lang w:eastAsia="ru-RU"/>
        </w:rPr>
        <w:t xml:space="preserve"> 1760 тварин, пролікован</w:t>
      </w:r>
      <w:r w:rsidR="001323A9">
        <w:rPr>
          <w:rFonts w:eastAsiaTheme="minorEastAsia"/>
          <w:bCs w:val="0"/>
          <w:szCs w:val="28"/>
          <w:lang w:eastAsia="ru-RU"/>
        </w:rPr>
        <w:t>о –</w:t>
      </w:r>
      <w:r>
        <w:rPr>
          <w:rFonts w:eastAsiaTheme="minorEastAsia"/>
          <w:bCs w:val="0"/>
          <w:szCs w:val="28"/>
          <w:lang w:eastAsia="ru-RU"/>
        </w:rPr>
        <w:t xml:space="preserve"> 299 тварин, вакцинован</w:t>
      </w:r>
      <w:r w:rsidR="001323A9">
        <w:rPr>
          <w:rFonts w:eastAsiaTheme="minorEastAsia"/>
          <w:bCs w:val="0"/>
          <w:szCs w:val="28"/>
          <w:lang w:eastAsia="ru-RU"/>
        </w:rPr>
        <w:t>о</w:t>
      </w:r>
      <w:r>
        <w:rPr>
          <w:rFonts w:eastAsiaTheme="minorEastAsia"/>
          <w:bCs w:val="0"/>
          <w:szCs w:val="28"/>
          <w:lang w:eastAsia="ru-RU"/>
        </w:rPr>
        <w:t xml:space="preserve"> від сказу </w:t>
      </w:r>
      <w:r w:rsidR="001323A9">
        <w:rPr>
          <w:rFonts w:eastAsiaTheme="minorEastAsia"/>
          <w:bCs w:val="0"/>
          <w:szCs w:val="28"/>
          <w:lang w:eastAsia="ru-RU"/>
        </w:rPr>
        <w:t xml:space="preserve">– </w:t>
      </w:r>
      <w:r>
        <w:rPr>
          <w:rFonts w:eastAsiaTheme="minorEastAsia"/>
          <w:bCs w:val="0"/>
          <w:szCs w:val="28"/>
          <w:lang w:eastAsia="ru-RU"/>
        </w:rPr>
        <w:t>1760 тварин, прилаштован</w:t>
      </w:r>
      <w:r w:rsidR="001323A9">
        <w:rPr>
          <w:rFonts w:eastAsiaTheme="minorEastAsia"/>
          <w:bCs w:val="0"/>
          <w:szCs w:val="28"/>
          <w:lang w:eastAsia="ru-RU"/>
        </w:rPr>
        <w:t>о</w:t>
      </w:r>
      <w:r>
        <w:rPr>
          <w:rFonts w:eastAsiaTheme="minorEastAsia"/>
          <w:bCs w:val="0"/>
          <w:szCs w:val="28"/>
          <w:lang w:eastAsia="ru-RU"/>
        </w:rPr>
        <w:t xml:space="preserve"> у родини всього 166 безпритульних тварин, зокрема 53</w:t>
      </w:r>
      <w:r w:rsidR="00132B45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 xml:space="preserve">тварини </w:t>
      </w:r>
      <w:r w:rsidR="00132B45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 xml:space="preserve"> залучивши благодійні організації та родини Польщі. Надано безкоштовні послуги з перетримування 38 тварин для внутрішньо переміщених осіб. </w:t>
      </w:r>
    </w:p>
    <w:p w14:paraId="43C463F2" w14:textId="77777777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 xml:space="preserve">Всі тварини, які потрапляють на підприємство ідентифікуються зовнішніми (вушна бирка) та внутрішніми (транспондер для ідентифікації тварин) ідентифікаторами. Ведеться електронна база даних, облік чисельності безпритульних тварин. </w:t>
      </w:r>
    </w:p>
    <w:p w14:paraId="603B1E31" w14:textId="14C73C4E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2.</w:t>
      </w:r>
      <w:r w:rsidR="008F0945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Протягом звітного періоду системно опрацьовувалися звернення громадян, які надходили на лінію контакт-центру міської ради, робочий телефон комунального підприємства, через соціальні мережі.</w:t>
      </w:r>
    </w:p>
    <w:p w14:paraId="0A3173A3" w14:textId="772BB743" w:rsidR="00AD543C" w:rsidRDefault="00000000" w:rsidP="008F0945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Здійснюючи  контроль  за  дотриманням  Правил утримання тварин</w:t>
      </w:r>
      <w:r>
        <w:rPr>
          <w:rFonts w:eastAsiaTheme="minorEastAsia"/>
          <w:bCs w:val="0"/>
          <w:szCs w:val="28"/>
          <w:lang w:val="ru-RU" w:eastAsia="ru-RU"/>
        </w:rPr>
        <w:t xml:space="preserve"> у</w:t>
      </w:r>
      <w:r w:rsidR="008F0945">
        <w:rPr>
          <w:rFonts w:eastAsiaTheme="minorEastAsia"/>
          <w:bCs w:val="0"/>
          <w:szCs w:val="28"/>
          <w:lang w:val="ru-RU" w:eastAsia="ru-RU"/>
        </w:rPr>
        <w:t xml:space="preserve"> </w:t>
      </w:r>
      <w:r>
        <w:rPr>
          <w:rFonts w:eastAsiaTheme="minorEastAsia"/>
          <w:bCs w:val="0"/>
          <w:szCs w:val="28"/>
          <w:lang w:val="ru-RU" w:eastAsia="ru-RU"/>
        </w:rPr>
        <w:t>м</w:t>
      </w:r>
      <w:r>
        <w:rPr>
          <w:rFonts w:eastAsiaTheme="minorEastAsia"/>
          <w:bCs w:val="0"/>
          <w:szCs w:val="28"/>
          <w:lang w:eastAsia="ru-RU"/>
        </w:rPr>
        <w:t>.</w:t>
      </w:r>
      <w:r w:rsidR="008F0945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val="ru-RU" w:eastAsia="ru-RU"/>
        </w:rPr>
        <w:t>Луцьку</w:t>
      </w:r>
      <w:r>
        <w:rPr>
          <w:rFonts w:eastAsiaTheme="minorEastAsia"/>
          <w:bCs w:val="0"/>
          <w:szCs w:val="28"/>
          <w:lang w:eastAsia="ru-RU"/>
        </w:rPr>
        <w:t xml:space="preserve"> працівники підприємства брали участь в рейдах з метою перевірки </w:t>
      </w:r>
      <w:r>
        <w:rPr>
          <w:rFonts w:eastAsiaTheme="minorEastAsia"/>
          <w:bCs w:val="0"/>
          <w:szCs w:val="28"/>
          <w:lang w:eastAsia="ru-RU"/>
        </w:rPr>
        <w:lastRenderedPageBreak/>
        <w:t xml:space="preserve">дотримання власниками тварин Правил утримання домашніх тварин та регулярно здійснювали прибирання контейнерів на майданчиках для вигулу собак, які облаштовані у м. Луцьку. </w:t>
      </w:r>
    </w:p>
    <w:p w14:paraId="262DE4EC" w14:textId="3D86E163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3.</w:t>
      </w:r>
      <w:r w:rsidR="008F0945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Працівники підприємства забезпечили збір решток мертвих тварин на території Луцької міської територіальної громади та прийом трупів загиблих тварин від населення для подальшої передачі на утилізацію.</w:t>
      </w:r>
    </w:p>
    <w:p w14:paraId="49B3E7C2" w14:textId="4F32AF4C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4.</w:t>
      </w:r>
      <w:r w:rsidR="008F0945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Вивчення та обмін досвідом інших міст України та зарубіжжя, стажування спеціалістів, участь у конференціях, запрошення фахівців для надання консультацій, обмін методичними напрацюваннями, інформацією, пов'язаною з напрямками роботи підприємства.</w:t>
      </w:r>
    </w:p>
    <w:p w14:paraId="15CED5E5" w14:textId="3906EFB5" w:rsidR="00AD543C" w:rsidRDefault="00000000">
      <w:pPr>
        <w:suppressAutoHyphens w:val="0"/>
        <w:spacing w:line="283" w:lineRule="atLeast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Протягом звітного періоду працівники підприємства відвідали семінари та практичні навчання для підвищення рівня кваліфікації та знань, а саме: «Відкриті дані: Нова редакція постанов</w:t>
      </w:r>
      <w:r>
        <w:rPr>
          <w:rFonts w:eastAsiaTheme="minorEastAsia"/>
          <w:bCs w:val="0"/>
          <w:szCs w:val="28"/>
          <w:lang w:val="ru-RU" w:eastAsia="ru-RU"/>
        </w:rPr>
        <w:t>и</w:t>
      </w:r>
      <w:r>
        <w:rPr>
          <w:rFonts w:eastAsiaTheme="minorEastAsia"/>
          <w:bCs w:val="0"/>
          <w:szCs w:val="28"/>
          <w:lang w:eastAsia="ru-RU"/>
        </w:rPr>
        <w:t xml:space="preserve"> КМУ №835. Робота оновленого порталу. Центр компетенцій в сфері відкритих даних. Досвід публікацій даних у комунальній сфері в інших регіонах України»;  «Інтенсивний курс з ультразвукової діагностики»; круглий стіл з обміну досвідом на тему: «Удосконалення роботи з безпритульними тваринами комунальних підприємств України» на базі Київської міської лікарні ветеринарної медицини;  «Навчання з загальних питань охорони праці»;  «Електронний документообіг в органах влади»; «Анестезіологія для початківців»;  «Публічні закупівлі  в Україні». </w:t>
      </w:r>
    </w:p>
    <w:p w14:paraId="3AF0728E" w14:textId="1CC03DB0" w:rsidR="00AD543C" w:rsidRDefault="00000000">
      <w:pPr>
        <w:suppressAutoHyphens w:val="0"/>
        <w:spacing w:line="283" w:lineRule="atLeast"/>
        <w:ind w:firstLine="567"/>
        <w:jc w:val="both"/>
      </w:pPr>
      <w:bookmarkStart w:id="0" w:name="__DdeLink__1581_3466959075"/>
      <w:r>
        <w:rPr>
          <w:rFonts w:eastAsiaTheme="minorEastAsia"/>
          <w:bCs w:val="0"/>
          <w:szCs w:val="28"/>
          <w:lang w:eastAsia="ru-RU"/>
        </w:rPr>
        <w:t>5</w:t>
      </w:r>
      <w:bookmarkEnd w:id="0"/>
      <w:r>
        <w:rPr>
          <w:rFonts w:eastAsiaTheme="minorEastAsia"/>
          <w:bCs w:val="0"/>
          <w:szCs w:val="28"/>
          <w:lang w:val="ru-RU" w:eastAsia="ru-RU"/>
        </w:rPr>
        <w:t>.</w:t>
      </w:r>
      <w:r w:rsidR="00565162">
        <w:rPr>
          <w:rFonts w:eastAsiaTheme="minorEastAsia"/>
          <w:bCs w:val="0"/>
          <w:szCs w:val="28"/>
          <w:lang w:val="ru-RU"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>Надання послуг підприємствам та організаціям.</w:t>
      </w:r>
    </w:p>
    <w:p w14:paraId="35678C8D" w14:textId="4665F104" w:rsidR="00AD543C" w:rsidRDefault="00000000">
      <w:pPr>
        <w:suppressAutoHyphens w:val="0"/>
        <w:spacing w:line="283" w:lineRule="atLeast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За 2022 рік укладено договори з управлінням житлово-комунального господарства і будівництва виконкому Володимирської міської ради на суму 49</w:t>
      </w:r>
      <w:r w:rsidR="00565162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 xml:space="preserve">140,00 грн, Ківерцівською міською радою </w:t>
      </w:r>
      <w:r w:rsidR="00565162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 xml:space="preserve"> 49</w:t>
      </w:r>
      <w:r w:rsidR="00565162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 xml:space="preserve">000,00 грн, Боратинською сільською радою </w:t>
      </w:r>
      <w:r w:rsidR="00565162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 xml:space="preserve"> 72</w:t>
      </w:r>
      <w:r w:rsidR="00565162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 xml:space="preserve">954,12 грн, Добротвірською селищною радою </w:t>
      </w:r>
      <w:r w:rsidR="00565162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 xml:space="preserve"> 17</w:t>
      </w:r>
      <w:r w:rsidR="00565162">
        <w:rPr>
          <w:rFonts w:eastAsiaTheme="minorEastAsia"/>
          <w:bCs w:val="0"/>
          <w:szCs w:val="28"/>
          <w:lang w:eastAsia="ru-RU"/>
        </w:rPr>
        <w:t> </w:t>
      </w:r>
      <w:r>
        <w:rPr>
          <w:rFonts w:eastAsiaTheme="minorEastAsia"/>
          <w:bCs w:val="0"/>
          <w:szCs w:val="28"/>
          <w:lang w:eastAsia="ru-RU"/>
        </w:rPr>
        <w:t xml:space="preserve">872,98 грн, АТ «ДТЕК ЗАХІДЕНЕРГО» </w:t>
      </w:r>
      <w:r w:rsidR="00565162">
        <w:rPr>
          <w:rFonts w:eastAsiaTheme="minorEastAsia"/>
          <w:bCs w:val="0"/>
          <w:szCs w:val="28"/>
          <w:lang w:eastAsia="ru-RU"/>
        </w:rPr>
        <w:t>–</w:t>
      </w:r>
      <w:r>
        <w:rPr>
          <w:rFonts w:eastAsiaTheme="minorEastAsia"/>
          <w:bCs w:val="0"/>
          <w:szCs w:val="28"/>
          <w:lang w:eastAsia="ru-RU"/>
        </w:rPr>
        <w:t xml:space="preserve"> 5695,14 грн,  </w:t>
      </w:r>
      <w:r>
        <w:rPr>
          <w:rFonts w:ascii="Times New Roman CYR" w:hAnsi="Times New Roman CYR" w:cs="Times New Roman CYR"/>
          <w:szCs w:val="28"/>
        </w:rPr>
        <w:t xml:space="preserve">Мар’янівською селищною радою </w:t>
      </w:r>
      <w:r w:rsidR="00565162">
        <w:rPr>
          <w:rFonts w:ascii="Times New Roman CYR" w:hAnsi="Times New Roman CYR" w:cs="Times New Roman CYR"/>
          <w:szCs w:val="28"/>
        </w:rPr>
        <w:t>–</w:t>
      </w:r>
      <w:r>
        <w:rPr>
          <w:rFonts w:ascii="Times New Roman CYR" w:hAnsi="Times New Roman CYR" w:cs="Times New Roman CYR"/>
          <w:szCs w:val="28"/>
        </w:rPr>
        <w:t xml:space="preserve"> 11322,18 грн, Лановецькою міською радою </w:t>
      </w:r>
      <w:r w:rsidR="00565162">
        <w:rPr>
          <w:rFonts w:ascii="Times New Roman CYR" w:hAnsi="Times New Roman CYR" w:cs="Times New Roman CYR"/>
          <w:szCs w:val="28"/>
        </w:rPr>
        <w:t>–</w:t>
      </w:r>
      <w:r>
        <w:rPr>
          <w:rFonts w:ascii="Times New Roman CYR" w:hAnsi="Times New Roman CYR" w:cs="Times New Roman CYR"/>
          <w:szCs w:val="28"/>
        </w:rPr>
        <w:t xml:space="preserve"> 50</w:t>
      </w:r>
      <w:r w:rsidR="00565162">
        <w:rPr>
          <w:rFonts w:ascii="Times New Roman CYR" w:hAnsi="Times New Roman CYR" w:cs="Times New Roman CYR"/>
          <w:szCs w:val="28"/>
        </w:rPr>
        <w:t> </w:t>
      </w:r>
      <w:r>
        <w:rPr>
          <w:rFonts w:ascii="Times New Roman CYR" w:hAnsi="Times New Roman CYR" w:cs="Times New Roman CYR"/>
          <w:szCs w:val="28"/>
        </w:rPr>
        <w:t>000,00</w:t>
      </w:r>
      <w:r w:rsidR="00565162">
        <w:rPr>
          <w:rFonts w:ascii="Times New Roman CYR" w:hAnsi="Times New Roman CYR" w:cs="Times New Roman CYR"/>
          <w:szCs w:val="28"/>
        </w:rPr>
        <w:t> </w:t>
      </w:r>
      <w:r>
        <w:rPr>
          <w:rFonts w:ascii="Times New Roman CYR" w:hAnsi="Times New Roman CYR" w:cs="Times New Roman CYR"/>
          <w:szCs w:val="28"/>
        </w:rPr>
        <w:t xml:space="preserve">грн. Реалізовано послуг на суму 124 982,46 грн. </w:t>
      </w:r>
    </w:p>
    <w:p w14:paraId="6087C454" w14:textId="66D9494C" w:rsidR="00AD543C" w:rsidRDefault="00000000">
      <w:pPr>
        <w:suppressAutoHyphens w:val="0"/>
        <w:spacing w:line="283" w:lineRule="atLeast"/>
        <w:ind w:firstLine="567"/>
        <w:jc w:val="both"/>
      </w:pPr>
      <w:r>
        <w:rPr>
          <w:rFonts w:ascii="Times New Roman CYR" w:hAnsi="Times New Roman CYR" w:cs="Times New Roman CYR"/>
          <w:szCs w:val="28"/>
        </w:rPr>
        <w:t>Крім того, підприємство</w:t>
      </w:r>
      <w:r w:rsidR="00665B34">
        <w:rPr>
          <w:rFonts w:ascii="Times New Roman CYR" w:hAnsi="Times New Roman CYR" w:cs="Times New Roman CYR"/>
          <w:szCs w:val="28"/>
        </w:rPr>
        <w:t>м</w:t>
      </w:r>
      <w:r>
        <w:rPr>
          <w:rFonts w:ascii="Times New Roman CYR" w:hAnsi="Times New Roman CYR" w:cs="Times New Roman CYR"/>
          <w:szCs w:val="28"/>
        </w:rPr>
        <w:t xml:space="preserve"> нада</w:t>
      </w:r>
      <w:r w:rsidR="00665B34">
        <w:rPr>
          <w:rFonts w:ascii="Times New Roman CYR" w:hAnsi="Times New Roman CYR" w:cs="Times New Roman CYR"/>
          <w:szCs w:val="28"/>
        </w:rPr>
        <w:t>н</w:t>
      </w:r>
      <w:r>
        <w:rPr>
          <w:rFonts w:ascii="Times New Roman CYR" w:hAnsi="Times New Roman CYR" w:cs="Times New Roman CYR"/>
          <w:szCs w:val="28"/>
        </w:rPr>
        <w:t xml:space="preserve">о послуги </w:t>
      </w:r>
      <w:r w:rsidR="00665B34">
        <w:rPr>
          <w:rFonts w:ascii="Times New Roman CYR" w:hAnsi="Times New Roman CYR" w:cs="Times New Roman CYR"/>
          <w:szCs w:val="28"/>
        </w:rPr>
        <w:t>зі</w:t>
      </w:r>
      <w:r>
        <w:rPr>
          <w:rFonts w:ascii="Times New Roman CYR" w:hAnsi="Times New Roman CYR" w:cs="Times New Roman CYR"/>
          <w:szCs w:val="28"/>
        </w:rPr>
        <w:t xml:space="preserve"> стерилізації домашніх тварин на суму 185,3 тис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грн. </w:t>
      </w:r>
    </w:p>
    <w:p w14:paraId="5383B2D1" w14:textId="7EC17544" w:rsidR="00AD543C" w:rsidRDefault="00000000">
      <w:pPr>
        <w:suppressAutoHyphens w:val="0"/>
        <w:spacing w:line="283" w:lineRule="atLeast"/>
        <w:ind w:firstLine="567"/>
        <w:jc w:val="both"/>
      </w:pPr>
      <w:r>
        <w:rPr>
          <w:rFonts w:ascii="Times New Roman CYR" w:hAnsi="Times New Roman CYR" w:cs="Times New Roman CYR"/>
          <w:szCs w:val="28"/>
        </w:rPr>
        <w:t>У 2022 році виплачено 2</w:t>
      </w:r>
      <w:r w:rsidR="00665B34">
        <w:rPr>
          <w:rFonts w:ascii="Times New Roman CYR" w:hAnsi="Times New Roman CYR" w:cs="Times New Roman CYR"/>
          <w:szCs w:val="28"/>
        </w:rPr>
        <w:t> </w:t>
      </w:r>
      <w:r>
        <w:rPr>
          <w:rFonts w:ascii="Times New Roman CYR" w:hAnsi="Times New Roman CYR" w:cs="Times New Roman CYR"/>
          <w:szCs w:val="28"/>
        </w:rPr>
        <w:t>640</w:t>
      </w:r>
      <w:r w:rsidR="00665B34">
        <w:rPr>
          <w:rFonts w:ascii="Times New Roman CYR" w:hAnsi="Times New Roman CYR" w:cs="Times New Roman CYR"/>
          <w:szCs w:val="28"/>
        </w:rPr>
        <w:t> </w:t>
      </w:r>
      <w:r>
        <w:rPr>
          <w:rFonts w:ascii="Times New Roman CYR" w:hAnsi="Times New Roman CYR" w:cs="Times New Roman CYR"/>
          <w:szCs w:val="28"/>
        </w:rPr>
        <w:t>515,49 тис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грн заробітної плати; з них 82</w:t>
      </w:r>
      <w:r w:rsidR="00665B34">
        <w:rPr>
          <w:rFonts w:ascii="Times New Roman CYR" w:hAnsi="Times New Roman CYR" w:cs="Times New Roman CYR"/>
          <w:szCs w:val="28"/>
        </w:rPr>
        <w:t> </w:t>
      </w:r>
      <w:r>
        <w:rPr>
          <w:rFonts w:ascii="Times New Roman CYR" w:hAnsi="Times New Roman CYR" w:cs="Times New Roman CYR"/>
          <w:szCs w:val="28"/>
        </w:rPr>
        <w:t>129,76 грн перераховано на Збройні Сили України. До бюджету сплачено 1336,0 тис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грн:  ПДФО 591,5 тис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грн,  військового збору 49,3 тис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грн, за рік  єдиного внеску </w:t>
      </w:r>
      <w:r w:rsidR="00665B34">
        <w:rPr>
          <w:rFonts w:ascii="Times New Roman CYR" w:hAnsi="Times New Roman CYR" w:cs="Times New Roman CYR"/>
          <w:szCs w:val="28"/>
        </w:rPr>
        <w:t>–</w:t>
      </w:r>
      <w:r>
        <w:rPr>
          <w:rFonts w:ascii="Times New Roman CYR" w:hAnsi="Times New Roman CYR" w:cs="Times New Roman CYR"/>
          <w:szCs w:val="28"/>
        </w:rPr>
        <w:t xml:space="preserve"> 671,1 тис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грн,  земельного податку </w:t>
      </w:r>
      <w:r w:rsidR="00665B34">
        <w:rPr>
          <w:rFonts w:ascii="Times New Roman CYR" w:hAnsi="Times New Roman CYR" w:cs="Times New Roman CYR"/>
          <w:szCs w:val="28"/>
        </w:rPr>
        <w:t>–</w:t>
      </w:r>
      <w:r>
        <w:rPr>
          <w:rFonts w:ascii="Times New Roman CYR" w:hAnsi="Times New Roman CYR" w:cs="Times New Roman CYR"/>
          <w:szCs w:val="28"/>
        </w:rPr>
        <w:t xml:space="preserve">  24,1 тис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грн</w:t>
      </w:r>
      <w:r w:rsidR="00665B34">
        <w:rPr>
          <w:rFonts w:ascii="Times New Roman CYR" w:hAnsi="Times New Roman CYR" w:cs="Times New Roman CYR"/>
          <w:szCs w:val="28"/>
        </w:rPr>
        <w:t>.</w:t>
      </w:r>
      <w:r>
        <w:rPr>
          <w:rFonts w:ascii="Times New Roman CYR" w:hAnsi="Times New Roman CYR" w:cs="Times New Roman CYR"/>
          <w:szCs w:val="28"/>
        </w:rPr>
        <w:t xml:space="preserve"> </w:t>
      </w:r>
      <w:r>
        <w:rPr>
          <w:rFonts w:ascii="Times New Roman CYR" w:eastAsiaTheme="minorEastAsia" w:hAnsi="Times New Roman CYR" w:cs="Times New Roman CYR"/>
          <w:bCs w:val="0"/>
          <w:szCs w:val="28"/>
          <w:lang w:val="ru-RU" w:eastAsia="ru-RU"/>
        </w:rPr>
        <w:t>З</w:t>
      </w:r>
      <w:r>
        <w:rPr>
          <w:rFonts w:eastAsiaTheme="minorEastAsia"/>
          <w:bCs w:val="0"/>
          <w:szCs w:val="28"/>
          <w:lang w:eastAsia="ru-RU"/>
        </w:rPr>
        <w:t>ароблені додаткові кошти були використані для господарської діяльності: придбання інвентарю, запчастин, мийних засобів, ремонту техніки, поточний ремонт</w:t>
      </w:r>
      <w:r>
        <w:rPr>
          <w:rFonts w:eastAsiaTheme="minorEastAsia"/>
          <w:bCs w:val="0"/>
          <w:szCs w:val="28"/>
          <w:lang w:val="ru-RU" w:eastAsia="ru-RU"/>
        </w:rPr>
        <w:t xml:space="preserve"> та ін. </w:t>
      </w:r>
    </w:p>
    <w:p w14:paraId="7E6FCFC4" w14:textId="77777777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 xml:space="preserve">Нагальними проблемами в роботі залишаються необхідність завершення будівництва мереж каналізації, водовідведення та септика, будівництво внутрішніх мереж теплопостачання виробничих приміщень та утеплення будівель та споруд, придбання спеціалізованого автомобіля для транспортування тварин. </w:t>
      </w:r>
    </w:p>
    <w:p w14:paraId="1FE81575" w14:textId="77777777" w:rsidR="002E4303" w:rsidRDefault="00000000">
      <w:pPr>
        <w:suppressAutoHyphens w:val="0"/>
        <w:ind w:firstLine="567"/>
        <w:jc w:val="both"/>
        <w:rPr>
          <w:rFonts w:eastAsiaTheme="minorEastAsia"/>
          <w:bCs w:val="0"/>
          <w:szCs w:val="28"/>
          <w:lang w:eastAsia="ru-RU"/>
        </w:rPr>
      </w:pPr>
      <w:r>
        <w:rPr>
          <w:rFonts w:eastAsiaTheme="minorEastAsia"/>
          <w:bCs w:val="0"/>
          <w:szCs w:val="28"/>
          <w:lang w:eastAsia="ru-RU"/>
        </w:rPr>
        <w:t>На перспективу планує</w:t>
      </w:r>
      <w:r w:rsidR="00665B34">
        <w:rPr>
          <w:rFonts w:eastAsiaTheme="minorEastAsia"/>
          <w:bCs w:val="0"/>
          <w:szCs w:val="28"/>
          <w:lang w:eastAsia="ru-RU"/>
        </w:rPr>
        <w:t>ться</w:t>
      </w:r>
      <w:r>
        <w:rPr>
          <w:rFonts w:eastAsiaTheme="minorEastAsia"/>
          <w:bCs w:val="0"/>
          <w:szCs w:val="28"/>
          <w:lang w:eastAsia="ru-RU"/>
        </w:rPr>
        <w:t xml:space="preserve"> значну увагу приділити впорядкуванню території підприємства, благоустрою</w:t>
      </w:r>
      <w:r w:rsidR="002E4303">
        <w:rPr>
          <w:rFonts w:eastAsiaTheme="minorEastAsia"/>
          <w:bCs w:val="0"/>
          <w:szCs w:val="28"/>
          <w:lang w:eastAsia="ru-RU"/>
        </w:rPr>
        <w:t>;</w:t>
      </w:r>
      <w:r>
        <w:rPr>
          <w:rFonts w:eastAsiaTheme="minorEastAsia"/>
          <w:bCs w:val="0"/>
          <w:szCs w:val="28"/>
          <w:lang w:eastAsia="ru-RU"/>
        </w:rPr>
        <w:t xml:space="preserve"> будівництву нових та реконструкції </w:t>
      </w:r>
      <w:r>
        <w:rPr>
          <w:rFonts w:eastAsiaTheme="minorEastAsia"/>
          <w:bCs w:val="0"/>
          <w:szCs w:val="28"/>
          <w:lang w:eastAsia="ru-RU"/>
        </w:rPr>
        <w:lastRenderedPageBreak/>
        <w:t>наявних вольєрів для тварин</w:t>
      </w:r>
      <w:r w:rsidR="002E4303">
        <w:rPr>
          <w:rFonts w:eastAsiaTheme="minorEastAsia"/>
          <w:bCs w:val="0"/>
          <w:szCs w:val="28"/>
          <w:lang w:eastAsia="ru-RU"/>
        </w:rPr>
        <w:t>;</w:t>
      </w:r>
      <w:r>
        <w:rPr>
          <w:rFonts w:eastAsiaTheme="minorEastAsia"/>
          <w:bCs w:val="0"/>
          <w:szCs w:val="28"/>
          <w:lang w:eastAsia="ru-RU"/>
        </w:rPr>
        <w:t xml:space="preserve"> забезпеченню якісними кормами та матеріалами для утримання тварин</w:t>
      </w:r>
      <w:r w:rsidR="002E4303">
        <w:rPr>
          <w:rFonts w:eastAsiaTheme="minorEastAsia"/>
          <w:bCs w:val="0"/>
          <w:szCs w:val="28"/>
          <w:lang w:eastAsia="ru-RU"/>
        </w:rPr>
        <w:t>; п</w:t>
      </w:r>
      <w:r>
        <w:rPr>
          <w:rFonts w:eastAsiaTheme="minorEastAsia"/>
          <w:bCs w:val="0"/>
          <w:szCs w:val="28"/>
          <w:lang w:eastAsia="ru-RU"/>
        </w:rPr>
        <w:t>ідвищ</w:t>
      </w:r>
      <w:r w:rsidR="002E4303">
        <w:rPr>
          <w:rFonts w:eastAsiaTheme="minorEastAsia"/>
          <w:bCs w:val="0"/>
          <w:szCs w:val="28"/>
          <w:lang w:eastAsia="ru-RU"/>
        </w:rPr>
        <w:t>енню</w:t>
      </w:r>
      <w:r>
        <w:rPr>
          <w:rFonts w:eastAsiaTheme="minorEastAsia"/>
          <w:bCs w:val="0"/>
          <w:szCs w:val="28"/>
          <w:lang w:eastAsia="ru-RU"/>
        </w:rPr>
        <w:t xml:space="preserve"> фахов</w:t>
      </w:r>
      <w:r w:rsidR="002E4303">
        <w:rPr>
          <w:rFonts w:eastAsiaTheme="minorEastAsia"/>
          <w:bCs w:val="0"/>
          <w:szCs w:val="28"/>
          <w:lang w:eastAsia="ru-RU"/>
        </w:rPr>
        <w:t>ого</w:t>
      </w:r>
      <w:r>
        <w:rPr>
          <w:rFonts w:eastAsiaTheme="minorEastAsia"/>
          <w:bCs w:val="0"/>
          <w:szCs w:val="28"/>
          <w:lang w:eastAsia="ru-RU"/>
        </w:rPr>
        <w:t xml:space="preserve"> рів</w:t>
      </w:r>
      <w:r w:rsidR="002E4303">
        <w:rPr>
          <w:rFonts w:eastAsiaTheme="minorEastAsia"/>
          <w:bCs w:val="0"/>
          <w:szCs w:val="28"/>
          <w:lang w:eastAsia="ru-RU"/>
        </w:rPr>
        <w:t>ня</w:t>
      </w:r>
      <w:r>
        <w:rPr>
          <w:rFonts w:eastAsiaTheme="minorEastAsia"/>
          <w:bCs w:val="0"/>
          <w:szCs w:val="28"/>
          <w:lang w:eastAsia="ru-RU"/>
        </w:rPr>
        <w:t xml:space="preserve"> працівників, які надають ветеринарні та супутні послуги по догляду за тваринами.</w:t>
      </w:r>
    </w:p>
    <w:p w14:paraId="22829C39" w14:textId="4EB02663" w:rsidR="00AD543C" w:rsidRDefault="00000000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На виконання інвестиційного плану розвитку підприємства планує</w:t>
      </w:r>
      <w:r w:rsidR="002E4303">
        <w:rPr>
          <w:rFonts w:eastAsiaTheme="minorEastAsia"/>
          <w:bCs w:val="0"/>
          <w:szCs w:val="28"/>
          <w:lang w:eastAsia="ru-RU"/>
        </w:rPr>
        <w:t>ться</w:t>
      </w:r>
      <w:r>
        <w:rPr>
          <w:rFonts w:eastAsiaTheme="minorEastAsia"/>
          <w:bCs w:val="0"/>
          <w:szCs w:val="28"/>
          <w:lang w:eastAsia="ru-RU"/>
        </w:rPr>
        <w:t xml:space="preserve"> розширити обсяг надання ветеринарних послуг, а також спектр послуг щодо тимчасового утримання тварин, таким чином збільшуючи надходження до бюджету підприємства. </w:t>
      </w:r>
    </w:p>
    <w:p w14:paraId="07B000AA" w14:textId="1C10516E" w:rsidR="00AD543C" w:rsidRDefault="002E4303">
      <w:pPr>
        <w:suppressAutoHyphens w:val="0"/>
        <w:ind w:firstLine="567"/>
        <w:jc w:val="both"/>
      </w:pPr>
      <w:r>
        <w:rPr>
          <w:rFonts w:eastAsiaTheme="minorEastAsia"/>
          <w:bCs w:val="0"/>
          <w:szCs w:val="28"/>
          <w:lang w:eastAsia="ru-RU"/>
        </w:rPr>
        <w:t>Також з</w:t>
      </w:r>
      <w:r w:rsidR="00000000">
        <w:rPr>
          <w:rFonts w:eastAsiaTheme="minorEastAsia"/>
          <w:bCs w:val="0"/>
          <w:szCs w:val="28"/>
          <w:lang w:eastAsia="ru-RU"/>
        </w:rPr>
        <w:t>аплановано активізувати роботу з популяризації прилаштування  тварин у родини</w:t>
      </w:r>
      <w:r>
        <w:rPr>
          <w:rFonts w:eastAsiaTheme="minorEastAsia"/>
          <w:bCs w:val="0"/>
          <w:szCs w:val="28"/>
          <w:lang w:eastAsia="ru-RU"/>
        </w:rPr>
        <w:t xml:space="preserve">, </w:t>
      </w:r>
      <w:r w:rsidR="00000000">
        <w:rPr>
          <w:rFonts w:eastAsiaTheme="minorEastAsia"/>
          <w:bCs w:val="0"/>
          <w:szCs w:val="28"/>
          <w:lang w:eastAsia="ru-RU"/>
        </w:rPr>
        <w:t>медіа-кампані</w:t>
      </w:r>
      <w:r>
        <w:rPr>
          <w:rFonts w:eastAsiaTheme="minorEastAsia"/>
          <w:bCs w:val="0"/>
          <w:szCs w:val="28"/>
          <w:lang w:eastAsia="ru-RU"/>
        </w:rPr>
        <w:t>ї</w:t>
      </w:r>
      <w:r w:rsidR="00000000">
        <w:rPr>
          <w:rFonts w:eastAsiaTheme="minorEastAsia"/>
          <w:bCs w:val="0"/>
          <w:szCs w:val="28"/>
          <w:lang w:eastAsia="ru-RU"/>
        </w:rPr>
        <w:t xml:space="preserve"> з популяризації стерилізації тварин як найгуманнішого методу регулювання їх чисельності, відповідальності власників тварин за своїх підопічних та відповідальн</w:t>
      </w:r>
      <w:r>
        <w:rPr>
          <w:rFonts w:eastAsiaTheme="minorEastAsia"/>
          <w:bCs w:val="0"/>
          <w:szCs w:val="28"/>
          <w:lang w:eastAsia="ru-RU"/>
        </w:rPr>
        <w:t>ості</w:t>
      </w:r>
      <w:r w:rsidR="00000000">
        <w:rPr>
          <w:rFonts w:eastAsiaTheme="minorEastAsia"/>
          <w:bCs w:val="0"/>
          <w:szCs w:val="28"/>
          <w:lang w:eastAsia="ru-RU"/>
        </w:rPr>
        <w:t xml:space="preserve"> за жорстоке поводження з тваринами. </w:t>
      </w:r>
      <w:r>
        <w:rPr>
          <w:rFonts w:eastAsiaTheme="minorEastAsia"/>
          <w:bCs w:val="0"/>
          <w:szCs w:val="28"/>
          <w:lang w:eastAsia="ru-RU"/>
        </w:rPr>
        <w:t>Планується</w:t>
      </w:r>
      <w:r w:rsidR="00000000">
        <w:rPr>
          <w:rFonts w:eastAsiaTheme="minorEastAsia"/>
          <w:bCs w:val="0"/>
          <w:szCs w:val="28"/>
          <w:lang w:eastAsia="ru-RU"/>
        </w:rPr>
        <w:t xml:space="preserve"> розширення міжнародної співпраці та залучення грантових коштів для розвитку підприємства, надання якісних ветеринарних послуг з метою не допущення збільшення та регулювання популяції безпритульних тварин, забезпечення епізоотичного благополуччя населення громади.</w:t>
      </w:r>
    </w:p>
    <w:p w14:paraId="061637F4" w14:textId="39109D39" w:rsidR="00AD543C" w:rsidRDefault="00AD543C">
      <w:pPr>
        <w:tabs>
          <w:tab w:val="left" w:pos="6340"/>
        </w:tabs>
        <w:rPr>
          <w:szCs w:val="28"/>
        </w:rPr>
      </w:pPr>
    </w:p>
    <w:p w14:paraId="4D6C7500" w14:textId="77777777" w:rsidR="002E4303" w:rsidRDefault="002E4303">
      <w:pPr>
        <w:tabs>
          <w:tab w:val="left" w:pos="6340"/>
        </w:tabs>
        <w:rPr>
          <w:szCs w:val="28"/>
        </w:rPr>
      </w:pPr>
    </w:p>
    <w:p w14:paraId="1D6D35FA" w14:textId="0617D300" w:rsidR="00AD543C" w:rsidRDefault="00000000">
      <w:pPr>
        <w:tabs>
          <w:tab w:val="left" w:pos="6340"/>
        </w:tabs>
      </w:pPr>
      <w:r>
        <w:rPr>
          <w:szCs w:val="28"/>
        </w:rPr>
        <w:t xml:space="preserve">Директор КП </w:t>
      </w:r>
      <w:r w:rsidR="002E4303">
        <w:rPr>
          <w:szCs w:val="28"/>
        </w:rPr>
        <w:t>«</w:t>
      </w:r>
      <w:r>
        <w:rPr>
          <w:szCs w:val="28"/>
        </w:rPr>
        <w:t>Ласка</w:t>
      </w:r>
      <w:r w:rsidR="002E4303">
        <w:rPr>
          <w:szCs w:val="28"/>
        </w:rPr>
        <w:t>»</w:t>
      </w:r>
      <w:r>
        <w:rPr>
          <w:szCs w:val="28"/>
        </w:rPr>
        <w:tab/>
        <w:t xml:space="preserve">    Оксана  БОГДАНЮК</w:t>
      </w:r>
    </w:p>
    <w:sectPr w:rsidR="00AD543C" w:rsidSect="001323A9">
      <w:headerReference w:type="default" r:id="rId6"/>
      <w:pgSz w:w="11906" w:h="16838"/>
      <w:pgMar w:top="851" w:right="567" w:bottom="1134" w:left="1985" w:header="0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AA4C7" w14:textId="77777777" w:rsidR="001D3F36" w:rsidRDefault="001D3F36" w:rsidP="001323A9">
      <w:r>
        <w:separator/>
      </w:r>
    </w:p>
  </w:endnote>
  <w:endnote w:type="continuationSeparator" w:id="0">
    <w:p w14:paraId="7A508A68" w14:textId="77777777" w:rsidR="001D3F36" w:rsidRDefault="001D3F36" w:rsidP="0013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AFBB0" w14:textId="77777777" w:rsidR="001D3F36" w:rsidRDefault="001D3F36" w:rsidP="001323A9">
      <w:r>
        <w:separator/>
      </w:r>
    </w:p>
  </w:footnote>
  <w:footnote w:type="continuationSeparator" w:id="0">
    <w:p w14:paraId="3DFC3E63" w14:textId="77777777" w:rsidR="001D3F36" w:rsidRDefault="001D3F36" w:rsidP="00132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99816"/>
      <w:docPartObj>
        <w:docPartGallery w:val="Page Numbers (Top of Page)"/>
        <w:docPartUnique/>
      </w:docPartObj>
    </w:sdtPr>
    <w:sdtContent>
      <w:p w14:paraId="28C8986B" w14:textId="77777777" w:rsidR="001323A9" w:rsidRDefault="001323A9">
        <w:pPr>
          <w:pStyle w:val="af1"/>
          <w:jc w:val="center"/>
        </w:pPr>
      </w:p>
      <w:p w14:paraId="2B4EEAB5" w14:textId="1DAD9F65" w:rsidR="001323A9" w:rsidRDefault="001323A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7C5A1" w14:textId="77777777" w:rsidR="001323A9" w:rsidRDefault="001323A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43C"/>
    <w:rsid w:val="001323A9"/>
    <w:rsid w:val="00132B45"/>
    <w:rsid w:val="001D3F36"/>
    <w:rsid w:val="002E4303"/>
    <w:rsid w:val="004850F5"/>
    <w:rsid w:val="00565162"/>
    <w:rsid w:val="00665B34"/>
    <w:rsid w:val="008E36B3"/>
    <w:rsid w:val="008F0945"/>
    <w:rsid w:val="00A774C0"/>
    <w:rsid w:val="00AD543C"/>
    <w:rsid w:val="00CC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CAC5"/>
  <w15:docId w15:val="{44680513-7808-4F55-A9F3-AC26D04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57"/>
    <w:pPr>
      <w:suppressAutoHyphens/>
    </w:pPr>
    <w:rPr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  <w:rsid w:val="003F5757"/>
  </w:style>
  <w:style w:type="character" w:customStyle="1" w:styleId="1">
    <w:name w:val="Основной шрифт абзаца1"/>
    <w:qFormat/>
    <w:rsid w:val="003F5757"/>
  </w:style>
  <w:style w:type="character" w:customStyle="1" w:styleId="FontStyle22">
    <w:name w:val="Font Style22"/>
    <w:qFormat/>
    <w:rsid w:val="003F5757"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Hyperlink"/>
    <w:uiPriority w:val="99"/>
    <w:unhideWhenUsed/>
    <w:rsid w:val="00966A19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86543C"/>
    <w:rPr>
      <w:rFonts w:ascii="Segoe UI" w:hAnsi="Segoe UI" w:cs="Segoe UI"/>
      <w:bCs/>
      <w:sz w:val="18"/>
      <w:szCs w:val="18"/>
      <w:lang w:val="uk-UA" w:eastAsia="zh-CN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rsid w:val="003F5757"/>
    <w:pPr>
      <w:spacing w:after="120"/>
    </w:pPr>
  </w:style>
  <w:style w:type="paragraph" w:styleId="a7">
    <w:name w:val="List"/>
    <w:basedOn w:val="a6"/>
    <w:rsid w:val="003F5757"/>
    <w:rPr>
      <w:rFonts w:cs="Mangal"/>
    </w:rPr>
  </w:style>
  <w:style w:type="paragraph" w:styleId="a8">
    <w:name w:val="caption"/>
    <w:basedOn w:val="a"/>
    <w:qFormat/>
    <w:rsid w:val="003F5757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3F5757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6"/>
    <w:qFormat/>
    <w:rsid w:val="003F5757"/>
    <w:pPr>
      <w:keepNext/>
      <w:spacing w:before="240" w:after="120"/>
    </w:pPr>
    <w:rPr>
      <w:rFonts w:eastAsia="Microsoft YaHei" w:cs="Mangal"/>
      <w:szCs w:val="28"/>
    </w:rPr>
  </w:style>
  <w:style w:type="paragraph" w:customStyle="1" w:styleId="20">
    <w:name w:val="Название2"/>
    <w:basedOn w:val="a"/>
    <w:qFormat/>
    <w:rsid w:val="003F5757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3F5757"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rsid w:val="003F5757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rsid w:val="003F5757"/>
    <w:pPr>
      <w:suppressLineNumbers/>
    </w:pPr>
    <w:rPr>
      <w:rFonts w:cs="Mangal"/>
    </w:rPr>
  </w:style>
  <w:style w:type="paragraph" w:customStyle="1" w:styleId="aa">
    <w:name w:val="Знак"/>
    <w:basedOn w:val="a"/>
    <w:qFormat/>
    <w:rsid w:val="003F5757"/>
    <w:rPr>
      <w:rFonts w:ascii="Verdana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3F5757"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b">
    <w:name w:val="Содержимое таблицы"/>
    <w:basedOn w:val="a"/>
    <w:qFormat/>
    <w:rsid w:val="003F5757"/>
    <w:pPr>
      <w:suppressLineNumbers/>
    </w:pPr>
  </w:style>
  <w:style w:type="paragraph" w:customStyle="1" w:styleId="ac">
    <w:name w:val="Заголовок таблицы"/>
    <w:basedOn w:val="ab"/>
    <w:qFormat/>
    <w:rsid w:val="003F5757"/>
    <w:pPr>
      <w:jc w:val="center"/>
    </w:pPr>
    <w:rPr>
      <w:b/>
    </w:rPr>
  </w:style>
  <w:style w:type="paragraph" w:customStyle="1" w:styleId="ad">
    <w:name w:val="Вміст таблиці"/>
    <w:basedOn w:val="a"/>
    <w:qFormat/>
    <w:rsid w:val="003F5757"/>
    <w:pPr>
      <w:suppressLineNumbers/>
    </w:pPr>
  </w:style>
  <w:style w:type="paragraph" w:customStyle="1" w:styleId="ae">
    <w:name w:val="Заголовок таблиці"/>
    <w:basedOn w:val="ad"/>
    <w:qFormat/>
    <w:rsid w:val="003F5757"/>
    <w:pPr>
      <w:jc w:val="center"/>
    </w:pPr>
    <w:rPr>
      <w:b/>
    </w:rPr>
  </w:style>
  <w:style w:type="paragraph" w:styleId="af">
    <w:name w:val="Balloon Text"/>
    <w:basedOn w:val="a"/>
    <w:uiPriority w:val="99"/>
    <w:semiHidden/>
    <w:unhideWhenUsed/>
    <w:qFormat/>
    <w:rsid w:val="0086543C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A72F94"/>
    <w:pPr>
      <w:ind w:left="720"/>
      <w:contextualSpacing/>
    </w:pPr>
  </w:style>
  <w:style w:type="paragraph" w:customStyle="1" w:styleId="rvps2">
    <w:name w:val="rvps2"/>
    <w:basedOn w:val="a"/>
    <w:qFormat/>
    <w:rsid w:val="00420C7D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paragraph" w:customStyle="1" w:styleId="western">
    <w:name w:val="western"/>
    <w:basedOn w:val="a"/>
    <w:qFormat/>
    <w:pPr>
      <w:suppressAutoHyphens w:val="0"/>
      <w:spacing w:beforeAutospacing="1" w:after="119"/>
    </w:pPr>
    <w:rPr>
      <w:color w:val="000000"/>
      <w:lang w:eastAsia="ru-RU"/>
    </w:rPr>
  </w:style>
  <w:style w:type="paragraph" w:styleId="af1">
    <w:name w:val="header"/>
    <w:basedOn w:val="a"/>
    <w:link w:val="af2"/>
    <w:uiPriority w:val="99"/>
    <w:unhideWhenUsed/>
    <w:rsid w:val="001323A9"/>
    <w:pPr>
      <w:tabs>
        <w:tab w:val="center" w:pos="4986"/>
        <w:tab w:val="right" w:pos="9973"/>
      </w:tabs>
    </w:pPr>
  </w:style>
  <w:style w:type="character" w:customStyle="1" w:styleId="af2">
    <w:name w:val="Верхній колонтитул Знак"/>
    <w:basedOn w:val="a0"/>
    <w:link w:val="af1"/>
    <w:uiPriority w:val="99"/>
    <w:rsid w:val="001323A9"/>
    <w:rPr>
      <w:bCs/>
      <w:sz w:val="28"/>
      <w:szCs w:val="24"/>
      <w:lang w:val="uk-UA" w:eastAsia="zh-CN"/>
    </w:rPr>
  </w:style>
  <w:style w:type="paragraph" w:styleId="af3">
    <w:name w:val="footer"/>
    <w:basedOn w:val="a"/>
    <w:link w:val="af4"/>
    <w:uiPriority w:val="99"/>
    <w:unhideWhenUsed/>
    <w:rsid w:val="001323A9"/>
    <w:pPr>
      <w:tabs>
        <w:tab w:val="center" w:pos="4986"/>
        <w:tab w:val="right" w:pos="9973"/>
      </w:tabs>
    </w:pPr>
  </w:style>
  <w:style w:type="character" w:customStyle="1" w:styleId="af4">
    <w:name w:val="Нижній колонтитул Знак"/>
    <w:basedOn w:val="a0"/>
    <w:link w:val="af3"/>
    <w:uiPriority w:val="99"/>
    <w:rsid w:val="001323A9"/>
    <w:rPr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4254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dc:description/>
  <cp:lastModifiedBy>Поліщук Оксана Анатоліївна</cp:lastModifiedBy>
  <cp:revision>20</cp:revision>
  <cp:lastPrinted>2023-01-17T12:43:00Z</cp:lastPrinted>
  <dcterms:created xsi:type="dcterms:W3CDTF">2023-02-03T10:34:00Z</dcterms:created>
  <dcterms:modified xsi:type="dcterms:W3CDTF">2023-02-09T10:29:00Z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