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F3E7B" w14:textId="77777777" w:rsidR="00543799" w:rsidRDefault="00000000">
      <w:pPr>
        <w:ind w:right="175"/>
        <w:jc w:val="center"/>
        <w:rPr>
          <w:sz w:val="20"/>
          <w:lang w:val="uk-UA" w:eastAsia="uk-UA"/>
        </w:rPr>
      </w:pPr>
      <w:r>
        <w:rPr>
          <w:sz w:val="20"/>
          <w:lang w:val="uk-UA" w:eastAsia="uk-UA"/>
        </w:rPr>
        <w:pict w14:anchorId="6591BB32">
          <v:shape id="shape_0" o:spid="_x0000_s1029" style="position:absolute;left:0;text-align:left;margin-left:-868pt;margin-top:-797.2pt;width:769.85pt;height:769.85pt;z-index:251657216;mso-wrap-style:none;v-text-anchor:middle" coordsize="27162,27162" o:allowincell="f" path="m27161,27161l,27161,,,27161,r,27161e" filled="f" stroked="f" strokecolor="#3465a4">
            <v:fill o:detectmouseclick="t"/>
          </v:shape>
        </w:pict>
      </w:r>
      <w:r>
        <w:rPr>
          <w:sz w:val="20"/>
          <w:lang w:val="uk-UA" w:eastAsia="uk-UA"/>
        </w:rPr>
        <w:pict w14:anchorId="22C7631A">
          <v:shapetype id="_x0000_tole_rId2" o:spid="_x0000_m1030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0"/>
          <w:lang w:val="uk-UA" w:eastAsia="uk-UA"/>
        </w:rPr>
        <w:object w:dxaOrig="1440" w:dyaOrig="1440" w14:anchorId="5631B289">
          <v:shape id="ole_rId2" o:spid="_x0000_s1027" type="#_x0000_tole_rId2" style="position:absolute;left:0;text-align:left;margin-left:205pt;margin-top:-7.4pt;width:57.15pt;height:58.9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7289861" r:id="rId5"/>
        </w:object>
      </w:r>
    </w:p>
    <w:p w14:paraId="70CCB57E" w14:textId="77777777" w:rsidR="00543799" w:rsidRDefault="00543799">
      <w:pPr>
        <w:ind w:right="175"/>
        <w:jc w:val="center"/>
        <w:rPr>
          <w:sz w:val="20"/>
          <w:lang w:val="uk-UA" w:eastAsia="uk-UA"/>
        </w:rPr>
      </w:pPr>
    </w:p>
    <w:p w14:paraId="785BA78B" w14:textId="77777777" w:rsidR="00543799" w:rsidRDefault="00543799">
      <w:pPr>
        <w:ind w:right="175"/>
        <w:jc w:val="center"/>
        <w:rPr>
          <w:sz w:val="20"/>
          <w:lang w:val="uk-UA" w:eastAsia="uk-UA"/>
        </w:rPr>
      </w:pPr>
    </w:p>
    <w:p w14:paraId="6F377A9A" w14:textId="77777777" w:rsidR="00543799" w:rsidRDefault="00543799">
      <w:pPr>
        <w:ind w:right="175"/>
        <w:rPr>
          <w:b/>
          <w:bCs/>
          <w:sz w:val="16"/>
          <w:szCs w:val="16"/>
          <w:lang w:val="uk-UA" w:eastAsia="uk-UA"/>
        </w:rPr>
      </w:pPr>
    </w:p>
    <w:p w14:paraId="3E675092" w14:textId="77777777" w:rsidR="00543799" w:rsidRDefault="00543799">
      <w:pPr>
        <w:pStyle w:val="11"/>
        <w:rPr>
          <w:b w:val="0"/>
          <w:bCs w:val="0"/>
          <w:sz w:val="28"/>
          <w:szCs w:val="28"/>
          <w:lang w:eastAsia="uk-UA"/>
        </w:rPr>
      </w:pPr>
    </w:p>
    <w:p w14:paraId="1C8AB6CD" w14:textId="77777777" w:rsidR="00543799" w:rsidRDefault="00000000">
      <w:pPr>
        <w:pStyle w:val="11"/>
      </w:pPr>
      <w:r>
        <w:rPr>
          <w:sz w:val="28"/>
          <w:szCs w:val="28"/>
        </w:rPr>
        <w:t>ЛУЦЬКИЙ  МІСЬКИЙ ГОЛОВА</w:t>
      </w:r>
    </w:p>
    <w:p w14:paraId="10938E13" w14:textId="77777777" w:rsidR="00543799" w:rsidRDefault="00543799">
      <w:pPr>
        <w:jc w:val="center"/>
        <w:rPr>
          <w:b/>
          <w:bCs/>
          <w:sz w:val="20"/>
          <w:szCs w:val="20"/>
        </w:rPr>
      </w:pPr>
    </w:p>
    <w:p w14:paraId="07BE19D7" w14:textId="77777777" w:rsidR="00543799" w:rsidRDefault="0000000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22F203A8" w14:textId="77777777" w:rsidR="00543799" w:rsidRDefault="00543799">
      <w:pPr>
        <w:tabs>
          <w:tab w:val="left" w:pos="4510"/>
          <w:tab w:val="left" w:pos="4715"/>
        </w:tabs>
        <w:jc w:val="center"/>
        <w:rPr>
          <w:b/>
          <w:bCs/>
          <w:sz w:val="40"/>
          <w:szCs w:val="40"/>
          <w:lang w:val="uk-UA"/>
        </w:rPr>
      </w:pPr>
    </w:p>
    <w:p w14:paraId="39830080" w14:textId="77777777" w:rsidR="00543799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</w:t>
      </w:r>
      <w:r>
        <w:rPr>
          <w:sz w:val="24"/>
          <w:lang w:val="uk-UA"/>
        </w:rPr>
        <w:t xml:space="preserve">  </w:t>
      </w:r>
      <w:r>
        <w:rPr>
          <w:sz w:val="24"/>
        </w:rPr>
        <w:t xml:space="preserve">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    </w:t>
      </w:r>
      <w:r>
        <w:rPr>
          <w:sz w:val="24"/>
        </w:rPr>
        <w:t xml:space="preserve"> №________________</w:t>
      </w:r>
    </w:p>
    <w:p w14:paraId="71B6F860" w14:textId="77777777" w:rsidR="00543799" w:rsidRDefault="00543799">
      <w:pPr>
        <w:spacing w:line="360" w:lineRule="auto"/>
        <w:ind w:right="175"/>
        <w:jc w:val="both"/>
        <w:rPr>
          <w:szCs w:val="28"/>
        </w:rPr>
      </w:pPr>
    </w:p>
    <w:p w14:paraId="13637ED4" w14:textId="77777777" w:rsidR="00543799" w:rsidRDefault="00000000">
      <w:pPr>
        <w:ind w:right="175"/>
        <w:jc w:val="both"/>
        <w:rPr>
          <w:szCs w:val="28"/>
          <w:lang w:val="uk-UA"/>
        </w:rPr>
      </w:pPr>
      <w:r>
        <w:pict w14:anchorId="4B9B26A8">
          <v:shape id="_x0000_s1026" style="position:absolute;left:0;text-align:left;margin-left:-875.2pt;margin-top:-971.4pt;width:777.05pt;height:777.1pt;z-index:251659264;mso-wrap-style:none;v-text-anchor:middle" coordsize="27416,27416" o:allowincell="f" path="m27415,27415l,27415,,,27415,r,27415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>паспортів</w:t>
      </w:r>
    </w:p>
    <w:p w14:paraId="6B05398B" w14:textId="77777777" w:rsidR="00543799" w:rsidRDefault="00000000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 xml:space="preserve">бюджетних програм </w:t>
      </w:r>
      <w:r>
        <w:rPr>
          <w:lang w:val="uk-UA"/>
        </w:rPr>
        <w:t>на 2023 рік</w:t>
      </w:r>
    </w:p>
    <w:p w14:paraId="427D81FB" w14:textId="77777777" w:rsidR="00543799" w:rsidRDefault="00543799">
      <w:pPr>
        <w:spacing w:line="360" w:lineRule="auto"/>
        <w:jc w:val="both"/>
        <w:rPr>
          <w:lang w:val="uk-UA"/>
        </w:rPr>
      </w:pPr>
    </w:p>
    <w:p w14:paraId="63F05705" w14:textId="14331CB4" w:rsidR="00543799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</w:t>
      </w:r>
      <w:r w:rsidR="00BE727A">
        <w:rPr>
          <w:bCs/>
          <w:color w:val="222222"/>
          <w:shd w:val="clear" w:color="auto" w:fill="FFFFFF"/>
          <w:lang w:val="uk-UA"/>
        </w:rPr>
        <w:t>ами</w:t>
      </w:r>
      <w:r>
        <w:rPr>
          <w:bCs/>
          <w:color w:val="222222"/>
          <w:shd w:val="clear" w:color="auto" w:fill="FFFFFF"/>
          <w:lang w:val="uk-UA"/>
        </w:rPr>
        <w:t xml:space="preserve"> від 21.12.2022 № 39/43, від 25.01.2023 № 40/100:</w:t>
      </w:r>
    </w:p>
    <w:p w14:paraId="164736AE" w14:textId="77777777" w:rsidR="00543799" w:rsidRDefault="00543799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45097F36" w14:textId="391494C3" w:rsidR="00543799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1.</w:t>
      </w:r>
      <w:r w:rsidR="00197B21">
        <w:rPr>
          <w:lang w:val="uk-UA"/>
        </w:rPr>
        <w:t>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розпорядження міського голови від 18.01.2023 №14 </w:t>
      </w:r>
      <w:r w:rsidR="00373A35">
        <w:rPr>
          <w:lang w:val="uk-UA"/>
        </w:rPr>
        <w:t>«</w:t>
      </w:r>
      <w:r>
        <w:rPr>
          <w:lang w:val="uk-UA"/>
        </w:rPr>
        <w:t>Про  затвердження паспортів бюджетних програм на 2023</w:t>
      </w:r>
      <w:r w:rsidR="00BE727A">
        <w:rPr>
          <w:lang w:val="uk-UA"/>
        </w:rPr>
        <w:t> </w:t>
      </w:r>
      <w:r>
        <w:rPr>
          <w:lang w:val="uk-UA"/>
        </w:rPr>
        <w:t>рік</w:t>
      </w:r>
      <w:r w:rsidR="00373A35">
        <w:rPr>
          <w:lang w:val="uk-UA"/>
        </w:rPr>
        <w:t>»</w:t>
      </w:r>
      <w:r>
        <w:rPr>
          <w:lang w:val="uk-UA"/>
        </w:rPr>
        <w:t>, а саме</w:t>
      </w:r>
      <w:r w:rsidR="00197B21">
        <w:rPr>
          <w:lang w:val="uk-UA"/>
        </w:rPr>
        <w:t>:</w:t>
      </w:r>
      <w:r>
        <w:rPr>
          <w:lang w:val="uk-UA"/>
        </w:rPr>
        <w:t xml:space="preserve"> </w:t>
      </w:r>
      <w:r w:rsidR="00197B21">
        <w:rPr>
          <w:lang w:val="uk-UA"/>
        </w:rPr>
        <w:t xml:space="preserve">у додатку </w:t>
      </w:r>
      <w:r>
        <w:rPr>
          <w:lang w:val="uk-UA"/>
        </w:rPr>
        <w:t>видалити з переліку паспортів бюджетних програм на 2023</w:t>
      </w:r>
      <w:r w:rsidR="00BE727A">
        <w:rPr>
          <w:lang w:val="uk-UA"/>
        </w:rPr>
        <w:t> </w:t>
      </w:r>
      <w:r>
        <w:rPr>
          <w:lang w:val="uk-UA"/>
        </w:rPr>
        <w:t xml:space="preserve">рік, відповідальним виконавцем яких є виконавчий комітет Луцької міської ради, паспорт бюджетної програми по функції 0217640 </w:t>
      </w:r>
      <w:r w:rsidR="005C16E3">
        <w:rPr>
          <w:lang w:val="uk-UA"/>
        </w:rPr>
        <w:t>«</w:t>
      </w:r>
      <w:r>
        <w:rPr>
          <w:lang w:val="uk-UA"/>
        </w:rPr>
        <w:t>Заходи з  енергозбереження</w:t>
      </w:r>
      <w:r w:rsidR="005C16E3">
        <w:rPr>
          <w:lang w:val="uk-UA"/>
        </w:rPr>
        <w:t>»</w:t>
      </w:r>
      <w:r>
        <w:rPr>
          <w:lang w:val="uk-UA"/>
        </w:rPr>
        <w:t xml:space="preserve">. </w:t>
      </w:r>
    </w:p>
    <w:p w14:paraId="186217D5" w14:textId="3E2956CB" w:rsidR="00543799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>2.</w:t>
      </w:r>
      <w:r w:rsidR="00197B21">
        <w:rPr>
          <w:lang w:val="uk-UA"/>
        </w:rPr>
        <w:t> </w:t>
      </w:r>
      <w:r>
        <w:rPr>
          <w:lang w:val="uk-UA"/>
        </w:rPr>
        <w:t>Затвердити перелік паспортів бюджетних програм на 2023 рік, до яких вносяться зміни відповідно до рішення Луцької міської ради від 25.01</w:t>
      </w:r>
      <w:r w:rsidR="00197B21">
        <w:rPr>
          <w:lang w:val="uk-UA"/>
        </w:rPr>
        <w:t>.</w:t>
      </w:r>
      <w:r>
        <w:rPr>
          <w:lang w:val="uk-UA"/>
        </w:rPr>
        <w:t>2023 № 40/100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39/43»</w:t>
      </w:r>
      <w:r w:rsidR="0092469A">
        <w:rPr>
          <w:lang w:val="uk-UA"/>
        </w:rPr>
        <w:t>,</w:t>
      </w:r>
      <w:r w:rsidR="00CC74F2">
        <w:rPr>
          <w:lang w:val="uk-UA"/>
        </w:rPr>
        <w:t xml:space="preserve"> згідно з додатком</w:t>
      </w:r>
      <w:r>
        <w:rPr>
          <w:szCs w:val="28"/>
          <w:lang w:val="uk-UA"/>
        </w:rPr>
        <w:t>.</w:t>
      </w:r>
    </w:p>
    <w:p w14:paraId="0638F85C" w14:textId="071E6088" w:rsidR="00543799" w:rsidRDefault="00000000">
      <w:pPr>
        <w:ind w:firstLine="567"/>
        <w:jc w:val="both"/>
      </w:pPr>
      <w:r>
        <w:rPr>
          <w:szCs w:val="28"/>
          <w:lang w:val="uk-UA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  <w:lang w:val="uk-UA"/>
        </w:rPr>
        <w:t>Ч</w:t>
      </w:r>
      <w:r w:rsidR="00BE727A">
        <w:rPr>
          <w:szCs w:val="28"/>
          <w:lang w:val="uk-UA"/>
        </w:rPr>
        <w:t>ебелюк</w:t>
      </w:r>
      <w:proofErr w:type="spellEnd"/>
      <w:r>
        <w:rPr>
          <w:szCs w:val="28"/>
          <w:lang w:val="uk-UA"/>
        </w:rPr>
        <w:t>.</w:t>
      </w:r>
    </w:p>
    <w:p w14:paraId="529C9AD1" w14:textId="77777777" w:rsidR="00543799" w:rsidRDefault="00543799">
      <w:pPr>
        <w:ind w:right="-6"/>
        <w:jc w:val="both"/>
        <w:rPr>
          <w:szCs w:val="28"/>
          <w:lang w:val="uk-UA"/>
        </w:rPr>
      </w:pPr>
    </w:p>
    <w:p w14:paraId="5CEC2302" w14:textId="77777777" w:rsidR="00543799" w:rsidRDefault="00543799">
      <w:pPr>
        <w:ind w:right="-6"/>
        <w:jc w:val="both"/>
        <w:rPr>
          <w:lang w:val="uk-UA"/>
        </w:rPr>
      </w:pPr>
    </w:p>
    <w:p w14:paraId="6A07F0D2" w14:textId="77777777" w:rsidR="00543799" w:rsidRDefault="00543799">
      <w:pPr>
        <w:ind w:right="-6"/>
        <w:jc w:val="both"/>
        <w:rPr>
          <w:lang w:val="uk-UA"/>
        </w:rPr>
      </w:pPr>
    </w:p>
    <w:p w14:paraId="4DAE941C" w14:textId="77777777" w:rsidR="00543799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3D74DE9F" w14:textId="77777777" w:rsidR="00543799" w:rsidRDefault="00543799">
      <w:pPr>
        <w:ind w:right="175"/>
        <w:rPr>
          <w:sz w:val="24"/>
          <w:lang w:val="uk-UA"/>
        </w:rPr>
      </w:pPr>
    </w:p>
    <w:p w14:paraId="478D5B8B" w14:textId="77777777" w:rsidR="00543799" w:rsidRDefault="00543799">
      <w:pPr>
        <w:ind w:right="175"/>
        <w:rPr>
          <w:sz w:val="24"/>
          <w:lang w:val="uk-UA"/>
        </w:rPr>
      </w:pPr>
    </w:p>
    <w:p w14:paraId="14FDBEE9" w14:textId="77777777" w:rsidR="00543799" w:rsidRDefault="00000000">
      <w:pPr>
        <w:ind w:right="175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sectPr w:rsidR="00543799" w:rsidSect="00BE727A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799"/>
    <w:rsid w:val="00197B21"/>
    <w:rsid w:val="00373A35"/>
    <w:rsid w:val="00543799"/>
    <w:rsid w:val="005C16E3"/>
    <w:rsid w:val="0092469A"/>
    <w:rsid w:val="00BE727A"/>
    <w:rsid w:val="00CC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B4E250"/>
  <w15:docId w15:val="{D6AC1BE3-CE5D-4219-99F0-5657A72F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3"/>
    <w:next w:val="a4"/>
    <w:qFormat/>
    <w:rsid w:val="00D174C8"/>
    <w:pPr>
      <w:spacing w:before="140"/>
      <w:outlineLvl w:val="2"/>
    </w:pPr>
    <w:rPr>
      <w:b/>
      <w:bCs/>
    </w:rPr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0">
    <w:name w:val="Основной шрифт абзаца1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  <w:rsid w:val="00D174C8"/>
  </w:style>
  <w:style w:type="character" w:customStyle="1" w:styleId="apple-converted-space">
    <w:name w:val="apple-converted-space"/>
    <w:basedOn w:val="10"/>
    <w:qFormat/>
    <w:rsid w:val="00D174C8"/>
  </w:style>
  <w:style w:type="character" w:customStyle="1" w:styleId="1">
    <w:name w:val="Заголовок 1 Знак"/>
    <w:basedOn w:val="a0"/>
    <w:link w:val="11"/>
    <w:qFormat/>
    <w:rsid w:val="004143A2"/>
    <w:rPr>
      <w:b/>
      <w:bCs/>
      <w:sz w:val="32"/>
      <w:szCs w:val="24"/>
      <w:lang w:eastAsia="zh-CN"/>
    </w:rPr>
  </w:style>
  <w:style w:type="paragraph" w:customStyle="1" w:styleId="a3">
    <w:name w:val="Заголовок"/>
    <w:basedOn w:val="a"/>
    <w:next w:val="a4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4"/>
    <w:rsid w:val="00D174C8"/>
    <w:rPr>
      <w:rFonts w:cs="Arial"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D174C8"/>
    <w:pPr>
      <w:suppressLineNumbers/>
    </w:pPr>
  </w:style>
  <w:style w:type="paragraph" w:styleId="a9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998</Words>
  <Characters>570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Поліщук Оксана Анатоліївна</cp:lastModifiedBy>
  <cp:revision>20</cp:revision>
  <cp:lastPrinted>2017-02-21T08:20:00Z</cp:lastPrinted>
  <dcterms:created xsi:type="dcterms:W3CDTF">2022-10-31T13:55:00Z</dcterms:created>
  <dcterms:modified xsi:type="dcterms:W3CDTF">2023-02-07T13:45:00Z</dcterms:modified>
  <dc:language>uk-UA</dc:language>
</cp:coreProperties>
</file>