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71BC6" w14:textId="77777777"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3BF16015" w14:textId="77777777"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35FFE7DC" w14:textId="77777777"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356EC1C8" w14:textId="77777777"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0CEDD8" w14:textId="77777777" w:rsidR="003D419D" w:rsidRPr="00B51A58" w:rsidRDefault="00EA76A3" w:rsidP="008A0302">
      <w:pPr>
        <w:pStyle w:val="aa"/>
        <w:jc w:val="center"/>
        <w:rPr>
          <w:rFonts w:ascii="Times New Roman" w:hAnsi="Times New Roman" w:cs="Times New Roman"/>
          <w:b/>
          <w:sz w:val="27"/>
          <w:szCs w:val="27"/>
          <w:lang w:eastAsia="uk-UA"/>
        </w:rPr>
      </w:pPr>
      <w:r w:rsidRPr="00B51A58">
        <w:rPr>
          <w:rFonts w:ascii="Times New Roman" w:hAnsi="Times New Roman" w:cs="Times New Roman"/>
          <w:b/>
          <w:sz w:val="27"/>
          <w:szCs w:val="27"/>
          <w:lang w:eastAsia="uk-UA"/>
        </w:rPr>
        <w:t>ЗВЕРНЕННЯ</w:t>
      </w:r>
    </w:p>
    <w:p w14:paraId="0C0D6FA8" w14:textId="77777777" w:rsidR="003D419D" w:rsidRPr="00B51A58" w:rsidRDefault="00EA76A3" w:rsidP="008A0302">
      <w:pPr>
        <w:pStyle w:val="aa"/>
        <w:jc w:val="center"/>
        <w:rPr>
          <w:rFonts w:ascii="Times New Roman" w:hAnsi="Times New Roman" w:cs="Times New Roman"/>
          <w:b/>
          <w:sz w:val="27"/>
          <w:szCs w:val="27"/>
          <w:lang w:eastAsia="uk-UA"/>
        </w:rPr>
      </w:pPr>
      <w:r w:rsidRPr="00B51A58">
        <w:rPr>
          <w:rFonts w:ascii="Times New Roman" w:hAnsi="Times New Roman" w:cs="Times New Roman"/>
          <w:b/>
          <w:sz w:val="27"/>
          <w:szCs w:val="27"/>
          <w:lang w:eastAsia="uk-UA"/>
        </w:rPr>
        <w:t>до Президента України та</w:t>
      </w:r>
    </w:p>
    <w:p w14:paraId="7A8140FE" w14:textId="77777777" w:rsidR="003D419D" w:rsidRPr="00B51A58" w:rsidRDefault="00EA76A3" w:rsidP="008A0302">
      <w:pPr>
        <w:pStyle w:val="aa"/>
        <w:jc w:val="center"/>
        <w:rPr>
          <w:sz w:val="27"/>
          <w:szCs w:val="27"/>
          <w:lang w:eastAsia="uk-UA"/>
        </w:rPr>
      </w:pPr>
      <w:r w:rsidRPr="00B51A58">
        <w:rPr>
          <w:rFonts w:ascii="Times New Roman" w:hAnsi="Times New Roman" w:cs="Times New Roman"/>
          <w:b/>
          <w:sz w:val="27"/>
          <w:szCs w:val="27"/>
          <w:lang w:eastAsia="uk-UA"/>
        </w:rPr>
        <w:t xml:space="preserve">Кабінету Міністрів України щодо </w:t>
      </w:r>
      <w:bookmarkStart w:id="0" w:name="_Hlk112824662"/>
      <w:bookmarkEnd w:id="0"/>
      <w:r w:rsidR="008A0302" w:rsidRPr="00B51A58">
        <w:rPr>
          <w:rFonts w:ascii="Times New Roman" w:hAnsi="Times New Roman" w:cs="Times New Roman"/>
          <w:b/>
          <w:sz w:val="27"/>
          <w:szCs w:val="27"/>
        </w:rPr>
        <w:t>надання цільової субвенції для виконання заходів з модернізації, нового будівництва, реконструкції системи централізованого водопостачання та централізованого водовідведення</w:t>
      </w:r>
    </w:p>
    <w:p w14:paraId="4BA73C9F" w14:textId="77777777" w:rsidR="003D419D" w:rsidRPr="00B51A58" w:rsidRDefault="003D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9CD6C69" w14:textId="77777777" w:rsidR="00ED4962" w:rsidRPr="00B51A58" w:rsidRDefault="00AC0A2A" w:rsidP="004D52CB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З</w:t>
      </w:r>
      <w:r w:rsidR="00166EE6" w:rsidRPr="00B51A58">
        <w:rPr>
          <w:rFonts w:ascii="Times New Roman" w:hAnsi="Times New Roman" w:cs="Times New Roman"/>
          <w:sz w:val="27"/>
          <w:szCs w:val="27"/>
        </w:rPr>
        <w:t xml:space="preserve"> метою належного виконання покладених на неї повноважень, 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Луцька міська рада, як представник громади, турбується про життя та здоров’я мешканців, забезпечення санітарно-епідеміологічного стану, та збереження довкілля </w:t>
      </w:r>
      <w:r w:rsidR="00166EE6" w:rsidRPr="00B51A58">
        <w:rPr>
          <w:rFonts w:ascii="Times New Roman" w:hAnsi="Times New Roman" w:cs="Times New Roman"/>
          <w:sz w:val="27"/>
          <w:szCs w:val="27"/>
        </w:rPr>
        <w:t>і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 екології на території громади.</w:t>
      </w:r>
    </w:p>
    <w:p w14:paraId="08C4F162" w14:textId="77777777" w:rsidR="00ED4962" w:rsidRPr="00B51A58" w:rsidRDefault="00ED4962" w:rsidP="00166EE6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Для вирішення вищенаведених пріоритетів комунальне підприємство «</w:t>
      </w:r>
      <w:proofErr w:type="spellStart"/>
      <w:r w:rsidRPr="00B51A58">
        <w:rPr>
          <w:rFonts w:ascii="Times New Roman" w:hAnsi="Times New Roman" w:cs="Times New Roman"/>
          <w:sz w:val="27"/>
          <w:szCs w:val="27"/>
        </w:rPr>
        <w:t>Луцькводоканал</w:t>
      </w:r>
      <w:proofErr w:type="spellEnd"/>
      <w:r w:rsidRPr="00B51A58">
        <w:rPr>
          <w:rFonts w:ascii="Times New Roman" w:hAnsi="Times New Roman" w:cs="Times New Roman"/>
          <w:sz w:val="27"/>
          <w:szCs w:val="27"/>
        </w:rPr>
        <w:t xml:space="preserve">» </w:t>
      </w:r>
      <w:r w:rsidR="00047AB9" w:rsidRPr="00B51A58">
        <w:rPr>
          <w:rFonts w:ascii="Times New Roman" w:hAnsi="Times New Roman" w:cs="Times New Roman"/>
          <w:sz w:val="27"/>
          <w:szCs w:val="27"/>
        </w:rPr>
        <w:t xml:space="preserve">за підтримки Луцької міської ради </w:t>
      </w:r>
      <w:r w:rsidR="005A6EE8" w:rsidRPr="00B51A58">
        <w:rPr>
          <w:rFonts w:ascii="Times New Roman" w:hAnsi="Times New Roman" w:cs="Times New Roman"/>
          <w:sz w:val="27"/>
          <w:szCs w:val="27"/>
        </w:rPr>
        <w:t>стало</w:t>
      </w:r>
      <w:r w:rsidRPr="00B51A58">
        <w:rPr>
          <w:rFonts w:ascii="Times New Roman" w:hAnsi="Times New Roman" w:cs="Times New Roman"/>
          <w:sz w:val="27"/>
          <w:szCs w:val="27"/>
        </w:rPr>
        <w:t xml:space="preserve"> учасником Програми «Розвиток муніципальної інфраструктури України» в секторі водопостачання і водовідведення, </w:t>
      </w:r>
      <w:r w:rsidR="003A04B9" w:rsidRPr="00B51A58">
        <w:rPr>
          <w:rFonts w:ascii="Times New Roman" w:hAnsi="Times New Roman" w:cs="Times New Roman"/>
          <w:sz w:val="27"/>
          <w:szCs w:val="27"/>
        </w:rPr>
        <w:t>і на даний час</w:t>
      </w:r>
      <w:r w:rsidRPr="00B51A58">
        <w:rPr>
          <w:rFonts w:ascii="Times New Roman" w:hAnsi="Times New Roman" w:cs="Times New Roman"/>
          <w:sz w:val="27"/>
          <w:szCs w:val="27"/>
        </w:rPr>
        <w:t xml:space="preserve"> перейшло до етапу реалізації </w:t>
      </w:r>
      <w:r w:rsidR="005A6EE8" w:rsidRPr="00B51A58">
        <w:rPr>
          <w:rFonts w:ascii="Times New Roman" w:hAnsi="Times New Roman" w:cs="Times New Roman"/>
          <w:sz w:val="27"/>
          <w:szCs w:val="27"/>
        </w:rPr>
        <w:t xml:space="preserve">цього </w:t>
      </w:r>
      <w:proofErr w:type="spellStart"/>
      <w:r w:rsidR="005A6EE8" w:rsidRPr="00B51A58">
        <w:rPr>
          <w:rFonts w:ascii="Times New Roman" w:hAnsi="Times New Roman" w:cs="Times New Roman"/>
          <w:sz w:val="27"/>
          <w:szCs w:val="27"/>
        </w:rPr>
        <w:t>п</w:t>
      </w:r>
      <w:r w:rsidRPr="00B51A58">
        <w:rPr>
          <w:rFonts w:ascii="Times New Roman" w:hAnsi="Times New Roman" w:cs="Times New Roman"/>
          <w:sz w:val="27"/>
          <w:szCs w:val="27"/>
        </w:rPr>
        <w:t>роєкту</w:t>
      </w:r>
      <w:proofErr w:type="spellEnd"/>
      <w:r w:rsidRPr="00B51A58">
        <w:rPr>
          <w:rFonts w:ascii="Times New Roman" w:hAnsi="Times New Roman" w:cs="Times New Roman"/>
          <w:sz w:val="27"/>
          <w:szCs w:val="27"/>
        </w:rPr>
        <w:t>.</w:t>
      </w:r>
    </w:p>
    <w:p w14:paraId="066CEC09" w14:textId="77777777" w:rsidR="00ED4962" w:rsidRPr="00B51A58" w:rsidRDefault="00ED4962" w:rsidP="008E5D4C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Відповідно</w:t>
      </w:r>
      <w:r w:rsidR="008E5D4C" w:rsidRPr="00B51A58">
        <w:rPr>
          <w:rFonts w:ascii="Times New Roman" w:hAnsi="Times New Roman" w:cs="Times New Roman"/>
          <w:sz w:val="27"/>
          <w:szCs w:val="27"/>
        </w:rPr>
        <w:t>,</w:t>
      </w:r>
      <w:r w:rsidRPr="00B51A58">
        <w:rPr>
          <w:rFonts w:ascii="Times New Roman" w:hAnsi="Times New Roman" w:cs="Times New Roman"/>
          <w:sz w:val="27"/>
          <w:szCs w:val="27"/>
        </w:rPr>
        <w:t xml:space="preserve"> 1 грудня 2022 року </w:t>
      </w:r>
      <w:r w:rsidR="008E5D4C" w:rsidRPr="00B51A58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між </w:t>
      </w:r>
      <w:r w:rsidR="008E5D4C" w:rsidRPr="00B51A58">
        <w:rPr>
          <w:rFonts w:ascii="Times New Roman" w:hAnsi="Times New Roman" w:cs="Times New Roman"/>
          <w:bCs/>
          <w:sz w:val="27"/>
          <w:szCs w:val="27"/>
        </w:rPr>
        <w:t>Міністерством фінансів України, Міністерством розвитку громад та територій, Національною комісією, що здійснює державне регулювання у сферах енергетики та комунальних послуг, Луцькою міською радою та комунальним підприємством «</w:t>
      </w:r>
      <w:proofErr w:type="spellStart"/>
      <w:r w:rsidR="008E5D4C" w:rsidRPr="00B51A58">
        <w:rPr>
          <w:rFonts w:ascii="Times New Roman" w:hAnsi="Times New Roman" w:cs="Times New Roman"/>
          <w:bCs/>
          <w:sz w:val="27"/>
          <w:szCs w:val="27"/>
        </w:rPr>
        <w:t>Луцькводоканал</w:t>
      </w:r>
      <w:proofErr w:type="spellEnd"/>
      <w:r w:rsidR="008E5D4C" w:rsidRPr="00B51A58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B51A58">
        <w:rPr>
          <w:rFonts w:ascii="Times New Roman" w:hAnsi="Times New Roman" w:cs="Times New Roman"/>
          <w:sz w:val="27"/>
          <w:szCs w:val="27"/>
        </w:rPr>
        <w:t xml:space="preserve">підписана </w:t>
      </w:r>
      <w:r w:rsidRPr="00B51A58">
        <w:rPr>
          <w:rFonts w:ascii="Times New Roman" w:hAnsi="Times New Roman" w:cs="Times New Roman"/>
          <w:bCs/>
          <w:sz w:val="27"/>
          <w:szCs w:val="27"/>
          <w:lang w:eastAsia="ru-RU"/>
        </w:rPr>
        <w:t>Угода про передачу коштів позики</w:t>
      </w:r>
      <w:r w:rsidRPr="00B51A58">
        <w:rPr>
          <w:rFonts w:ascii="Times New Roman" w:hAnsi="Times New Roman" w:cs="Times New Roman"/>
          <w:sz w:val="27"/>
          <w:szCs w:val="27"/>
        </w:rPr>
        <w:t xml:space="preserve"> за проектом 2_</w:t>
      </w:r>
      <w:r w:rsidRPr="00B51A58">
        <w:rPr>
          <w:rFonts w:ascii="Times New Roman" w:hAnsi="Times New Roman" w:cs="Times New Roman"/>
          <w:sz w:val="27"/>
          <w:szCs w:val="27"/>
          <w:lang w:val="en-US"/>
        </w:rPr>
        <w:t>VOL</w:t>
      </w:r>
      <w:r w:rsidRPr="00B51A58">
        <w:rPr>
          <w:rFonts w:ascii="Times New Roman" w:hAnsi="Times New Roman" w:cs="Times New Roman"/>
          <w:sz w:val="27"/>
          <w:szCs w:val="27"/>
        </w:rPr>
        <w:t>_052 «Комплексна модернізація систем водопостачання та водовідведення міста Луцьк» № 13110-05/168/1 в розмірі 11 607 500 євро</w:t>
      </w:r>
      <w:r w:rsidRPr="00B51A58">
        <w:rPr>
          <w:rFonts w:ascii="Times New Roman" w:hAnsi="Times New Roman" w:cs="Times New Roman"/>
          <w:bCs/>
          <w:sz w:val="27"/>
          <w:szCs w:val="27"/>
        </w:rPr>
        <w:t>.</w:t>
      </w:r>
    </w:p>
    <w:p w14:paraId="1BA7C7EC" w14:textId="77777777" w:rsidR="00ED4962" w:rsidRPr="00B51A58" w:rsidRDefault="00ED4962" w:rsidP="008E5D4C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t>В зв’язку з цим</w:t>
      </w:r>
      <w:r w:rsidR="00B14BC4" w:rsidRPr="00B51A58">
        <w:rPr>
          <w:rFonts w:ascii="Times New Roman" w:hAnsi="Times New Roman" w:cs="Times New Roman"/>
          <w:bCs/>
          <w:sz w:val="27"/>
          <w:szCs w:val="27"/>
        </w:rPr>
        <w:t>,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30 січня 2023 року до Групи управління та підтримки 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про</w:t>
      </w:r>
      <w:r w:rsidR="00B14BC4" w:rsidRPr="00B51A58">
        <w:rPr>
          <w:rFonts w:ascii="Times New Roman" w:hAnsi="Times New Roman" w:cs="Times New Roman"/>
          <w:bCs/>
          <w:sz w:val="27"/>
          <w:szCs w:val="27"/>
        </w:rPr>
        <w:t>є</w:t>
      </w:r>
      <w:r w:rsidRPr="00B51A58">
        <w:rPr>
          <w:rFonts w:ascii="Times New Roman" w:hAnsi="Times New Roman" w:cs="Times New Roman"/>
          <w:bCs/>
          <w:sz w:val="27"/>
          <w:szCs w:val="27"/>
        </w:rPr>
        <w:t>кту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14BC4" w:rsidRPr="00B51A58">
        <w:rPr>
          <w:rFonts w:ascii="Times New Roman" w:hAnsi="Times New Roman" w:cs="Times New Roman"/>
          <w:bCs/>
          <w:sz w:val="27"/>
          <w:szCs w:val="27"/>
        </w:rPr>
        <w:t xml:space="preserve">комунальним 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підприємством </w:t>
      </w:r>
      <w:r w:rsidR="00B14BC4" w:rsidRPr="00B51A58">
        <w:rPr>
          <w:rFonts w:ascii="Times New Roman" w:hAnsi="Times New Roman" w:cs="Times New Roman"/>
          <w:bCs/>
          <w:sz w:val="27"/>
          <w:szCs w:val="27"/>
        </w:rPr>
        <w:t>«</w:t>
      </w:r>
      <w:proofErr w:type="spellStart"/>
      <w:r w:rsidR="00B14BC4" w:rsidRPr="00B51A58">
        <w:rPr>
          <w:rFonts w:ascii="Times New Roman" w:hAnsi="Times New Roman" w:cs="Times New Roman"/>
          <w:bCs/>
          <w:sz w:val="27"/>
          <w:szCs w:val="27"/>
        </w:rPr>
        <w:t>Луцькводоканал</w:t>
      </w:r>
      <w:proofErr w:type="spellEnd"/>
      <w:r w:rsidR="00B14BC4" w:rsidRPr="00B51A58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B51A58">
        <w:rPr>
          <w:rFonts w:ascii="Times New Roman" w:hAnsi="Times New Roman" w:cs="Times New Roman"/>
          <w:bCs/>
          <w:sz w:val="27"/>
          <w:szCs w:val="27"/>
        </w:rPr>
        <w:t>був надісланий запит на виділення першого траншу позики в сумі 2 195 000 євро, отримання якого очікується в кінці лютого – на початку березня 2023 року.</w:t>
      </w:r>
    </w:p>
    <w:p w14:paraId="0EAD7A7C" w14:textId="77777777" w:rsidR="00ED4962" w:rsidRPr="00B51A58" w:rsidRDefault="00ED4962" w:rsidP="00B14BC4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t xml:space="preserve">Відповідно до </w:t>
      </w:r>
      <w:r w:rsidR="00B14BC4" w:rsidRPr="00B51A58">
        <w:rPr>
          <w:rFonts w:ascii="Times New Roman" w:hAnsi="Times New Roman" w:cs="Times New Roman"/>
          <w:bCs/>
          <w:sz w:val="27"/>
          <w:szCs w:val="27"/>
        </w:rPr>
        <w:t>пункту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9.1.1 Статті 9 </w:t>
      </w:r>
      <w:r w:rsidR="00D10308" w:rsidRPr="00B51A58">
        <w:rPr>
          <w:rFonts w:ascii="Times New Roman" w:hAnsi="Times New Roman" w:cs="Times New Roman"/>
          <w:bCs/>
          <w:sz w:val="27"/>
          <w:szCs w:val="27"/>
        </w:rPr>
        <w:t xml:space="preserve">згаданої вище 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Угоди </w:t>
      </w:r>
      <w:r w:rsidR="00D10308" w:rsidRPr="00B51A58">
        <w:rPr>
          <w:rFonts w:ascii="Times New Roman" w:hAnsi="Times New Roman" w:cs="Times New Roman"/>
          <w:bCs/>
          <w:sz w:val="27"/>
          <w:szCs w:val="27"/>
        </w:rPr>
        <w:t>Національна комісія, що здійснює державне регулювання у сферах енергетики та комунальних послуг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взял</w:t>
      </w:r>
      <w:r w:rsidR="00D10308" w:rsidRPr="00B51A58">
        <w:rPr>
          <w:rFonts w:ascii="Times New Roman" w:hAnsi="Times New Roman" w:cs="Times New Roman"/>
          <w:bCs/>
          <w:sz w:val="27"/>
          <w:szCs w:val="27"/>
        </w:rPr>
        <w:t>а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на себе зобов’язання «встановлювати Кінцевому 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бенефіціару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 xml:space="preserve"> тарифи на централізоване водопостачання та централізоване водовідведення  на рівні, який покриває економічно 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обгрунтовані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планові витрати на виробництво, у т. ч. на обслуговування, який 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надасть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можливість погашення Частини коштів позики, сплати відсотків за користування Частиною коштів позики та здійснення інших операційних витрат».</w:t>
      </w:r>
    </w:p>
    <w:p w14:paraId="3040A10B" w14:textId="296CE348" w:rsidR="00ED4962" w:rsidRPr="00B51A58" w:rsidRDefault="00ED4962" w:rsidP="00D10308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t xml:space="preserve">Згідно </w:t>
      </w:r>
      <w:r w:rsidR="00094538">
        <w:rPr>
          <w:rFonts w:ascii="Times New Roman" w:hAnsi="Times New Roman" w:cs="Times New Roman"/>
          <w:bCs/>
          <w:sz w:val="27"/>
          <w:szCs w:val="27"/>
        </w:rPr>
        <w:t xml:space="preserve">з </w:t>
      </w:r>
      <w:r w:rsidRPr="00B51A58">
        <w:rPr>
          <w:rFonts w:ascii="Times New Roman" w:hAnsi="Times New Roman" w:cs="Times New Roman"/>
          <w:bCs/>
          <w:sz w:val="27"/>
          <w:szCs w:val="27"/>
        </w:rPr>
        <w:t>інформаці</w:t>
      </w:r>
      <w:r w:rsidR="00094538">
        <w:rPr>
          <w:rFonts w:ascii="Times New Roman" w:hAnsi="Times New Roman" w:cs="Times New Roman"/>
          <w:bCs/>
          <w:sz w:val="27"/>
          <w:szCs w:val="27"/>
        </w:rPr>
        <w:t>єю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з відкритих джерел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>,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на засіданні Національної комісії, що здійснює регулювання в сферах енергетики та комунальних послуг, яке відбулося 27.12.2022, було ухвалене рішення щодо прийняття Постанови НКРЕКП «Про встановлення тарифів на централізоване водопостачання та централізоване водовідведення на 2023 рік» для 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>комунального підприємства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«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Луцькводоканал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>». Однак, 30.12.2022 уже ухвалений про</w:t>
      </w:r>
      <w:r w:rsidR="00F6596B" w:rsidRPr="00B51A58">
        <w:rPr>
          <w:rFonts w:ascii="Times New Roman" w:hAnsi="Times New Roman" w:cs="Times New Roman"/>
          <w:bCs/>
          <w:sz w:val="27"/>
          <w:szCs w:val="27"/>
          <w:lang w:val="ru-RU"/>
        </w:rPr>
        <w:t>є</w:t>
      </w:r>
      <w:proofErr w:type="spellStart"/>
      <w:r w:rsidRPr="00B51A58">
        <w:rPr>
          <w:rFonts w:ascii="Times New Roman" w:hAnsi="Times New Roman" w:cs="Times New Roman"/>
          <w:bCs/>
          <w:sz w:val="27"/>
          <w:szCs w:val="27"/>
        </w:rPr>
        <w:t>кт</w:t>
      </w:r>
      <w:proofErr w:type="spellEnd"/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вищезгаданої Постанови 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>Національної комісії, що здійснює регулювання в сферах енергетики та комунальних послуг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було знято з розгляду та відправлено на доопрацювання.</w:t>
      </w:r>
    </w:p>
    <w:p w14:paraId="3A6EED1A" w14:textId="51581B72" w:rsidR="00ED4962" w:rsidRPr="00B51A58" w:rsidRDefault="00ED4962" w:rsidP="00F6596B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lastRenderedPageBreak/>
        <w:t>Процедура</w:t>
      </w:r>
      <w:r w:rsidR="00F6596B" w:rsidRPr="00B51A58">
        <w:rPr>
          <w:rFonts w:ascii="Times New Roman" w:hAnsi="Times New Roman" w:cs="Times New Roman"/>
          <w:bCs/>
          <w:sz w:val="27"/>
          <w:szCs w:val="27"/>
          <w:lang w:val="ru-RU"/>
        </w:rPr>
        <w:t xml:space="preserve"> 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ухвалення рішення 30.12.2022 щодо даної Постанови суперечить законодавству України та регламенту 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>Національної комісії, що здійснює регулювання в сферах енергетики та комунальних послуг</w:t>
      </w:r>
      <w:r w:rsidRPr="00B51A58">
        <w:rPr>
          <w:rFonts w:ascii="Times New Roman" w:hAnsi="Times New Roman" w:cs="Times New Roman"/>
          <w:bCs/>
          <w:sz w:val="27"/>
          <w:szCs w:val="27"/>
        </w:rPr>
        <w:t>. Крім цього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>,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6596B" w:rsidRPr="00B51A58">
        <w:rPr>
          <w:rFonts w:ascii="Times New Roman" w:hAnsi="Times New Roman" w:cs="Times New Roman"/>
          <w:bCs/>
          <w:sz w:val="27"/>
          <w:szCs w:val="27"/>
        </w:rPr>
        <w:t xml:space="preserve">розміщена на сайті Національної комісії, що здійснює регулювання в сферах енергетики та комунальних послуг 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інформація не відповідає матеріалам, що розглядались на засіданні 27.12.2022. Постанова, яка прийнята на засіданні 27.12.2022 всупереч регламенту, не оприлюднена. На сайті </w:t>
      </w:r>
      <w:r w:rsidR="003163EA" w:rsidRPr="00B51A58">
        <w:rPr>
          <w:rFonts w:ascii="Times New Roman" w:hAnsi="Times New Roman" w:cs="Times New Roman"/>
          <w:bCs/>
          <w:sz w:val="27"/>
          <w:szCs w:val="27"/>
        </w:rPr>
        <w:t>Національної комісії, що здійснює регулювання в сферах енергетики та комунальних послуг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залишився </w:t>
      </w:r>
      <w:r w:rsidR="003163EA" w:rsidRPr="00B51A58">
        <w:rPr>
          <w:rFonts w:ascii="Times New Roman" w:hAnsi="Times New Roman" w:cs="Times New Roman"/>
          <w:bCs/>
          <w:sz w:val="27"/>
          <w:szCs w:val="27"/>
        </w:rPr>
        <w:t xml:space="preserve">лише </w:t>
      </w:r>
      <w:r w:rsidRPr="00B51A58">
        <w:rPr>
          <w:rFonts w:ascii="Times New Roman" w:hAnsi="Times New Roman" w:cs="Times New Roman"/>
          <w:bCs/>
          <w:sz w:val="27"/>
          <w:szCs w:val="27"/>
        </w:rPr>
        <w:t>відеозапис засідань та інформація представників Луцької міської ради, які були присутні на засідання в онлайн режимі.</w:t>
      </w:r>
    </w:p>
    <w:p w14:paraId="4C8ACA92" w14:textId="77777777" w:rsidR="00ED4962" w:rsidRPr="00B51A58" w:rsidRDefault="00ED4962" w:rsidP="003163EA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t xml:space="preserve">Луцька міська рада вважає, що такі дії посадових осіб </w:t>
      </w:r>
      <w:r w:rsidR="00014F6B" w:rsidRPr="00B51A58">
        <w:rPr>
          <w:rFonts w:ascii="Times New Roman" w:hAnsi="Times New Roman" w:cs="Times New Roman"/>
          <w:bCs/>
          <w:sz w:val="27"/>
          <w:szCs w:val="27"/>
        </w:rPr>
        <w:t xml:space="preserve">Національної комісії, що здійснює регулювання в сферах енергетики та комунальних послуг </w:t>
      </w:r>
      <w:r w:rsidRPr="00B51A58">
        <w:rPr>
          <w:rFonts w:ascii="Times New Roman" w:hAnsi="Times New Roman" w:cs="Times New Roman"/>
          <w:bCs/>
          <w:sz w:val="27"/>
          <w:szCs w:val="27"/>
        </w:rPr>
        <w:t>є неприйнятними, тим більше</w:t>
      </w:r>
      <w:r w:rsidR="00014F6B" w:rsidRPr="00B51A58">
        <w:rPr>
          <w:rFonts w:ascii="Times New Roman" w:hAnsi="Times New Roman" w:cs="Times New Roman"/>
          <w:bCs/>
          <w:sz w:val="27"/>
          <w:szCs w:val="27"/>
        </w:rPr>
        <w:t>,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 в умовах воєнного стану, та дискредитують незалежний орган в очах міжнародних фінансових організацій, зокрема Європейського інвестиційного банку.</w:t>
      </w:r>
    </w:p>
    <w:p w14:paraId="038A31DD" w14:textId="77777777" w:rsidR="00ED4962" w:rsidRPr="00B51A58" w:rsidRDefault="00014F6B" w:rsidP="00014F6B">
      <w:pPr>
        <w:pStyle w:val="aa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1A58">
        <w:rPr>
          <w:rFonts w:ascii="Times New Roman" w:hAnsi="Times New Roman" w:cs="Times New Roman"/>
          <w:bCs/>
          <w:sz w:val="27"/>
          <w:szCs w:val="27"/>
        </w:rPr>
        <w:t>Щ</w:t>
      </w:r>
      <w:r w:rsidR="00ED4962" w:rsidRPr="00B51A58">
        <w:rPr>
          <w:rFonts w:ascii="Times New Roman" w:hAnsi="Times New Roman" w:cs="Times New Roman"/>
          <w:bCs/>
          <w:sz w:val="27"/>
          <w:szCs w:val="27"/>
        </w:rPr>
        <w:t>е більш</w:t>
      </w:r>
      <w:r w:rsidRPr="00B51A58">
        <w:rPr>
          <w:rFonts w:ascii="Times New Roman" w:hAnsi="Times New Roman" w:cs="Times New Roman"/>
          <w:bCs/>
          <w:sz w:val="27"/>
          <w:szCs w:val="27"/>
        </w:rPr>
        <w:t>ий подив та нерозуміння</w:t>
      </w:r>
      <w:r w:rsidR="00ED4962" w:rsidRPr="00B51A5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51A58">
        <w:rPr>
          <w:rFonts w:ascii="Times New Roman" w:hAnsi="Times New Roman" w:cs="Times New Roman"/>
          <w:bCs/>
          <w:sz w:val="27"/>
          <w:szCs w:val="27"/>
        </w:rPr>
        <w:t>викликає те</w:t>
      </w:r>
      <w:r w:rsidR="00ED4962" w:rsidRPr="00B51A58">
        <w:rPr>
          <w:rFonts w:ascii="Times New Roman" w:hAnsi="Times New Roman" w:cs="Times New Roman"/>
          <w:bCs/>
          <w:sz w:val="27"/>
          <w:szCs w:val="27"/>
        </w:rPr>
        <w:t xml:space="preserve">, що </w:t>
      </w:r>
      <w:r w:rsidRPr="00B51A58">
        <w:rPr>
          <w:rFonts w:ascii="Times New Roman" w:hAnsi="Times New Roman" w:cs="Times New Roman"/>
          <w:bCs/>
          <w:sz w:val="27"/>
          <w:szCs w:val="27"/>
        </w:rPr>
        <w:t>протягом</w:t>
      </w:r>
      <w:r w:rsidR="00ED4962" w:rsidRPr="00B51A58">
        <w:rPr>
          <w:rFonts w:ascii="Times New Roman" w:hAnsi="Times New Roman" w:cs="Times New Roman"/>
          <w:bCs/>
          <w:sz w:val="27"/>
          <w:szCs w:val="27"/>
        </w:rPr>
        <w:t xml:space="preserve"> одного місяця після підписання згаданої вище Угоди регулятор грубо та безпідставно порушив взяті на себе зобов’язання відповідно до п</w:t>
      </w:r>
      <w:r w:rsidRPr="00B51A58">
        <w:rPr>
          <w:rFonts w:ascii="Times New Roman" w:hAnsi="Times New Roman" w:cs="Times New Roman"/>
          <w:bCs/>
          <w:sz w:val="27"/>
          <w:szCs w:val="27"/>
        </w:rPr>
        <w:t xml:space="preserve">ункту </w:t>
      </w:r>
      <w:r w:rsidR="00ED4962" w:rsidRPr="00B51A58">
        <w:rPr>
          <w:rFonts w:ascii="Times New Roman" w:hAnsi="Times New Roman" w:cs="Times New Roman"/>
          <w:bCs/>
          <w:sz w:val="27"/>
          <w:szCs w:val="27"/>
        </w:rPr>
        <w:t>9.1.1 Статті 9 Угоди.</w:t>
      </w:r>
    </w:p>
    <w:p w14:paraId="67A79132" w14:textId="77777777" w:rsidR="00ED4962" w:rsidRPr="00B51A58" w:rsidRDefault="00014F6B" w:rsidP="00014F6B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В кінцевому рахунку</w:t>
      </w:r>
      <w:r w:rsidR="00F84DC7" w:rsidRPr="00B51A58">
        <w:rPr>
          <w:rFonts w:ascii="Times New Roman" w:hAnsi="Times New Roman" w:cs="Times New Roman"/>
          <w:sz w:val="27"/>
          <w:szCs w:val="27"/>
        </w:rPr>
        <w:t xml:space="preserve"> </w:t>
      </w:r>
      <w:r w:rsidRPr="00B51A58">
        <w:rPr>
          <w:rFonts w:ascii="Times New Roman" w:hAnsi="Times New Roman" w:cs="Times New Roman"/>
          <w:sz w:val="27"/>
          <w:szCs w:val="27"/>
        </w:rPr>
        <w:t>д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ії </w:t>
      </w:r>
      <w:r w:rsidRPr="00B51A58">
        <w:rPr>
          <w:rFonts w:ascii="Times New Roman" w:hAnsi="Times New Roman" w:cs="Times New Roman"/>
          <w:bCs/>
          <w:sz w:val="27"/>
          <w:szCs w:val="27"/>
        </w:rPr>
        <w:t>Національної комісії, що здійснює регулювання в сферах енергетики та комунальних послуг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 призвели до недоотримання </w:t>
      </w:r>
      <w:r w:rsidR="00F84DC7" w:rsidRPr="00B51A58">
        <w:rPr>
          <w:rFonts w:ascii="Times New Roman" w:hAnsi="Times New Roman" w:cs="Times New Roman"/>
          <w:sz w:val="27"/>
          <w:szCs w:val="27"/>
        </w:rPr>
        <w:t>комунальним підприємством  «</w:t>
      </w:r>
      <w:proofErr w:type="spellStart"/>
      <w:r w:rsidR="00F84DC7" w:rsidRPr="00B51A58">
        <w:rPr>
          <w:rFonts w:ascii="Times New Roman" w:hAnsi="Times New Roman" w:cs="Times New Roman"/>
          <w:sz w:val="27"/>
          <w:szCs w:val="27"/>
        </w:rPr>
        <w:t>Луцькводоканал</w:t>
      </w:r>
      <w:proofErr w:type="spellEnd"/>
      <w:r w:rsidR="00F84DC7" w:rsidRPr="00B51A58">
        <w:rPr>
          <w:rFonts w:ascii="Times New Roman" w:hAnsi="Times New Roman" w:cs="Times New Roman"/>
          <w:sz w:val="27"/>
          <w:szCs w:val="27"/>
        </w:rPr>
        <w:t xml:space="preserve">» </w:t>
      </w:r>
      <w:r w:rsidR="00ED4962" w:rsidRPr="00B51A58">
        <w:rPr>
          <w:rFonts w:ascii="Times New Roman" w:hAnsi="Times New Roman" w:cs="Times New Roman"/>
          <w:sz w:val="27"/>
          <w:szCs w:val="27"/>
        </w:rPr>
        <w:t>фінансування на 2023 рік у сумі 33,5</w:t>
      </w:r>
      <w:r w:rsidR="00F84DC7" w:rsidRPr="00B51A58">
        <w:rPr>
          <w:rFonts w:ascii="Times New Roman" w:hAnsi="Times New Roman" w:cs="Times New Roman"/>
          <w:sz w:val="27"/>
          <w:szCs w:val="27"/>
        </w:rPr>
        <w:t xml:space="preserve"> мільйона гривень</w:t>
      </w:r>
      <w:r w:rsidR="00ED4962" w:rsidRPr="00B51A58">
        <w:rPr>
          <w:rFonts w:ascii="Times New Roman" w:hAnsi="Times New Roman" w:cs="Times New Roman"/>
          <w:sz w:val="27"/>
          <w:szCs w:val="27"/>
        </w:rPr>
        <w:t>, що загрожує знищенню водо</w:t>
      </w:r>
      <w:r w:rsidR="00B67390" w:rsidRPr="00B51A58">
        <w:rPr>
          <w:rFonts w:ascii="Times New Roman" w:hAnsi="Times New Roman" w:cs="Times New Roman"/>
          <w:sz w:val="27"/>
          <w:szCs w:val="27"/>
        </w:rPr>
        <w:t>провідно-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каналізаційного господарства міста, яке в останні роки взяло курс на модернізацію системи централізованого водопостачання та централізованого водовідведення </w:t>
      </w:r>
      <w:r w:rsidR="00B67390" w:rsidRPr="00B51A58">
        <w:rPr>
          <w:rFonts w:ascii="Times New Roman" w:hAnsi="Times New Roman" w:cs="Times New Roman"/>
          <w:sz w:val="27"/>
          <w:szCs w:val="27"/>
        </w:rPr>
        <w:t xml:space="preserve">і суттєвого 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підвищення </w:t>
      </w:r>
      <w:r w:rsidR="00B67390" w:rsidRPr="00B51A58">
        <w:rPr>
          <w:rFonts w:ascii="Times New Roman" w:hAnsi="Times New Roman" w:cs="Times New Roman"/>
          <w:sz w:val="27"/>
          <w:szCs w:val="27"/>
        </w:rPr>
        <w:t xml:space="preserve">рівня </w:t>
      </w:r>
      <w:r w:rsidR="00ED4962" w:rsidRPr="00B51A58">
        <w:rPr>
          <w:rFonts w:ascii="Times New Roman" w:hAnsi="Times New Roman" w:cs="Times New Roman"/>
          <w:sz w:val="27"/>
          <w:szCs w:val="27"/>
        </w:rPr>
        <w:t>якості надання послуг.</w:t>
      </w:r>
    </w:p>
    <w:p w14:paraId="227A27EC" w14:textId="77777777" w:rsidR="001134E9" w:rsidRPr="00B51A58" w:rsidRDefault="001134E9" w:rsidP="00014F6B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/>
          <w:sz w:val="27"/>
          <w:szCs w:val="27"/>
        </w:rPr>
        <w:t>Вказані обставини підривають авторитет органів місцевого самоврядування серед суспільства та створюють негативний імідж органів влади.</w:t>
      </w:r>
    </w:p>
    <w:p w14:paraId="435A4CC5" w14:textId="77777777" w:rsidR="00ED4962" w:rsidRPr="00B51A58" w:rsidRDefault="00ED4962" w:rsidP="00B67390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 xml:space="preserve">Місто </w:t>
      </w:r>
      <w:r w:rsidR="00B67390" w:rsidRPr="00B51A58">
        <w:rPr>
          <w:rFonts w:ascii="Times New Roman" w:hAnsi="Times New Roman" w:cs="Times New Roman"/>
          <w:sz w:val="27"/>
          <w:szCs w:val="27"/>
        </w:rPr>
        <w:t xml:space="preserve">чітко </w:t>
      </w:r>
      <w:r w:rsidRPr="00B51A58">
        <w:rPr>
          <w:rFonts w:ascii="Times New Roman" w:hAnsi="Times New Roman" w:cs="Times New Roman"/>
          <w:sz w:val="27"/>
          <w:szCs w:val="27"/>
        </w:rPr>
        <w:t xml:space="preserve">виконує свої зобов’язання </w:t>
      </w:r>
      <w:r w:rsidR="00B67390" w:rsidRPr="00B51A58">
        <w:rPr>
          <w:rFonts w:ascii="Times New Roman" w:hAnsi="Times New Roman" w:cs="Times New Roman"/>
          <w:sz w:val="27"/>
          <w:szCs w:val="27"/>
        </w:rPr>
        <w:t xml:space="preserve">в частині </w:t>
      </w:r>
      <w:proofErr w:type="spellStart"/>
      <w:r w:rsidRPr="00B51A58">
        <w:rPr>
          <w:rFonts w:ascii="Times New Roman" w:hAnsi="Times New Roman" w:cs="Times New Roman"/>
          <w:sz w:val="27"/>
          <w:szCs w:val="27"/>
        </w:rPr>
        <w:t>співфінансу</w:t>
      </w:r>
      <w:r w:rsidR="00B67390" w:rsidRPr="00B51A58">
        <w:rPr>
          <w:rFonts w:ascii="Times New Roman" w:hAnsi="Times New Roman" w:cs="Times New Roman"/>
          <w:sz w:val="27"/>
          <w:szCs w:val="27"/>
        </w:rPr>
        <w:t>вання</w:t>
      </w:r>
      <w:proofErr w:type="spellEnd"/>
      <w:r w:rsidRPr="00B51A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51A58">
        <w:rPr>
          <w:rFonts w:ascii="Times New Roman" w:hAnsi="Times New Roman" w:cs="Times New Roman"/>
          <w:sz w:val="27"/>
          <w:szCs w:val="27"/>
        </w:rPr>
        <w:t>про</w:t>
      </w:r>
      <w:r w:rsidR="001134E9" w:rsidRPr="00B51A58">
        <w:rPr>
          <w:rFonts w:ascii="Times New Roman" w:hAnsi="Times New Roman" w:cs="Times New Roman"/>
          <w:sz w:val="27"/>
          <w:szCs w:val="27"/>
        </w:rPr>
        <w:t>єкту</w:t>
      </w:r>
      <w:proofErr w:type="spellEnd"/>
      <w:r w:rsidRPr="00B51A58">
        <w:rPr>
          <w:rFonts w:ascii="Times New Roman" w:hAnsi="Times New Roman" w:cs="Times New Roman"/>
          <w:sz w:val="27"/>
          <w:szCs w:val="27"/>
        </w:rPr>
        <w:t>, також</w:t>
      </w:r>
      <w:r w:rsidR="001134E9" w:rsidRPr="00B51A58">
        <w:rPr>
          <w:rFonts w:ascii="Times New Roman" w:hAnsi="Times New Roman" w:cs="Times New Roman"/>
          <w:sz w:val="27"/>
          <w:szCs w:val="27"/>
        </w:rPr>
        <w:t>, в межах можливості бюджету Луцької міської територіальної громади</w:t>
      </w:r>
      <w:r w:rsidRPr="00B51A58">
        <w:rPr>
          <w:rFonts w:ascii="Times New Roman" w:hAnsi="Times New Roman" w:cs="Times New Roman"/>
          <w:sz w:val="27"/>
          <w:szCs w:val="27"/>
        </w:rPr>
        <w:t xml:space="preserve"> системно фінансує </w:t>
      </w:r>
      <w:r w:rsidR="001134E9" w:rsidRPr="00B51A58">
        <w:rPr>
          <w:rFonts w:ascii="Times New Roman" w:hAnsi="Times New Roman" w:cs="Times New Roman"/>
          <w:sz w:val="27"/>
          <w:szCs w:val="27"/>
        </w:rPr>
        <w:t xml:space="preserve">проведення </w:t>
      </w:r>
      <w:r w:rsidRPr="00B51A58">
        <w:rPr>
          <w:rFonts w:ascii="Times New Roman" w:hAnsi="Times New Roman" w:cs="Times New Roman"/>
          <w:sz w:val="27"/>
          <w:szCs w:val="27"/>
        </w:rPr>
        <w:t>модернізаці</w:t>
      </w:r>
      <w:r w:rsidR="001134E9" w:rsidRPr="00B51A58">
        <w:rPr>
          <w:rFonts w:ascii="Times New Roman" w:hAnsi="Times New Roman" w:cs="Times New Roman"/>
          <w:sz w:val="27"/>
          <w:szCs w:val="27"/>
        </w:rPr>
        <w:t>ї</w:t>
      </w:r>
      <w:r w:rsidRPr="00B51A58">
        <w:rPr>
          <w:rFonts w:ascii="Times New Roman" w:hAnsi="Times New Roman" w:cs="Times New Roman"/>
          <w:sz w:val="27"/>
          <w:szCs w:val="27"/>
        </w:rPr>
        <w:t xml:space="preserve"> об’єктів комунального господарства </w:t>
      </w:r>
      <w:r w:rsidR="001134E9" w:rsidRPr="00B51A58">
        <w:rPr>
          <w:rFonts w:ascii="Times New Roman" w:hAnsi="Times New Roman" w:cs="Times New Roman"/>
          <w:sz w:val="27"/>
          <w:szCs w:val="27"/>
        </w:rPr>
        <w:t>з метою</w:t>
      </w:r>
      <w:r w:rsidRPr="00B51A58">
        <w:rPr>
          <w:rFonts w:ascii="Times New Roman" w:hAnsi="Times New Roman" w:cs="Times New Roman"/>
          <w:sz w:val="27"/>
          <w:szCs w:val="27"/>
        </w:rPr>
        <w:t xml:space="preserve"> покращення </w:t>
      </w:r>
      <w:r w:rsidR="001134E9" w:rsidRPr="00B51A58">
        <w:rPr>
          <w:rFonts w:ascii="Times New Roman" w:hAnsi="Times New Roman" w:cs="Times New Roman"/>
          <w:sz w:val="27"/>
          <w:szCs w:val="27"/>
        </w:rPr>
        <w:t xml:space="preserve">якості </w:t>
      </w:r>
      <w:r w:rsidRPr="00B51A58">
        <w:rPr>
          <w:rFonts w:ascii="Times New Roman" w:hAnsi="Times New Roman" w:cs="Times New Roman"/>
          <w:sz w:val="27"/>
          <w:szCs w:val="27"/>
        </w:rPr>
        <w:t>надання послуг та збереження екології.</w:t>
      </w:r>
    </w:p>
    <w:p w14:paraId="7A3FF8B4" w14:textId="77777777" w:rsidR="001134E9" w:rsidRPr="00B51A58" w:rsidRDefault="001134E9" w:rsidP="00B67390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 xml:space="preserve">Однак, без підтримки держави, особливо з огляду на ситуацію, яка склалась, реалізація </w:t>
      </w:r>
      <w:proofErr w:type="spellStart"/>
      <w:r w:rsidRPr="00B51A58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B51A58">
        <w:rPr>
          <w:rFonts w:ascii="Times New Roman" w:hAnsi="Times New Roman" w:cs="Times New Roman"/>
          <w:sz w:val="27"/>
          <w:szCs w:val="27"/>
        </w:rPr>
        <w:t xml:space="preserve"> «Комплексна модернізація систем водопостачання та водовідведення міста Луцьк», а тим більше, його завершення, неможливе.  </w:t>
      </w:r>
    </w:p>
    <w:p w14:paraId="03351B1D" w14:textId="77777777" w:rsidR="003D419D" w:rsidRPr="00B51A58" w:rsidRDefault="001134E9" w:rsidP="001134E9">
      <w:pPr>
        <w:pStyle w:val="aa"/>
        <w:ind w:firstLine="567"/>
        <w:jc w:val="both"/>
        <w:rPr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З огляду на викладене вище</w:t>
      </w:r>
      <w:r w:rsidR="00632539" w:rsidRPr="00B51A58">
        <w:rPr>
          <w:rFonts w:ascii="Times New Roman" w:hAnsi="Times New Roman" w:cs="Times New Roman"/>
          <w:sz w:val="27"/>
          <w:szCs w:val="27"/>
        </w:rPr>
        <w:t>,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 </w:t>
      </w:r>
      <w:r w:rsidR="00632539" w:rsidRPr="00B51A58">
        <w:rPr>
          <w:rFonts w:ascii="Times New Roman" w:hAnsi="Times New Roman"/>
          <w:sz w:val="27"/>
          <w:szCs w:val="27"/>
        </w:rPr>
        <w:t xml:space="preserve">ми, депутати Луцької міської ради, звертаємось до Президента України та Кабінету Міністрів України з проханням </w:t>
      </w:r>
      <w:r w:rsidR="008B5C3E" w:rsidRPr="00B51A58">
        <w:rPr>
          <w:rFonts w:ascii="Times New Roman" w:hAnsi="Times New Roman"/>
          <w:sz w:val="27"/>
          <w:szCs w:val="27"/>
        </w:rPr>
        <w:t xml:space="preserve">вирішити питання про надання </w:t>
      </w:r>
      <w:r w:rsidR="00ED4962" w:rsidRPr="00B51A58">
        <w:rPr>
          <w:rFonts w:ascii="Times New Roman" w:hAnsi="Times New Roman" w:cs="Times New Roman"/>
          <w:sz w:val="27"/>
          <w:szCs w:val="27"/>
        </w:rPr>
        <w:t>цільов</w:t>
      </w:r>
      <w:r w:rsidR="008B5C3E" w:rsidRPr="00B51A58">
        <w:rPr>
          <w:rFonts w:ascii="Times New Roman" w:hAnsi="Times New Roman" w:cs="Times New Roman"/>
          <w:sz w:val="27"/>
          <w:szCs w:val="27"/>
        </w:rPr>
        <w:t>ої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 субвенці</w:t>
      </w:r>
      <w:r w:rsidR="008B5C3E" w:rsidRPr="00B51A58">
        <w:rPr>
          <w:rFonts w:ascii="Times New Roman" w:hAnsi="Times New Roman" w:cs="Times New Roman"/>
          <w:sz w:val="27"/>
          <w:szCs w:val="27"/>
        </w:rPr>
        <w:t>ї</w:t>
      </w:r>
      <w:r w:rsidR="00ED4962" w:rsidRPr="00B51A58">
        <w:rPr>
          <w:rFonts w:ascii="Times New Roman" w:hAnsi="Times New Roman" w:cs="Times New Roman"/>
          <w:sz w:val="27"/>
          <w:szCs w:val="27"/>
        </w:rPr>
        <w:t xml:space="preserve"> з Державного бюджету України бюджету Луцької територіальної громади в І кварталі 2023 року у розмірі </w:t>
      </w:r>
      <w:r w:rsidR="00FB74B0" w:rsidRPr="00B51A58">
        <w:rPr>
          <w:rFonts w:ascii="Times New Roman" w:hAnsi="Times New Roman" w:cs="Times New Roman"/>
          <w:sz w:val="27"/>
          <w:szCs w:val="27"/>
        </w:rPr>
        <w:t xml:space="preserve">33,5 мільйона гривень </w:t>
      </w:r>
      <w:r w:rsidR="00ED4962" w:rsidRPr="00B51A58">
        <w:rPr>
          <w:rFonts w:ascii="Times New Roman" w:hAnsi="Times New Roman" w:cs="Times New Roman"/>
          <w:sz w:val="27"/>
          <w:szCs w:val="27"/>
        </w:rPr>
        <w:t>для виконання запланованих заходів з модернізації, нового будівництва, реконструкції системи централізованого водопостачання та централізованого водовідведення.</w:t>
      </w:r>
      <w:r w:rsidR="00EA76A3" w:rsidRPr="00B51A58">
        <w:rPr>
          <w:sz w:val="27"/>
          <w:szCs w:val="27"/>
        </w:rPr>
        <w:t xml:space="preserve"> </w:t>
      </w:r>
    </w:p>
    <w:p w14:paraId="55D8DD13" w14:textId="2CE13002" w:rsidR="00ED4962" w:rsidRDefault="00ED4962" w:rsidP="00ED4962">
      <w:pPr>
        <w:pStyle w:val="aa"/>
        <w:rPr>
          <w:rFonts w:ascii="Times New Roman" w:hAnsi="Times New Roman" w:cs="Times New Roman"/>
          <w:sz w:val="27"/>
          <w:szCs w:val="27"/>
        </w:rPr>
      </w:pPr>
    </w:p>
    <w:p w14:paraId="55FB8302" w14:textId="77777777" w:rsidR="00F36B43" w:rsidRPr="00B51A58" w:rsidRDefault="00F36B43" w:rsidP="00ED4962">
      <w:pPr>
        <w:pStyle w:val="aa"/>
        <w:rPr>
          <w:rFonts w:ascii="Times New Roman" w:hAnsi="Times New Roman" w:cs="Times New Roman"/>
          <w:sz w:val="27"/>
          <w:szCs w:val="27"/>
        </w:rPr>
      </w:pPr>
    </w:p>
    <w:p w14:paraId="6C4893A1" w14:textId="2A7D8843" w:rsidR="00B51A58" w:rsidRPr="00F36B43" w:rsidRDefault="00EA76A3" w:rsidP="006D7CF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51A58">
        <w:rPr>
          <w:rFonts w:ascii="Times New Roman" w:hAnsi="Times New Roman" w:cs="Times New Roman"/>
          <w:sz w:val="27"/>
          <w:szCs w:val="27"/>
        </w:rPr>
        <w:t>Секретар міської ради                                                              Юрій БЕЗПЯТКО</w:t>
      </w:r>
    </w:p>
    <w:p w14:paraId="0D1EC814" w14:textId="77777777" w:rsidR="006D7CF2" w:rsidRDefault="006D7CF2" w:rsidP="006D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ECC04" w14:textId="77777777" w:rsidR="006D7CF2" w:rsidRDefault="006D7CF2" w:rsidP="006D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4C8E87" w14:textId="5CCBD553" w:rsidR="00B51A58" w:rsidRPr="00B51A58" w:rsidRDefault="00B51A58" w:rsidP="006D7C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51A58">
        <w:rPr>
          <w:rFonts w:ascii="Times New Roman" w:hAnsi="Times New Roman" w:cs="Times New Roman"/>
          <w:sz w:val="24"/>
          <w:szCs w:val="24"/>
        </w:rPr>
        <w:t>Гуменюк</w:t>
      </w:r>
      <w:r w:rsidR="006D7CF2">
        <w:rPr>
          <w:rFonts w:ascii="Times New Roman" w:hAnsi="Times New Roman" w:cs="Times New Roman"/>
          <w:sz w:val="24"/>
          <w:szCs w:val="24"/>
        </w:rPr>
        <w:t xml:space="preserve"> 284 001</w:t>
      </w:r>
    </w:p>
    <w:sectPr w:rsidR="00B51A58" w:rsidRPr="00B51A58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9D"/>
    <w:rsid w:val="00014F6B"/>
    <w:rsid w:val="00043801"/>
    <w:rsid w:val="00047AB9"/>
    <w:rsid w:val="00094538"/>
    <w:rsid w:val="000B18BC"/>
    <w:rsid w:val="000B6C14"/>
    <w:rsid w:val="00106717"/>
    <w:rsid w:val="001134E9"/>
    <w:rsid w:val="00166EE6"/>
    <w:rsid w:val="00293C4E"/>
    <w:rsid w:val="003163EA"/>
    <w:rsid w:val="00380330"/>
    <w:rsid w:val="003A04B9"/>
    <w:rsid w:val="003D419D"/>
    <w:rsid w:val="004862F3"/>
    <w:rsid w:val="004D52CB"/>
    <w:rsid w:val="005A6EE8"/>
    <w:rsid w:val="005C28FA"/>
    <w:rsid w:val="00632539"/>
    <w:rsid w:val="006B71CB"/>
    <w:rsid w:val="006D7CF2"/>
    <w:rsid w:val="00757837"/>
    <w:rsid w:val="008A0302"/>
    <w:rsid w:val="008B5C3E"/>
    <w:rsid w:val="008E39AD"/>
    <w:rsid w:val="008E5D4C"/>
    <w:rsid w:val="009700CC"/>
    <w:rsid w:val="00972AB3"/>
    <w:rsid w:val="00AC0A2A"/>
    <w:rsid w:val="00B14BC4"/>
    <w:rsid w:val="00B51A58"/>
    <w:rsid w:val="00B67390"/>
    <w:rsid w:val="00C82EB7"/>
    <w:rsid w:val="00CF7912"/>
    <w:rsid w:val="00D10308"/>
    <w:rsid w:val="00D1217F"/>
    <w:rsid w:val="00DF5EFB"/>
    <w:rsid w:val="00EA6E8F"/>
    <w:rsid w:val="00EA76A3"/>
    <w:rsid w:val="00ED4962"/>
    <w:rsid w:val="00F36B43"/>
    <w:rsid w:val="00F40D0C"/>
    <w:rsid w:val="00F6596B"/>
    <w:rsid w:val="00F75F22"/>
    <w:rsid w:val="00F84DC7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BB17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semiHidden/>
    <w:unhideWhenUsed/>
    <w:rsid w:val="001C6F0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a">
    <w:name w:val="No Spacing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Другое_"/>
    <w:link w:val="ac"/>
    <w:uiPriority w:val="99"/>
    <w:rsid w:val="00EA6E8F"/>
    <w:rPr>
      <w:rFonts w:ascii="Times New Roman" w:hAnsi="Times New Roman"/>
      <w:color w:val="1B1B1B"/>
    </w:rPr>
  </w:style>
  <w:style w:type="paragraph" w:customStyle="1" w:styleId="ac">
    <w:name w:val="Другое"/>
    <w:basedOn w:val="a"/>
    <w:link w:val="ab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sheremeta</cp:lastModifiedBy>
  <cp:revision>8</cp:revision>
  <cp:lastPrinted>2022-10-13T06:24:00Z</cp:lastPrinted>
  <dcterms:created xsi:type="dcterms:W3CDTF">2023-02-14T09:37:00Z</dcterms:created>
  <dcterms:modified xsi:type="dcterms:W3CDTF">2023-02-14T09:54:00Z</dcterms:modified>
  <dc:language>uk-UA</dc:language>
</cp:coreProperties>
</file>