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29B31A" w14:textId="77777777" w:rsidR="006B02A8" w:rsidRDefault="00000000">
      <w:pPr>
        <w:jc w:val="center"/>
        <w:rPr>
          <w:sz w:val="16"/>
          <w:szCs w:val="16"/>
        </w:rPr>
      </w:pPr>
      <w:r>
        <w:object w:dxaOrig="1140" w:dyaOrig="1185" w14:anchorId="26A258D1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9790915" r:id="rId8"/>
        </w:object>
      </w:r>
    </w:p>
    <w:p w14:paraId="46C8C41C" w14:textId="77777777" w:rsidR="006B02A8" w:rsidRDefault="006B02A8">
      <w:pPr>
        <w:jc w:val="center"/>
        <w:rPr>
          <w:sz w:val="16"/>
          <w:szCs w:val="16"/>
        </w:rPr>
      </w:pPr>
    </w:p>
    <w:p w14:paraId="1F1853F2" w14:textId="77777777" w:rsidR="006B02A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0359225D" w14:textId="77777777" w:rsidR="006B02A8" w:rsidRDefault="006B02A8">
      <w:pPr>
        <w:rPr>
          <w:sz w:val="10"/>
          <w:szCs w:val="10"/>
        </w:rPr>
      </w:pPr>
    </w:p>
    <w:p w14:paraId="0D880D26" w14:textId="77777777" w:rsidR="006B02A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376D2998" w14:textId="77777777" w:rsidR="006B02A8" w:rsidRDefault="006B02A8">
      <w:pPr>
        <w:jc w:val="center"/>
        <w:rPr>
          <w:b/>
          <w:bCs/>
          <w:sz w:val="20"/>
          <w:szCs w:val="20"/>
        </w:rPr>
      </w:pPr>
    </w:p>
    <w:p w14:paraId="71E18E4C" w14:textId="77777777" w:rsidR="006B02A8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>Р І Ш Е Н Н Я</w:t>
      </w:r>
    </w:p>
    <w:p w14:paraId="751CF0E4" w14:textId="77777777" w:rsidR="006B02A8" w:rsidRDefault="006B02A8">
      <w:pPr>
        <w:jc w:val="center"/>
        <w:rPr>
          <w:b/>
          <w:bCs/>
          <w:sz w:val="40"/>
          <w:szCs w:val="40"/>
        </w:rPr>
      </w:pPr>
    </w:p>
    <w:p w14:paraId="7252619F" w14:textId="77777777" w:rsidR="006B02A8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D780845" w14:textId="77777777" w:rsidR="006B02A8" w:rsidRPr="005F6228" w:rsidRDefault="006B02A8">
      <w:pPr>
        <w:spacing w:line="360" w:lineRule="auto"/>
        <w:rPr>
          <w:sz w:val="20"/>
          <w:szCs w:val="20"/>
        </w:rPr>
      </w:pPr>
    </w:p>
    <w:p w14:paraId="60E2347A" w14:textId="77777777" w:rsidR="006B02A8" w:rsidRDefault="00000000">
      <w:pPr>
        <w:ind w:right="4082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автобусних маршрутах загального користування № 56 “Луцьк </w:t>
      </w:r>
      <w:r>
        <w:rPr>
          <w:rFonts w:eastAsia="Times New Roman"/>
          <w:color w:val="000000"/>
          <w:sz w:val="28"/>
          <w:szCs w:val="28"/>
        </w:rPr>
        <w:t>– Озденіж</w:t>
      </w:r>
      <w:r>
        <w:rPr>
          <w:color w:val="000000"/>
          <w:sz w:val="28"/>
          <w:szCs w:val="28"/>
        </w:rPr>
        <w:t xml:space="preserve">” (вихід 2), № 58 “Луцьк </w:t>
      </w:r>
      <w:r>
        <w:rPr>
          <w:rFonts w:eastAsia="Times New Roman"/>
          <w:color w:val="000000"/>
          <w:sz w:val="28"/>
          <w:szCs w:val="28"/>
        </w:rPr>
        <w:t>– Сьомаки</w:t>
      </w:r>
      <w:r>
        <w:rPr>
          <w:color w:val="000000"/>
          <w:sz w:val="28"/>
          <w:szCs w:val="28"/>
        </w:rPr>
        <w:t xml:space="preserve">”,  № 59 “Луцьк </w:t>
      </w:r>
      <w:r>
        <w:rPr>
          <w:rFonts w:eastAsia="Times New Roman"/>
          <w:color w:val="000000"/>
          <w:sz w:val="28"/>
          <w:szCs w:val="28"/>
        </w:rPr>
        <w:t>– Небіжка</w:t>
      </w:r>
      <w:r>
        <w:rPr>
          <w:color w:val="000000"/>
          <w:sz w:val="28"/>
          <w:szCs w:val="28"/>
        </w:rPr>
        <w:t>”</w:t>
      </w:r>
    </w:p>
    <w:p w14:paraId="760D9ACB" w14:textId="77777777" w:rsidR="006B02A8" w:rsidRDefault="006B02A8"/>
    <w:p w14:paraId="02F842C1" w14:textId="2B830847" w:rsidR="006B02A8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 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по Луцькій міській територіальній громаді, а саме</w:t>
      </w:r>
      <w:r w:rsidR="00E3782F">
        <w:rPr>
          <w:rFonts w:eastAsia="Times New Roman"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до с. Озденіж, с.</w:t>
      </w:r>
      <w:r w:rsidR="0018216D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Одеради, с.</w:t>
      </w:r>
      <w:r w:rsidR="0018216D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Городок, с. Сьомаки</w:t>
      </w:r>
      <w:r>
        <w:rPr>
          <w:color w:val="000000"/>
          <w:sz w:val="28"/>
          <w:szCs w:val="28"/>
        </w:rPr>
        <w:t>, с.</w:t>
      </w:r>
      <w:r w:rsidR="0018216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Небіжка, виконавчий комітет міської ради</w:t>
      </w:r>
    </w:p>
    <w:p w14:paraId="01A7915D" w14:textId="77777777" w:rsidR="006B02A8" w:rsidRDefault="006B02A8">
      <w:pPr>
        <w:rPr>
          <w:color w:val="000000"/>
          <w:sz w:val="28"/>
          <w:szCs w:val="28"/>
        </w:rPr>
      </w:pPr>
    </w:p>
    <w:p w14:paraId="148046BD" w14:textId="77777777" w:rsidR="006B02A8" w:rsidRDefault="00000000">
      <w:r>
        <w:rPr>
          <w:color w:val="000000"/>
          <w:sz w:val="28"/>
          <w:szCs w:val="28"/>
        </w:rPr>
        <w:t>ВИРІШИВ:</w:t>
      </w:r>
    </w:p>
    <w:p w14:paraId="18268075" w14:textId="77777777" w:rsidR="006B02A8" w:rsidRDefault="006B02A8">
      <w:pPr>
        <w:rPr>
          <w:color w:val="000000"/>
          <w:sz w:val="28"/>
          <w:szCs w:val="28"/>
        </w:rPr>
      </w:pPr>
    </w:p>
    <w:p w14:paraId="181ABEA0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1. </w:t>
      </w:r>
      <w:r>
        <w:rPr>
          <w:color w:val="000000"/>
          <w:sz w:val="28"/>
          <w:szCs w:val="28"/>
        </w:rPr>
        <w:t>Затвердити об’єкти конкурсу на перевезення пасажирів №</w:t>
      </w:r>
      <w:bookmarkStart w:id="0" w:name="__DdeLink__306_3721630516"/>
      <w:r>
        <w:rPr>
          <w:color w:val="000000"/>
          <w:sz w:val="28"/>
          <w:szCs w:val="28"/>
        </w:rPr>
        <w:t>№ 1</w:t>
      </w:r>
      <w:bookmarkEnd w:id="0"/>
      <w:r>
        <w:rPr>
          <w:color w:val="000000"/>
          <w:sz w:val="28"/>
          <w:szCs w:val="28"/>
        </w:rPr>
        <w:t>30, 131, 132 згідно з додатком 1 та оголосити конкурс за цими об’єктами.</w:t>
      </w:r>
    </w:p>
    <w:p w14:paraId="550FB14C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14:paraId="56118898" w14:textId="77777777" w:rsidR="006B02A8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79B20AA1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автобуси категорії М3 класу І, ІІ, ІІІ, категорії М2 класу А, В з екологічними показниками не нижче Євро-2.</w:t>
      </w:r>
    </w:p>
    <w:p w14:paraId="3E4EB368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6C456C6D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маршрутах.</w:t>
      </w:r>
    </w:p>
    <w:p w14:paraId="3E5D9506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2.1.3. Інші умови передбачені договором на перевезення пасажирів автомобільним транспортом Луцької міської територіальної громади на </w:t>
      </w:r>
      <w:r>
        <w:rPr>
          <w:color w:val="000000"/>
          <w:sz w:val="28"/>
          <w:szCs w:val="28"/>
        </w:rPr>
        <w:lastRenderedPageBreak/>
        <w:t>приміських автобусних маршрутах, умови якого є обов’язковими до виконання, затверджені рішенням виконавчого комітету від 07.04.2021                         № 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виконання”, зі зміною.</w:t>
      </w:r>
    </w:p>
    <w:p w14:paraId="272AD1BC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договорів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30BCE8DF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ru-RU"/>
        </w:rPr>
        <w:t>. Розм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 17.11.2021 №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5A3E891A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2.1.6. Перевізник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безоплатно та бездотаційно перевозить пасажирів пільгових категорій згідно з переліком, встановленим рішенням виконавчого комітету на відповідний рік, та осіб відповідно до Закону України “Про статус ветеранів війни, гарантії їх соціального захисту”, не більше п’яти пасажирів. Цей перелік вивішує в салоні автобуса. </w:t>
      </w:r>
    </w:p>
    <w:p w14:paraId="2C1E9F56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 Перевізник, який визначений переможцем у конкурсі на перевезення пасажирів автомобільним транспортом на приміському маршруті,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2DD36782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Графік проведення конкурсу на перевезення пасажирів на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 xml:space="preserve">б’єктах            </w:t>
      </w:r>
      <w:r>
        <w:rPr>
          <w:color w:val="000000"/>
          <w:sz w:val="28"/>
          <w:szCs w:val="28"/>
          <w:lang w:val="ru-RU"/>
        </w:rPr>
        <w:t xml:space="preserve"> №</w:t>
      </w:r>
      <w:bookmarkStart w:id="1" w:name="__DdeLink__306_37216305161"/>
      <w:r>
        <w:rPr>
          <w:color w:val="000000"/>
          <w:sz w:val="28"/>
          <w:szCs w:val="28"/>
          <w:lang w:val="ru-RU"/>
        </w:rPr>
        <w:t>№ 1</w:t>
      </w:r>
      <w:bookmarkEnd w:id="1"/>
      <w:r>
        <w:rPr>
          <w:color w:val="000000"/>
          <w:sz w:val="28"/>
          <w:szCs w:val="28"/>
          <w:lang w:val="ru-RU"/>
        </w:rPr>
        <w:t>30, 131, 132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 2.</w:t>
      </w:r>
    </w:p>
    <w:p w14:paraId="2236A1B9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7CF2C32E" w14:textId="5CE155BF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 До</w:t>
      </w:r>
      <w:r>
        <w:rPr>
          <w:color w:val="000000"/>
          <w:sz w:val="28"/>
          <w:szCs w:val="28"/>
        </w:rPr>
        <w:t xml:space="preserve"> проведення конкурсу та затвердження результатів по об’єктах конкурсу №</w:t>
      </w:r>
      <w:bookmarkStart w:id="2" w:name="__DdeLink__306_37216305162"/>
      <w:r>
        <w:rPr>
          <w:color w:val="000000"/>
          <w:sz w:val="28"/>
          <w:szCs w:val="28"/>
        </w:rPr>
        <w:t>№ 1</w:t>
      </w:r>
      <w:bookmarkEnd w:id="2"/>
      <w:r>
        <w:rPr>
          <w:color w:val="000000"/>
          <w:sz w:val="28"/>
          <w:szCs w:val="28"/>
        </w:rPr>
        <w:t xml:space="preserve">30, 131, 132 призначити тимчасового перевізника </w:t>
      </w:r>
      <w:r w:rsidR="0018216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ФОП Тимощука М.С</w:t>
      </w:r>
      <w:r>
        <w:rPr>
          <w:sz w:val="28"/>
          <w:szCs w:val="28"/>
        </w:rPr>
        <w:t>.</w:t>
      </w:r>
    </w:p>
    <w:p w14:paraId="0836C6B5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 міської ради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3871BF22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6</w:t>
      </w:r>
      <w:r>
        <w:rPr>
          <w:sz w:val="28"/>
          <w:szCs w:val="28"/>
        </w:rPr>
        <w:t>. 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7EBE49B9" w14:textId="77777777" w:rsidR="006B02A8" w:rsidRPr="005F6228" w:rsidRDefault="006B02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7AA45426" w14:textId="77777777" w:rsidR="006B02A8" w:rsidRPr="005F6228" w:rsidRDefault="006B02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D3D1E68" w14:textId="77777777" w:rsidR="006B02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CC44522" w14:textId="77777777" w:rsidR="006B02A8" w:rsidRPr="005F6228" w:rsidRDefault="006B02A8">
      <w:pPr>
        <w:jc w:val="both"/>
      </w:pPr>
    </w:p>
    <w:p w14:paraId="109D22E3" w14:textId="77777777" w:rsidR="006B02A8" w:rsidRPr="005F6228" w:rsidRDefault="006B02A8">
      <w:pPr>
        <w:jc w:val="both"/>
      </w:pPr>
    </w:p>
    <w:p w14:paraId="775029EA" w14:textId="77777777" w:rsidR="006B02A8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5964F2D6" w14:textId="77777777" w:rsidR="006B02A8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DCEDDEE" w14:textId="77777777" w:rsidR="006B02A8" w:rsidRDefault="006B02A8">
      <w:pPr>
        <w:jc w:val="both"/>
        <w:rPr>
          <w:sz w:val="28"/>
          <w:szCs w:val="28"/>
        </w:rPr>
      </w:pPr>
    </w:p>
    <w:p w14:paraId="08E3CFAA" w14:textId="5CA30CD3" w:rsidR="006B02A8" w:rsidRDefault="00000000">
      <w:pPr>
        <w:jc w:val="both"/>
      </w:pPr>
      <w:r>
        <w:t>Главічка 777 986</w:t>
      </w:r>
    </w:p>
    <w:sectPr w:rsidR="006B02A8" w:rsidSect="005F622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F57E" w14:textId="77777777" w:rsidR="00F51838" w:rsidRDefault="00F51838">
      <w:r>
        <w:separator/>
      </w:r>
    </w:p>
  </w:endnote>
  <w:endnote w:type="continuationSeparator" w:id="0">
    <w:p w14:paraId="354A0C78" w14:textId="77777777" w:rsidR="00F51838" w:rsidRDefault="00F5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1281" w14:textId="77777777" w:rsidR="00F51838" w:rsidRDefault="00F51838">
      <w:r>
        <w:separator/>
      </w:r>
    </w:p>
  </w:footnote>
  <w:footnote w:type="continuationSeparator" w:id="0">
    <w:p w14:paraId="2ACCA419" w14:textId="77777777" w:rsidR="00F51838" w:rsidRDefault="00F5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DEE8" w14:textId="77777777" w:rsidR="006B02A8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355A4BD7" w14:textId="77777777" w:rsidR="006B02A8" w:rsidRDefault="006B02A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A01"/>
    <w:multiLevelType w:val="multilevel"/>
    <w:tmpl w:val="21005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A50FA3"/>
    <w:multiLevelType w:val="multilevel"/>
    <w:tmpl w:val="347A9E2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150198">
    <w:abstractNumId w:val="1"/>
  </w:num>
  <w:num w:numId="2" w16cid:durableId="80655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8"/>
    <w:rsid w:val="0018216D"/>
    <w:rsid w:val="002A4E39"/>
    <w:rsid w:val="005F6228"/>
    <w:rsid w:val="006B02A8"/>
    <w:rsid w:val="00B059A5"/>
    <w:rsid w:val="00E3782F"/>
    <w:rsid w:val="00F5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782F"/>
  <w15:docId w15:val="{0800AAA1-66BD-4A58-BF7E-6E182C3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2776</Words>
  <Characters>1583</Characters>
  <Application>Microsoft Office Word</Application>
  <DocSecurity>0</DocSecurity>
  <Lines>13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77</cp:revision>
  <cp:lastPrinted>2022-11-08T10:11:00Z</cp:lastPrinted>
  <dcterms:created xsi:type="dcterms:W3CDTF">2022-08-26T07:28:00Z</dcterms:created>
  <dcterms:modified xsi:type="dcterms:W3CDTF">2023-03-08T12:29:00Z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