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79583888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>Про надання громадянці  Лисак Г.П.</w:t>
      </w:r>
      <w:r>
        <w:rPr>
          <w:rFonts w:eastAsia="Times New Roman" w:cs="Times New Roman"/>
          <w:color w:val="00000A"/>
          <w:spacing w:val="6"/>
          <w:kern w:val="0"/>
          <w:sz w:val="26"/>
          <w:szCs w:val="26"/>
          <w:lang w:val="uk-UA" w:eastAsia="zh-CN" w:bidi="ar-SA"/>
        </w:rPr>
        <w:t xml:space="preserve">  </w:t>
      </w:r>
      <w:r>
        <w:rPr>
          <w:spacing w:val="6"/>
          <w:sz w:val="26"/>
          <w:szCs w:val="26"/>
          <w:lang w:val="uk-UA"/>
        </w:rPr>
        <w:t>на умовах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 xml:space="preserve">оренди   земельної  ділянки  для  </w:t>
      </w:r>
      <w:r>
        <w:rPr>
          <w:spacing w:val="-6"/>
          <w:sz w:val="26"/>
          <w:szCs w:val="26"/>
          <w:lang w:val="uk-UA"/>
        </w:rPr>
        <w:t>обслуговування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-6"/>
          <w:sz w:val="26"/>
          <w:szCs w:val="26"/>
          <w:lang w:val="uk-UA"/>
        </w:rPr>
        <w:t>критої зупинки громадського транспорту з торговим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-6"/>
          <w:sz w:val="26"/>
          <w:szCs w:val="26"/>
          <w:lang w:val="uk-UA"/>
        </w:rPr>
        <w:t xml:space="preserve">павільйоном   </w:t>
      </w:r>
      <w:r>
        <w:rPr>
          <w:spacing w:val="6"/>
          <w:sz w:val="26"/>
          <w:szCs w:val="26"/>
          <w:lang w:val="uk-UA"/>
        </w:rPr>
        <w:t>(03.07)    на   вул. </w:t>
      </w:r>
      <w:r>
        <w:rPr>
          <w:spacing w:val="-6"/>
          <w:sz w:val="26"/>
          <w:szCs w:val="26"/>
          <w:lang w:val="uk-UA"/>
        </w:rPr>
        <w:t>Ковельській</w:t>
      </w:r>
      <w:r>
        <w:rPr>
          <w:spacing w:val="6"/>
          <w:sz w:val="26"/>
          <w:szCs w:val="26"/>
          <w:lang w:val="uk-UA"/>
        </w:rPr>
        <w:t xml:space="preserve">, 52-Б 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>у м. Луцьку</w:t>
      </w:r>
    </w:p>
    <w:p>
      <w:pPr>
        <w:pStyle w:val="Normal"/>
        <w:widowControl w:val="false"/>
        <w:rPr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громадянки Лисак Галини Петрівни</w:t>
      </w:r>
      <w:r>
        <w:rPr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6"/>
          <w:szCs w:val="26"/>
          <w:lang w:val="uk-UA"/>
        </w:rPr>
        <w:t>вул. </w:t>
      </w:r>
      <w:r>
        <w:rPr>
          <w:spacing w:val="-6"/>
          <w:sz w:val="26"/>
          <w:szCs w:val="26"/>
          <w:lang w:val="uk-UA"/>
        </w:rPr>
        <w:t>Ковельській</w:t>
      </w:r>
      <w:r>
        <w:rPr>
          <w:spacing w:val="6"/>
          <w:sz w:val="26"/>
          <w:szCs w:val="26"/>
          <w:lang w:val="uk-UA"/>
        </w:rPr>
        <w:t>, 52-Б</w:t>
      </w:r>
      <w:r>
        <w:rPr>
          <w:sz w:val="26"/>
          <w:szCs w:val="26"/>
          <w:lang w:val="uk-UA"/>
        </w:rPr>
        <w:t xml:space="preserve"> у м. Луцьку </w:t>
      </w:r>
      <w:r>
        <w:rPr>
          <w:spacing w:val="6"/>
          <w:sz w:val="26"/>
          <w:szCs w:val="26"/>
          <w:lang w:val="uk-UA"/>
        </w:rPr>
        <w:t xml:space="preserve">для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обслуговування критої зупинки громадського транспорту з торговим павільйоном (03.07 - для будівництва та обслуговування будівель торгівлі),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громадянки Лисак Галини Петрівни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на об’єкт нерухомого майна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Ковельській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, 52-Б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: інформаційну довідку з Державного реєстру речових прав на нерухоме майно, відповідно до якої право власності на об’єкт нерухомого майна зареєстровано у Державному реєстрі речових прав на нерухоме майно 06.10.2016, номер запису про право власності: 16861471, технічний паспорт на об'єкт нерухомого майна від 21.03.2016,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витяг з Державного земельного кадастру про земельну ділянку від 27.03.2023 № НВ-0000553442023, ін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6"/>
          <w:szCs w:val="26"/>
          <w:lang w:val="uk-UA"/>
        </w:rPr>
        <w:t>з кадастровим номером 0710100000:21:</w:t>
      </w:r>
      <w:r>
        <w:rPr>
          <w:b w:val="false"/>
          <w:bCs w:val="false"/>
          <w:spacing w:val="2"/>
          <w:sz w:val="26"/>
          <w:szCs w:val="26"/>
          <w:lang w:val="en-US"/>
        </w:rPr>
        <w:t>030</w:t>
      </w:r>
      <w:r>
        <w:rPr>
          <w:b w:val="false"/>
          <w:bCs w:val="false"/>
          <w:spacing w:val="2"/>
          <w:sz w:val="26"/>
          <w:szCs w:val="26"/>
          <w:lang w:val="uk-UA"/>
        </w:rPr>
        <w:t>:00</w:t>
      </w:r>
      <w:r>
        <w:rPr>
          <w:b w:val="false"/>
          <w:bCs w:val="false"/>
          <w:spacing w:val="2"/>
          <w:sz w:val="26"/>
          <w:szCs w:val="26"/>
          <w:lang w:val="en-US"/>
        </w:rPr>
        <w:t>11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b w:val="false"/>
          <w:bCs w:val="false"/>
          <w:spacing w:val="-2"/>
          <w:sz w:val="26"/>
          <w:szCs w:val="26"/>
          <w:lang w:val="en-US"/>
        </w:rPr>
        <w:t>11</w:t>
      </w:r>
      <w:r>
        <w:rPr>
          <w:b w:val="false"/>
          <w:bCs w:val="false"/>
          <w:spacing w:val="-2"/>
          <w:sz w:val="26"/>
          <w:szCs w:val="26"/>
          <w:lang w:val="uk-UA"/>
        </w:rPr>
        <w:t>.</w:t>
      </w:r>
      <w:r>
        <w:rPr>
          <w:b w:val="false"/>
          <w:bCs w:val="false"/>
          <w:spacing w:val="-2"/>
          <w:sz w:val="26"/>
          <w:szCs w:val="26"/>
          <w:lang w:val="en-US"/>
        </w:rPr>
        <w:t>12</w:t>
      </w:r>
      <w:r>
        <w:rPr>
          <w:b w:val="false"/>
          <w:bCs w:val="false"/>
          <w:spacing w:val="-2"/>
          <w:sz w:val="26"/>
          <w:szCs w:val="26"/>
          <w:lang w:val="uk-UA"/>
        </w:rPr>
        <w:t>.201</w:t>
      </w:r>
      <w:r>
        <w:rPr>
          <w:b w:val="false"/>
          <w:bCs w:val="false"/>
          <w:spacing w:val="-2"/>
          <w:sz w:val="26"/>
          <w:szCs w:val="26"/>
          <w:lang w:val="en-US"/>
        </w:rPr>
        <w:t>8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номер запису про право власності: </w:t>
      </w:r>
      <w:r>
        <w:rPr>
          <w:b w:val="false"/>
          <w:bCs w:val="false"/>
          <w:spacing w:val="-2"/>
          <w:sz w:val="26"/>
          <w:szCs w:val="26"/>
          <w:lang w:val="en-US"/>
        </w:rPr>
        <w:t>29457896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враховуючи договір оренди землі, укладений між Луцькою міською радою та фізичною особою-підприємцем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Лисак Галиною Петрівною від 11.12.2018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(право оренди земельної ділянки зареєстровано у Державному реєстрі речових прав на нерухоме майно від 11.12.2018, номер запису про інше речове право: 29458420),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8"/>
          <w:highlight w:val="white"/>
          <w:lang w:val="uk-UA" w:eastAsia="zh-CN" w:bidi="ar-SA"/>
        </w:rPr>
        <w:t xml:space="preserve">строк дії якого закінчився, акт приймання-передачі земельної ділянки в комунальну власність від 13.01.2023 (право оренди на земельну ділянку припинено в Державному реєстрі речових прав на нерухоме майно 13.01.2023),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громадянці Лисак Галині Петрівні 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Ковельській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, 52-Б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у м. Луцьку на умовах оренди строком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р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ік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з дати укладення договору оренди землі площею 0,0050 га з кадастровим номером 0710100000:21:030:0011,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обслуговування критої зупинки громадського транспорту з торговим павільйоном (03.07 - для будівництва та обслуговування будівель торгівлі),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2. Укласти з громадянкою Лисак Галиною Петрівною договір оренди землі на земельну ділянку з кадастровим номером 0710100000:21:030:0011 на вказаних в рішенні ум</w:t>
      </w:r>
      <w:r>
        <w:rPr>
          <w:spacing w:val="2"/>
          <w:sz w:val="26"/>
          <w:szCs w:val="26"/>
          <w:lang w:val="uk-UA"/>
        </w:rPr>
        <w:t>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громадянку Лисак Галину Петрівну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6"/>
          <w:szCs w:val="26"/>
          <w:lang w:val="uk-UA"/>
        </w:rPr>
        <w:t>пункти 1-3 рішення втрачають чинність</w:t>
      </w:r>
      <w:r>
        <w:rPr>
          <w:color w:val="000000"/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0710100000:21:030:0011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6"/>
          <w:szCs w:val="26"/>
        </w:rPr>
      </w:pPr>
      <w:r>
        <w:rPr>
          <w:spacing w:val="-6"/>
          <w:sz w:val="26"/>
          <w:szCs w:val="26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330</TotalTime>
  <Application>LibreOffice/7.4.0.3$Windows_X86_64 LibreOffice_project/f85e47c08ddd19c015c0114a68350214f7066f5a</Application>
  <AppVersion>15.0000</AppVersion>
  <Pages>2</Pages>
  <Words>646</Words>
  <Characters>4150</Characters>
  <CharactersWithSpaces>5015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2023-03-30T09:32:35Z</cp:lastPrinted>
  <dcterms:modified xsi:type="dcterms:W3CDTF">2023-04-26T12:04:19Z</dcterms:modified>
  <cp:revision>125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