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93408089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Героїв УПА, 15/2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 Требіка Сергія Юрійовича, Требіка Дмитра Юрійовича, Требік Марії Василівни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  <w:lang w:val="uk-UA"/>
        </w:rPr>
        <w:t xml:space="preserve"> у м. Луцьку, схему поділу земельної ділянки на </w:t>
      </w:r>
      <w:r>
        <w:rPr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  <w:lang w:val="uk-UA"/>
        </w:rPr>
        <w:t xml:space="preserve"> у м. Луцьку, погоджену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громадянами Требіком Сергієм Юрійовичем, Требіком Дмитром Юрійовичем, Требік Марією Василівною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0,0039</w:t>
      </w:r>
      <w:r>
        <w:rPr>
          <w:sz w:val="28"/>
          <w:szCs w:val="28"/>
          <w:lang w:val="uk-UA"/>
        </w:rPr>
        <w:t xml:space="preserve"> га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27.03.2023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49732336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16.03.2023</w:t>
      </w:r>
      <w:r>
        <w:rPr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0700197912023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 Требіка Сергія Юрійовича, Требіка Дмитра Юрійовича, Требік Марії Василівни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об’єкти нерухомого майна на </w:t>
      </w:r>
      <w:r>
        <w:rPr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м. Луцьку: 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>свідоцтво про право власності на житло від 28.01.2005, рішення Луцького міськрайонного суду Волинської області від 13.10.2008, справа 2-6218/2008, відповідно до як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их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право часткової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>квартир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№ 2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зареєстровано 13.01.2009, реєстраційний номер майна: 9781023, технічний паспорт на об’єкт нерухомого майна від 10.01.2009</w:t>
      </w:r>
      <w:r>
        <w:rPr>
          <w:b w:val="false"/>
          <w:bCs w:val="false"/>
          <w:sz w:val="28"/>
          <w:szCs w:val="28"/>
          <w:lang w:val="uk-UA"/>
        </w:rPr>
        <w:t>, інформаційна довідка з Державного реєстру речових прав на нерухом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е майно від 14.03.2016, номер інформаційної довідки: 55038333, відповідно до якої право власності </w:t>
      </w:r>
      <w:r>
        <w:rPr>
          <w:b w:val="false"/>
          <w:bCs w:val="false"/>
          <w:color w:val="CE181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на земельну ділянку площею 0,0139 га з кадастровим номером 0710100000:22:038:0029 зареєстрован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04.03.2016, номер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запис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про право власності: 13640105, 13640078, 13640057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відповідно,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 xml:space="preserve">документи,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громадянина Требіка Сергія Юрійовича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на об’єкти нерухомого майна на вул.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eastAsia="zh-CN" w:bidi="ar-SA"/>
        </w:rPr>
        <w:t>Героїв УПА, 15-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:</w:t>
      </w:r>
      <w:r>
        <w:rPr>
          <w:b w:val="false"/>
          <w:bCs w:val="false"/>
          <w:sz w:val="28"/>
          <w:szCs w:val="28"/>
          <w:lang w:val="uk-UA"/>
        </w:rPr>
        <w:t xml:space="preserve"> інформаційна довідка з Державного реєстру речових прав на нерухом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kern w:val="0"/>
          <w:sz w:val="28"/>
          <w:szCs w:val="28"/>
          <w:lang w:val="uk-UA" w:eastAsia="zh-CN" w:bidi="ar-SA"/>
        </w:rPr>
        <w:t>04.10</w:t>
      </w:r>
      <w:r>
        <w:rPr>
          <w:b w:val="false"/>
          <w:bCs w:val="false"/>
          <w:i w:val="false"/>
          <w:iCs w:val="false"/>
          <w:color w:val="111111"/>
          <w:sz w:val="28"/>
          <w:szCs w:val="28"/>
          <w:lang w:val="uk-UA"/>
        </w:rPr>
        <w:t xml:space="preserve">.2016, номер інформаційної довідки: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kern w:val="0"/>
          <w:sz w:val="28"/>
          <w:szCs w:val="28"/>
          <w:lang w:val="uk-UA" w:eastAsia="zh-CN" w:bidi="ar-SA"/>
        </w:rPr>
        <w:t>69637257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, відповідно до якої право власності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на житловий будинок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о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28.09.2016, номер запису про право власності: 16716027, технічний паспорт на об’єкт нерухомого майна від 15.03.2016, реєстровий № 43/04-16; інформаційна довідка з Державного реєстру речових прав на нерухоме майно від 14.03.2016, номер інформаційної довідки: 55042678, відповідно до якої право власності</w:t>
      </w:r>
      <w:r>
        <w:rPr>
          <w:b w:val="false"/>
          <w:bCs w:val="false"/>
          <w:i w:val="false"/>
          <w:iCs w:val="false"/>
          <w:color w:val="CE181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на земельну ділянку площею 0,0272 га з кадастровим номером 0710100000:22:038:00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04.03.2016, номер запису про право власності: 13640490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, враховуючи рішення виконавчого комітету Луцької міської ради від 10.12.2009 № 884-23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«Про дозвіл на отримання містобудівних умов і обмежень забудови земельної ділянки, будівництво індивідуального житлового будинку на вул. Героїв УПА, 15 гр. Требіку С.Ю.»,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рішення Луцької міської ради від 31.10.2018 № 48/77 «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Про  надання громадянам Требік М.В., Требіку Д.Ю., Требіку С.Ю. дозволу на розроблення технічної документації із землеустрою щодо встановлення (відновлення) меж земельної ділянки в натурі (на місцевості) на вул. Героїв УПА, 15/2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»,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color w:val="000000"/>
          <w:spacing w:val="-4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Героїв УПА, 15/2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0,0039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spacing w:val="2"/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38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20</w:t>
      </w:r>
      <w:r>
        <w:rPr>
          <w:spacing w:val="2"/>
          <w:sz w:val="28"/>
          <w:szCs w:val="28"/>
          <w:lang w:val="uk-UA"/>
        </w:rPr>
        <w:t>, для</w:t>
      </w:r>
      <w:r>
        <w:rPr>
          <w:spacing w:val="2"/>
          <w:sz w:val="28"/>
          <w:szCs w:val="28"/>
          <w:lang w:val="uk-UA"/>
        </w:rPr>
        <w:t xml:space="preserve">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Скасувати рішення Луцької міської ради від 31.10.2018 № 48/77 «</w:t>
      </w: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Про  надання громадянам Требік М.В., Требіку Д.Ю., Требіку С.Ю. дозволу на розроблення технічної документації із землеустрою щодо встановлення (відновлення) меж земельної ділянки в натурі (на місцевості) на вул. Героїв УПА, 15/2</w:t>
      </w:r>
      <w:r>
        <w:rPr>
          <w:color w:val="000000"/>
          <w:spacing w:val="-4"/>
          <w:sz w:val="28"/>
          <w:szCs w:val="28"/>
          <w:lang w:val="uk-UA"/>
        </w:rPr>
        <w:t>».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613" w:footer="0" w:bottom="197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311</TotalTime>
  <Application>LibreOffice/7.1.5.2$Windows_X86_64 LibreOffice_project/85f04e9f809797b8199d13c421bd8a2b025d52b5</Application>
  <AppVersion>15.0000</AppVersion>
  <Pages>3</Pages>
  <Words>675</Words>
  <Characters>4437</Characters>
  <CharactersWithSpaces>5274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2023-04-05T13:07:35Z</cp:lastPrinted>
  <dcterms:modified xsi:type="dcterms:W3CDTF">2023-04-05T14:30:53Z</dcterms:modified>
  <cp:revision>148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