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629525200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>Про заміну сторони орендаря у зобов’я-</w:t>
      </w:r>
    </w:p>
    <w:p>
      <w:pPr>
        <w:pStyle w:val="Normal"/>
        <w:widowControl w:val="false"/>
        <w:rPr>
          <w:sz w:val="27"/>
          <w:szCs w:val="27"/>
        </w:rPr>
      </w:pP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заннях  за договором  оренди  землі  на </w:t>
      </w:r>
    </w:p>
    <w:p>
      <w:pPr>
        <w:pStyle w:val="Normal"/>
        <w:widowControl w:val="false"/>
        <w:rPr>
          <w:sz w:val="27"/>
          <w:szCs w:val="27"/>
        </w:rPr>
      </w:pP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>вул. Вересая, 9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у м. Луцьку 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>Розглянувши клопот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ання громадян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Гаврилюка Івана Володимировича, Гаврилюка Віталія Володимировича, Гаврилюка Олександра Володимировича</w:t>
      </w:r>
      <w:r>
        <w:rPr>
          <w:rFonts w:eastAsia="Times New Roman" w:cs="Times New Roman"/>
          <w:bCs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про заміну сторони орендаря у зобов’язаннях за чинним договором оренди землі, укладеним між Луцькою міською радою та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u w:val="none"/>
          <w:lang w:val="uk-UA" w:eastAsia="zh-CN" w:bidi="ar-SA"/>
        </w:rPr>
        <w:t>громадянами Гаврилюком Іваном Володимировичем, Гаврилюком Віталієм Володимировичем, Гаврилюком Олександром Володимировичем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7"/>
          <w:szCs w:val="27"/>
          <w:lang w:val="uk-UA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7"/>
          <w:szCs w:val="27"/>
          <w:lang w:val="uk-UA" w:eastAsia="zh-CN" w:bidi="ar-SA"/>
        </w:rPr>
        <w:t>від 25.02.2021 (право оренди на земельну ділянку зареєстровано у Державному реєстрі речових прав на нерухоме майно 26.02.2021, номер запису про інше речове право: 40790212)</w:t>
      </w:r>
      <w:r>
        <w:rPr>
          <w:sz w:val="27"/>
          <w:szCs w:val="27"/>
          <w:lang w:val="uk-UA"/>
        </w:rPr>
        <w:t xml:space="preserve">, у зв’язку із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 xml:space="preserve">переходом права власності на частину об’єктів нерухомого майна від громадянина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Гаврилюка Олександра Володимировича до громадянина  Гаврилюка Віталія Володимировича</w:t>
      </w:r>
      <w:r>
        <w:rPr>
          <w:sz w:val="27"/>
          <w:szCs w:val="27"/>
          <w:lang w:val="uk-UA"/>
        </w:rPr>
        <w:t xml:space="preserve">: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 xml:space="preserve">договір дарування 1/4 (однієї четвертої) частки у праві власності на житловий будинок від 23.09.2021 за № 2-1645, відповідно до якого </w:t>
      </w:r>
      <w:r>
        <w:rPr>
          <w:sz w:val="27"/>
          <w:szCs w:val="27"/>
          <w:lang w:val="uk-UA"/>
        </w:rPr>
        <w:t>право власності на 1/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4</w:t>
      </w:r>
      <w:r>
        <w:rPr>
          <w:sz w:val="27"/>
          <w:szCs w:val="27"/>
          <w:lang w:val="uk-UA"/>
        </w:rPr>
        <w:t xml:space="preserve">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частку житлового будинку з надвірними будівлями та спорудами</w:t>
      </w:r>
      <w:r>
        <w:rPr>
          <w:sz w:val="27"/>
          <w:szCs w:val="27"/>
          <w:lang w:val="uk-UA"/>
        </w:rPr>
        <w:t xml:space="preserve"> зареєстровано в Державному реєстрі речових прав на нерухоме майно від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23.09.2021</w:t>
      </w:r>
      <w:r>
        <w:rPr>
          <w:sz w:val="27"/>
          <w:szCs w:val="27"/>
          <w:lang w:val="uk-UA"/>
        </w:rPr>
        <w:t>, номери запис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у</w:t>
      </w:r>
      <w:r>
        <w:rPr>
          <w:sz w:val="27"/>
          <w:szCs w:val="27"/>
          <w:lang w:val="uk-UA"/>
        </w:rPr>
        <w:t xml:space="preserve"> про право власності: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 xml:space="preserve">44123190;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>договір дарування 1/4 (однієї четвертої) частки у праві власності на земельну ділянку від 23.09.2021 за № 2-1646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 xml:space="preserve"> відповідно до якого право власності на 1/4 частку земельної ділянки загальною площею 0,0512 га з кадастровим номером 0710100000:21:065:0054 зареєстровано в Державному реєстрі речових прав на нерухоме майно від 23.09.2021, номер запису про право власності: 44123307; враховуючи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документи, що посвідчують право власності громадян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Гаврилюка Івана Володимировича, Гаврилюка Віталія Володимировича</w:t>
      </w:r>
      <w:r>
        <w:rPr>
          <w:rFonts w:eastAsia="Times New Roman" w:cs="Times New Roman"/>
          <w:b w:val="false"/>
          <w:bCs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на частину об’єктів нерухомого майна на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>вул. Вересая, 9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7"/>
          <w:szCs w:val="27"/>
          <w:lang w:val="uk-UA" w:eastAsia="zh-CN" w:bidi="ar-SA"/>
        </w:rPr>
        <w:t xml:space="preserve"> у м. Луцьку: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витяги з Державного реєстру речових прав на нерухоме майно про реєстрацію права власності від 26.08.2021, індексні номери витягів: 271951673, 271949464, відповідно до яких право власності громадян Гаврилюка Івана Володимировича та </w:t>
      </w:r>
      <w:r>
        <w:rPr>
          <w:rFonts w:eastAsia="Times New Roman" w:cs="Times New Roman"/>
          <w:b w:val="false"/>
          <w:bCs w:val="false"/>
          <w:i w:val="false"/>
          <w:iCs w:val="false"/>
          <w:color w:val="111111"/>
          <w:spacing w:val="2"/>
          <w:kern w:val="0"/>
          <w:sz w:val="27"/>
          <w:szCs w:val="27"/>
          <w:lang w:val="uk-UA" w:eastAsia="zh-CN" w:bidi="ar-SA"/>
        </w:rPr>
        <w:t xml:space="preserve">Гаврилюка Віталія Володимировича відповідно на 1/2 та 1/4 частки житлового будинку з надвірними будівлями і спорудами зареєстровано в Державному реєстрі речових прав на нерухоме майно 29.07.2021, номери записів про право власності: 43645595, 43645352 відповідно; свідоцтво про право на спадщину за законом від 27.05.2015 за   </w:t>
      </w:r>
      <w:r>
        <w:rPr>
          <w:rFonts w:eastAsia="Times New Roman" w:cs="Times New Roman"/>
          <w:b w:val="false"/>
          <w:bCs w:val="false"/>
          <w:i w:val="false"/>
          <w:iCs w:val="false"/>
          <w:color w:val="111111"/>
          <w:spacing w:val="2"/>
          <w:kern w:val="0"/>
          <w:sz w:val="27"/>
          <w:szCs w:val="27"/>
          <w:lang w:val="uk-UA" w:eastAsia="zh-CN" w:bidi="ar-SA"/>
        </w:rPr>
        <w:t xml:space="preserve">    </w:t>
      </w:r>
      <w:r>
        <w:rPr>
          <w:rFonts w:eastAsia="Times New Roman" w:cs="Times New Roman"/>
          <w:b w:val="false"/>
          <w:bCs w:val="false"/>
          <w:i w:val="false"/>
          <w:iCs w:val="false"/>
          <w:color w:val="111111"/>
          <w:spacing w:val="2"/>
          <w:kern w:val="0"/>
          <w:sz w:val="27"/>
          <w:szCs w:val="27"/>
          <w:lang w:val="uk-UA" w:eastAsia="zh-CN" w:bidi="ar-SA"/>
        </w:rPr>
        <w:t>№ 3-525, відповідно до якого право власності громадянина Гаврилюка Віталія Володимировича на 1/4 частку земельної ділянки загальною площею 0,0512 га з кадастровим номером 0710100000:21:065:0054 зареєстровано в Державному реєстрі речових прав на нерухоме майно 27.05.2015, номер запису про право власності: 9827974; Державний акт на право власності на земельну ділянку,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14.07.2008 за № 010807700693, відповідно до якого інформацію про право власності громадянина Гаврилюка Івана Володимировича на 1/2 частку земельної ділянки загальною площею 0,0512 га з кадастровим номером 0710100000:21:065:0054 перенесено в Державний реєстр речових прав на нерухоме майно 03.08.2018, номер запису про право власності: 27403464,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 xml:space="preserve"> з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 xml:space="preserve"> метою заб</w:t>
      </w:r>
      <w:r>
        <w:rPr>
          <w:sz w:val="27"/>
          <w:szCs w:val="27"/>
          <w:lang w:val="uk-UA"/>
        </w:rPr>
        <w:t xml:space="preserve">езпечення належного виконання зобов’язань стороною орендаря за укладеним договором оренди землі, своєчасного, безперебійного та у повному обсязі надходження орендної плати до міського бюджету, враховуючи 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 xml:space="preserve">29.03.2023                      </w:t>
      </w:r>
      <w:r>
        <w:rPr>
          <w:b w:val="false"/>
          <w:bCs w:val="false"/>
          <w:sz w:val="27"/>
          <w:szCs w:val="27"/>
          <w:lang w:val="uk-UA"/>
        </w:rPr>
        <w:t xml:space="preserve"> № НВ-000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 xml:space="preserve">0567732023, 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>схему виділення часток у корисуванні земельною ділянкою</w:t>
      </w:r>
      <w:r>
        <w:rPr>
          <w:sz w:val="27"/>
          <w:szCs w:val="27"/>
          <w:lang w:val="uk-UA"/>
        </w:rPr>
        <w:t>,</w:t>
      </w:r>
      <w:r>
        <w:rPr>
          <w:spacing w:val="2"/>
          <w:sz w:val="27"/>
          <w:szCs w:val="27"/>
          <w:lang w:val="uk-UA"/>
        </w:rPr>
        <w:t xml:space="preserve"> керуючись статтями 12, 96, 120, 122, 124, 125 Земельного кодексу України, статтями 415, 513, 514, 520, 521, 651, 654 Цивільного кодексу України, </w:t>
      </w:r>
      <w:r>
        <w:rPr>
          <w:color w:val="000000"/>
          <w:spacing w:val="2"/>
          <w:sz w:val="27"/>
          <w:szCs w:val="27"/>
          <w:lang w:val="uk-UA"/>
        </w:rPr>
        <w:t xml:space="preserve">статтями </w:t>
      </w:r>
      <w:r>
        <w:rPr>
          <w:rFonts w:eastAsia="SimSun;宋体"/>
          <w:sz w:val="27"/>
          <w:szCs w:val="27"/>
          <w:lang w:val="uk-UA"/>
        </w:rPr>
        <w:t xml:space="preserve">7, 16, 17, 30 </w:t>
      </w:r>
      <w:r>
        <w:rPr>
          <w:color w:val="000000"/>
          <w:spacing w:val="2"/>
          <w:sz w:val="27"/>
          <w:szCs w:val="27"/>
          <w:lang w:val="uk-UA"/>
        </w:rPr>
        <w:t xml:space="preserve">Закону України «Про оренду землі», </w:t>
      </w:r>
      <w:r>
        <w:rPr>
          <w:sz w:val="27"/>
          <w:szCs w:val="27"/>
          <w:lang w:val="uk-UA"/>
        </w:rPr>
        <w:t>статтями 4, 6 Закону України «Про державну реєстрацію речових прав на нерухоме майно та їх обтяжень», с</w:t>
      </w:r>
      <w:r>
        <w:rPr>
          <w:rFonts w:eastAsia="SimSun;宋体"/>
          <w:sz w:val="27"/>
          <w:szCs w:val="27"/>
          <w:lang w:val="uk-UA"/>
        </w:rPr>
        <w:t xml:space="preserve">таттею 38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7"/>
          <w:szCs w:val="27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rFonts w:eastAsia="SimSun;宋体"/>
          <w:sz w:val="27"/>
          <w:szCs w:val="27"/>
          <w:lang w:val="uk-UA"/>
        </w:rPr>
        <w:t xml:space="preserve"> пунктами 66-67, </w:t>
      </w:r>
      <w:r>
        <w:rPr>
          <w:rFonts w:eastAsia="SimSun"/>
          <w:sz w:val="27"/>
          <w:szCs w:val="27"/>
          <w:lang w:val="uk-UA"/>
        </w:rPr>
        <w:t xml:space="preserve">101-102 </w:t>
      </w:r>
      <w:r>
        <w:rPr>
          <w:rFonts w:eastAsia="SimSun;宋体"/>
          <w:sz w:val="27"/>
          <w:szCs w:val="27"/>
          <w:lang w:val="uk-UA"/>
        </w:rPr>
        <w:t xml:space="preserve">постанови </w:t>
      </w:r>
      <w:r>
        <w:rPr>
          <w:color w:val="000000"/>
          <w:spacing w:val="2"/>
          <w:sz w:val="27"/>
          <w:szCs w:val="27"/>
          <w:lang w:val="uk-UA"/>
        </w:rPr>
        <w:t xml:space="preserve">Кабінету Міністрів України </w:t>
      </w:r>
      <w:r>
        <w:rPr>
          <w:rFonts w:eastAsia="SimSun;宋体"/>
          <w:sz w:val="27"/>
          <w:szCs w:val="27"/>
          <w:lang w:val="uk-UA"/>
        </w:rPr>
        <w:t xml:space="preserve">№ 1051 від 17.10.2012 «Про затвердження Порядку ведення Державного земельного кадастру», </w:t>
      </w:r>
      <w:r>
        <w:rPr>
          <w:color w:val="000000"/>
          <w:spacing w:val="2"/>
          <w:sz w:val="27"/>
          <w:szCs w:val="27"/>
          <w:lang w:val="uk-UA"/>
        </w:rPr>
        <w:t xml:space="preserve">пунктом 34 частини першої статті 26, статтею 59 Закону України «Про місцеве самоврядування в Україні», судовою практикою у </w:t>
      </w:r>
      <w:r>
        <w:rPr>
          <w:spacing w:val="2"/>
          <w:sz w:val="27"/>
          <w:szCs w:val="27"/>
          <w:lang w:val="uk-UA"/>
        </w:rPr>
        <w:t>вирішенні аналогічних питань (постановами Верховного Суду у складі колегії суддів Касаційного господарського суду від 27.02.2019 № 913/661/17, від 07.11.2018 № 910/20774/17),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rPr>
          <w:sz w:val="27"/>
          <w:szCs w:val="27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 xml:space="preserve">1. </w:t>
      </w:r>
      <w:r>
        <w:rPr>
          <w:spacing w:val="6"/>
          <w:sz w:val="27"/>
          <w:szCs w:val="27"/>
          <w:lang w:val="uk-UA"/>
        </w:rPr>
        <w:t xml:space="preserve">Замінити сторону орендаря </w:t>
      </w:r>
      <w:r>
        <w:rPr>
          <w:spacing w:val="2"/>
          <w:sz w:val="27"/>
          <w:szCs w:val="27"/>
          <w:lang w:val="uk-UA"/>
        </w:rPr>
        <w:t xml:space="preserve">у зобов’язаннях в чинному договорі оренди землі від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7"/>
          <w:szCs w:val="27"/>
          <w:lang w:val="uk-UA" w:eastAsia="zh-CN" w:bidi="ar-SA"/>
        </w:rPr>
        <w:t>25.02.2021 (право оренди на земельну ділянку зареєстровано у Державному реєстрі речових прав на нерухоме майно 26.02.2021, номер запису про інше речове право: 40790212</w:t>
      </w:r>
      <w:r>
        <w:rPr>
          <w:spacing w:val="-2"/>
          <w:sz w:val="27"/>
          <w:szCs w:val="27"/>
          <w:lang w:val="uk-UA"/>
        </w:rPr>
        <w:t>)</w:t>
      </w:r>
      <w:r>
        <w:rPr>
          <w:spacing w:val="2"/>
          <w:sz w:val="27"/>
          <w:szCs w:val="27"/>
          <w:lang w:val="uk-UA"/>
        </w:rPr>
        <w:t>,</w:t>
      </w:r>
      <w:r>
        <w:rPr>
          <w:sz w:val="27"/>
          <w:szCs w:val="27"/>
          <w:lang w:val="uk-UA"/>
        </w:rPr>
        <w:t xml:space="preserve"> </w:t>
      </w:r>
      <w:r>
        <w:rPr>
          <w:spacing w:val="2"/>
          <w:sz w:val="27"/>
          <w:szCs w:val="27"/>
          <w:lang w:val="uk-UA"/>
        </w:rPr>
        <w:t xml:space="preserve">на земельну ділянку площею </w:t>
      </w:r>
      <w:r>
        <w:rPr>
          <w:rFonts w:eastAsia="Times New Roman" w:cs="Times New Roman"/>
          <w:bCs/>
          <w:color w:val="000000"/>
          <w:spacing w:val="2"/>
          <w:kern w:val="0"/>
          <w:sz w:val="27"/>
          <w:szCs w:val="27"/>
          <w:lang w:val="uk-UA" w:eastAsia="zh-CN" w:bidi="ar-SA"/>
        </w:rPr>
        <w:t>0,0044 </w:t>
      </w: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>га з кадастровим номером 0710100000:</w:t>
      </w:r>
      <w:r>
        <w:rPr>
          <w:rFonts w:eastAsia="Times New Roman" w:cs="Times New Roman"/>
          <w:bCs/>
          <w:color w:val="000000"/>
          <w:spacing w:val="2"/>
          <w:kern w:val="0"/>
          <w:sz w:val="27"/>
          <w:szCs w:val="27"/>
          <w:lang w:val="uk-UA" w:eastAsia="zh-CN" w:bidi="ar-SA"/>
        </w:rPr>
        <w:t>21</w:t>
      </w: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>:</w:t>
      </w:r>
      <w:r>
        <w:rPr>
          <w:rFonts w:eastAsia="Times New Roman" w:cs="Times New Roman"/>
          <w:bCs/>
          <w:color w:val="000000"/>
          <w:spacing w:val="2"/>
          <w:kern w:val="0"/>
          <w:sz w:val="27"/>
          <w:szCs w:val="27"/>
          <w:lang w:val="uk-UA" w:eastAsia="zh-CN" w:bidi="ar-SA"/>
        </w:rPr>
        <w:t>065</w:t>
      </w: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>:00</w:t>
      </w:r>
      <w:r>
        <w:rPr>
          <w:rFonts w:eastAsia="Times New Roman" w:cs="Times New Roman"/>
          <w:bCs/>
          <w:color w:val="000000"/>
          <w:spacing w:val="2"/>
          <w:kern w:val="0"/>
          <w:sz w:val="27"/>
          <w:szCs w:val="27"/>
          <w:lang w:val="uk-UA" w:eastAsia="zh-CN" w:bidi="ar-SA"/>
        </w:rPr>
        <w:t>29</w:t>
      </w:r>
      <w:r>
        <w:rPr>
          <w:spacing w:val="2"/>
          <w:sz w:val="27"/>
          <w:szCs w:val="27"/>
          <w:lang w:val="uk-UA"/>
        </w:rPr>
        <w:t xml:space="preserve"> на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>вул. Вересая, 9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7"/>
          <w:szCs w:val="27"/>
          <w:lang w:val="uk-UA" w:eastAsia="zh-CN" w:bidi="ar-SA"/>
        </w:rPr>
        <w:t xml:space="preserve"> </w:t>
      </w:r>
      <w:r>
        <w:rPr>
          <w:spacing w:val="4"/>
          <w:sz w:val="27"/>
          <w:szCs w:val="27"/>
          <w:lang w:val="uk-UA"/>
        </w:rPr>
        <w:t xml:space="preserve"> у м. Луцьку</w:t>
      </w:r>
      <w:r>
        <w:rPr>
          <w:spacing w:val="2"/>
          <w:sz w:val="27"/>
          <w:szCs w:val="27"/>
          <w:lang w:val="uk-UA"/>
        </w:rPr>
        <w:t>, а саме: замінити орендаря «громадян</w:t>
      </w:r>
      <w:r>
        <w:rPr>
          <w:rFonts w:eastAsia="Times New Roman" w:cs="Times New Roman"/>
          <w:bCs/>
          <w:color w:val="auto"/>
          <w:spacing w:val="2"/>
          <w:kern w:val="0"/>
          <w:sz w:val="27"/>
          <w:szCs w:val="27"/>
          <w:lang w:val="uk-UA" w:eastAsia="zh-CN" w:bidi="ar-SA"/>
        </w:rPr>
        <w:t xml:space="preserve">ин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u w:val="none"/>
          <w:lang w:val="uk-UA" w:eastAsia="zh-CN" w:bidi="ar-SA"/>
        </w:rPr>
        <w:t>Гаврилюк Олександр Володимирович</w:t>
      </w:r>
      <w:r>
        <w:rPr>
          <w:sz w:val="27"/>
          <w:szCs w:val="27"/>
          <w:lang w:val="uk-UA"/>
        </w:rPr>
        <w:t xml:space="preserve">» на орендаря </w:t>
      </w:r>
      <w:r>
        <w:rPr>
          <w:spacing w:val="2"/>
          <w:sz w:val="27"/>
          <w:szCs w:val="27"/>
          <w:lang w:val="uk-UA"/>
        </w:rPr>
        <w:t>«громадян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ин</w:t>
      </w:r>
      <w:r>
        <w:rPr>
          <w:spacing w:val="2"/>
          <w:sz w:val="27"/>
          <w:szCs w:val="27"/>
          <w:lang w:val="uk-U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u w:val="none"/>
          <w:lang w:val="uk-UA" w:eastAsia="zh-CN" w:bidi="ar-SA"/>
        </w:rPr>
        <w:t>Гаврилюк Віталій Володимирович</w:t>
      </w:r>
      <w:r>
        <w:rPr>
          <w:spacing w:val="2"/>
          <w:sz w:val="27"/>
          <w:szCs w:val="27"/>
          <w:lang w:val="uk-UA"/>
        </w:rPr>
        <w:t>», згідно з додатком</w:t>
      </w:r>
      <w:r>
        <w:rPr>
          <w:sz w:val="27"/>
          <w:szCs w:val="27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>2. Визначити, що права та обов’язки за договором оренди землі від</w:t>
      </w:r>
      <w:r>
        <w:rPr>
          <w:spacing w:val="-2"/>
          <w:sz w:val="27"/>
          <w:szCs w:val="27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7"/>
          <w:szCs w:val="27"/>
          <w:lang w:val="uk-UA" w:eastAsia="zh-CN" w:bidi="ar-SA"/>
        </w:rPr>
        <w:t>25.02.2021 (право оренди на земельну ділянку зареєстровано у Державному реєстрі речових прав на нерухоме майно 26.02.2021, номер запису про інше речове право: 40790212)</w:t>
      </w:r>
      <w:r>
        <w:rPr>
          <w:spacing w:val="2"/>
          <w:sz w:val="27"/>
          <w:szCs w:val="27"/>
          <w:lang w:val="uk-UA"/>
        </w:rPr>
        <w:t xml:space="preserve">, </w:t>
      </w:r>
      <w:r>
        <w:rPr>
          <w:spacing w:val="6"/>
          <w:sz w:val="27"/>
          <w:szCs w:val="27"/>
          <w:lang w:val="uk-UA"/>
        </w:rPr>
        <w:t xml:space="preserve"> </w:t>
      </w:r>
      <w:r>
        <w:rPr>
          <w:spacing w:val="2"/>
          <w:sz w:val="27"/>
          <w:szCs w:val="27"/>
          <w:lang w:val="uk-UA"/>
        </w:rPr>
        <w:t xml:space="preserve">на земельну ділянку з кадастровим номером </w:t>
      </w: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 0710100000:</w:t>
      </w:r>
      <w:r>
        <w:rPr>
          <w:rFonts w:eastAsia="Times New Roman" w:cs="Times New Roman"/>
          <w:bCs/>
          <w:color w:val="000000"/>
          <w:spacing w:val="2"/>
          <w:kern w:val="0"/>
          <w:sz w:val="27"/>
          <w:szCs w:val="27"/>
          <w:lang w:val="uk-UA" w:eastAsia="zh-CN" w:bidi="ar-SA"/>
        </w:rPr>
        <w:t>21</w:t>
      </w: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>:</w:t>
      </w:r>
      <w:r>
        <w:rPr>
          <w:rFonts w:eastAsia="Times New Roman" w:cs="Times New Roman"/>
          <w:bCs/>
          <w:color w:val="000000"/>
          <w:spacing w:val="2"/>
          <w:kern w:val="0"/>
          <w:sz w:val="27"/>
          <w:szCs w:val="27"/>
          <w:lang w:val="uk-UA" w:eastAsia="zh-CN" w:bidi="ar-SA"/>
        </w:rPr>
        <w:t>065</w:t>
      </w: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>:00</w:t>
      </w:r>
      <w:r>
        <w:rPr>
          <w:rFonts w:eastAsia="Times New Roman" w:cs="Times New Roman"/>
          <w:bCs/>
          <w:color w:val="000000"/>
          <w:spacing w:val="2"/>
          <w:kern w:val="0"/>
          <w:sz w:val="27"/>
          <w:szCs w:val="27"/>
          <w:lang w:val="uk-UA" w:eastAsia="zh-CN" w:bidi="ar-SA"/>
        </w:rPr>
        <w:t>29</w:t>
      </w:r>
      <w:r>
        <w:rPr>
          <w:spacing w:val="2"/>
          <w:sz w:val="27"/>
          <w:szCs w:val="27"/>
          <w:lang w:val="uk-UA"/>
        </w:rPr>
        <w:t xml:space="preserve"> громадян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ин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Гаврилюк Віталій Володимирович</w:t>
      </w:r>
      <w:r>
        <w:rPr>
          <w:rFonts w:eastAsia="Times New Roman" w:cs="Times New Roman"/>
          <w:bCs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spacing w:val="2"/>
          <w:sz w:val="27"/>
          <w:szCs w:val="27"/>
          <w:lang w:val="uk-UA"/>
        </w:rPr>
        <w:t>набув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а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є</w:t>
      </w:r>
      <w:r>
        <w:rPr>
          <w:spacing w:val="2"/>
          <w:sz w:val="27"/>
          <w:szCs w:val="27"/>
          <w:lang w:val="uk-UA"/>
        </w:rPr>
        <w:t xml:space="preserve"> у повному обсязі з моменту укладення додаткової угоди № 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1</w:t>
      </w:r>
      <w:r>
        <w:rPr>
          <w:spacing w:val="2"/>
          <w:sz w:val="27"/>
          <w:szCs w:val="27"/>
          <w:lang w:val="uk-UA"/>
        </w:rPr>
        <w:t xml:space="preserve"> про заміну сторони в договорі оренди землі та державної реєстрації права оренди в Державному реєстрі речових прав на нерухоме майно та їх обтяжень.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3. Визначити частки в користуванні земельною ділянкою площею              </w:t>
      </w:r>
      <w:r>
        <w:rPr>
          <w:rFonts w:eastAsia="Times New Roman" w:cs="Times New Roman"/>
          <w:bCs/>
          <w:color w:val="000000"/>
          <w:spacing w:val="2"/>
          <w:kern w:val="0"/>
          <w:sz w:val="27"/>
          <w:szCs w:val="27"/>
          <w:lang w:val="uk-UA" w:eastAsia="zh-CN" w:bidi="ar-SA"/>
        </w:rPr>
        <w:t>0,0044 </w:t>
      </w: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>га з кадастровим номером 0710100000:</w:t>
      </w:r>
      <w:r>
        <w:rPr>
          <w:rFonts w:eastAsia="Times New Roman" w:cs="Times New Roman"/>
          <w:bCs/>
          <w:color w:val="000000"/>
          <w:spacing w:val="2"/>
          <w:kern w:val="0"/>
          <w:sz w:val="27"/>
          <w:szCs w:val="27"/>
          <w:lang w:val="uk-UA" w:eastAsia="zh-CN" w:bidi="ar-SA"/>
        </w:rPr>
        <w:t>21</w:t>
      </w: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>:</w:t>
      </w:r>
      <w:r>
        <w:rPr>
          <w:rFonts w:eastAsia="Times New Roman" w:cs="Times New Roman"/>
          <w:bCs/>
          <w:color w:val="000000"/>
          <w:spacing w:val="2"/>
          <w:kern w:val="0"/>
          <w:sz w:val="27"/>
          <w:szCs w:val="27"/>
          <w:lang w:val="uk-UA" w:eastAsia="zh-CN" w:bidi="ar-SA"/>
        </w:rPr>
        <w:t>065</w:t>
      </w: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>:00</w:t>
      </w:r>
      <w:r>
        <w:rPr>
          <w:rFonts w:eastAsia="Times New Roman" w:cs="Times New Roman"/>
          <w:bCs/>
          <w:color w:val="000000"/>
          <w:spacing w:val="2"/>
          <w:kern w:val="0"/>
          <w:sz w:val="27"/>
          <w:szCs w:val="27"/>
          <w:lang w:val="uk-UA" w:eastAsia="zh-CN" w:bidi="ar-SA"/>
        </w:rPr>
        <w:t>29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, а саме: частка громадянина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u w:val="none"/>
          <w:lang w:val="uk-UA" w:eastAsia="zh-CN" w:bidi="ar-SA"/>
        </w:rPr>
        <w:t>Гаврилюка Віталія Володимировича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1</w:t>
      </w:r>
      <w:r>
        <w:rPr>
          <w:rFonts w:eastAsia="Times New Roman" w:cs="Times New Roman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/2, що становить 0,0022 га, частка громадянина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u w:val="none"/>
          <w:lang w:val="uk-UA" w:eastAsia="zh-CN" w:bidi="ar-SA"/>
        </w:rPr>
        <w:t>Гаврилюка Івана Володимировича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2"/>
          <w:kern w:val="0"/>
          <w:sz w:val="27"/>
          <w:szCs w:val="27"/>
          <w:lang w:val="uk-UA" w:eastAsia="zh-CN" w:bidi="ar-SA"/>
        </w:rPr>
        <w:t>1/2, що становить 0,0022 га,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згідно з додатком.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4. Зобов’язати г</w:t>
      </w:r>
      <w:r>
        <w:rPr>
          <w:rFonts w:eastAsia="Times New Roman" w:cs="Times New Roman"/>
          <w:color w:val="auto"/>
          <w:spacing w:val="6"/>
          <w:kern w:val="0"/>
          <w:sz w:val="27"/>
          <w:szCs w:val="27"/>
          <w:lang w:val="uk-UA" w:eastAsia="zh-CN" w:bidi="ar-SA"/>
        </w:rPr>
        <w:t xml:space="preserve">ромадян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Гаврилюка Івана Володимировича, Гаврилюка Віталія Володимировича, Гаврилюка Олександра Володимировича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: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4.1.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>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4.2. Укласти з міською радою додаткову угоду № 1 про заміну сторони в договорі оренди зе</w:t>
      </w:r>
      <w:r>
        <w:rPr>
          <w:spacing w:val="2"/>
          <w:sz w:val="27"/>
          <w:szCs w:val="27"/>
          <w:lang w:val="uk-UA"/>
        </w:rPr>
        <w:t>млі, шляхом викладення договору оренди землі в новій редакції.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5. Зобов’язати г</w:t>
      </w:r>
      <w:r>
        <w:rPr>
          <w:rFonts w:eastAsia="Times New Roman" w:cs="Times New Roman"/>
          <w:color w:val="auto"/>
          <w:spacing w:val="6"/>
          <w:kern w:val="0"/>
          <w:sz w:val="27"/>
          <w:szCs w:val="27"/>
          <w:lang w:val="uk-UA" w:eastAsia="zh-CN" w:bidi="ar-SA"/>
        </w:rPr>
        <w:t xml:space="preserve">ромадян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Гаврилюка Івана Володимировича, Гаврилюка Віталія Володимировича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: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7"/>
          <w:szCs w:val="27"/>
          <w:lang w:val="uk-UA" w:eastAsia="zh-CN" w:bidi="ar-SA"/>
        </w:rPr>
        <w:t>5.1</w:t>
      </w:r>
      <w:r>
        <w:rPr>
          <w:b w:val="false"/>
          <w:bCs w:val="false"/>
          <w:color w:val="000000"/>
          <w:spacing w:val="-4"/>
          <w:sz w:val="27"/>
          <w:szCs w:val="27"/>
          <w:lang w:val="uk-UA"/>
        </w:rPr>
        <w:t>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7"/>
          <w:szCs w:val="27"/>
          <w:lang w:val="uk-UA" w:eastAsia="zh-CN" w:bidi="ar-SA"/>
        </w:rPr>
        <w:t>5.2</w:t>
      </w:r>
      <w:r>
        <w:rPr>
          <w:b w:val="false"/>
          <w:bCs w:val="false"/>
          <w:color w:val="000000"/>
          <w:spacing w:val="-4"/>
          <w:sz w:val="27"/>
          <w:szCs w:val="27"/>
          <w:lang w:val="uk-UA"/>
        </w:rPr>
        <w:t>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7"/>
          <w:szCs w:val="27"/>
          <w:lang w:val="uk-UA" w:eastAsia="zh-CN" w:bidi="ar-SA"/>
        </w:rPr>
        <w:t>5.3.</w:t>
      </w:r>
      <w:r>
        <w:rPr>
          <w:b w:val="false"/>
          <w:bCs w:val="false"/>
          <w:color w:val="000000"/>
          <w:spacing w:val="-4"/>
          <w:sz w:val="27"/>
          <w:szCs w:val="27"/>
          <w:lang w:val="uk-UA"/>
        </w:rPr>
        <w:t xml:space="preserve">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  <w:t>6</w:t>
      </w:r>
      <w:r>
        <w:rPr>
          <w:color w:val="000000"/>
          <w:spacing w:val="-4"/>
          <w:sz w:val="27"/>
          <w:szCs w:val="27"/>
          <w:lang w:val="uk-UA"/>
        </w:rPr>
        <w:t>. У разі, якщо одна із сторін не підписала додаткову угоду № </w:t>
      </w:r>
      <w:r>
        <w:rPr>
          <w:rFonts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  <w:t>1</w:t>
      </w:r>
      <w:r>
        <w:rPr>
          <w:color w:val="000000"/>
          <w:spacing w:val="-4"/>
          <w:sz w:val="27"/>
          <w:szCs w:val="27"/>
          <w:lang w:val="uk-UA"/>
        </w:rPr>
        <w:t xml:space="preserve"> про заміну сторони в договорі оренди землі впродовж шести календарних місяців з моменту </w:t>
      </w:r>
      <w:r>
        <w:rPr>
          <w:sz w:val="27"/>
          <w:szCs w:val="27"/>
          <w:lang w:val="uk-UA"/>
        </w:rPr>
        <w:t>прийняття рішення, пункти 1-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3</w:t>
      </w:r>
      <w:r>
        <w:rPr>
          <w:sz w:val="27"/>
          <w:szCs w:val="27"/>
          <w:lang w:val="uk-UA"/>
        </w:rPr>
        <w:t xml:space="preserve"> втрачають чинність.</w:t>
      </w:r>
    </w:p>
    <w:p>
      <w:pPr>
        <w:pStyle w:val="Normal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7</w:t>
      </w:r>
      <w:r>
        <w:rPr>
          <w:sz w:val="27"/>
          <w:szCs w:val="27"/>
          <w:lang w:val="uk-UA"/>
        </w:rPr>
        <w:t xml:space="preserve">. </w:t>
      </w:r>
      <w:r>
        <w:rPr>
          <w:b w:val="false"/>
          <w:bCs w:val="false"/>
          <w:sz w:val="27"/>
          <w:szCs w:val="27"/>
          <w:lang w:val="uk-UA"/>
        </w:rPr>
        <w:t xml:space="preserve">Надати згоду на відновлення меж земельної ділянки комунальної власності з кадастровим номером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0710100000: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7"/>
          <w:szCs w:val="27"/>
          <w:lang w:val="uk-UA" w:eastAsia="zh-CN" w:bidi="ar-SA"/>
        </w:rPr>
        <w:t>21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: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7"/>
          <w:szCs w:val="27"/>
          <w:lang w:val="uk-UA" w:eastAsia="zh-CN" w:bidi="ar-SA"/>
        </w:rPr>
        <w:t>065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:00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7"/>
          <w:szCs w:val="27"/>
          <w:lang w:val="uk-UA" w:eastAsia="zh-CN" w:bidi="ar-SA"/>
        </w:rPr>
        <w:t>29</w:t>
      </w:r>
      <w:r>
        <w:rPr>
          <w:b w:val="false"/>
          <w:bCs w:val="false"/>
          <w:sz w:val="27"/>
          <w:szCs w:val="27"/>
          <w:lang w:val="uk-UA"/>
        </w:rPr>
        <w:t xml:space="preserve"> </w:t>
      </w:r>
      <w:r>
        <w:rPr>
          <w:b w:val="false"/>
          <w:bCs w:val="false"/>
          <w:color w:val="000000"/>
          <w:spacing w:val="-4"/>
          <w:sz w:val="27"/>
          <w:szCs w:val="27"/>
          <w:lang w:val="uk-UA"/>
        </w:rPr>
        <w:t>для внесення змін до відомостей Державного земельного кадастру про земельну ділянку.</w:t>
      </w:r>
    </w:p>
    <w:p>
      <w:pPr>
        <w:pStyle w:val="Normal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6</w:t>
      </w:r>
      <w:r>
        <w:rPr>
          <w:sz w:val="27"/>
          <w:szCs w:val="27"/>
          <w:lang w:val="uk-UA"/>
        </w:rPr>
        <w:t>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color w:val="000000"/>
          <w:sz w:val="27"/>
          <w:szCs w:val="27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980" w:right="566" w:header="0" w:top="585" w:footer="0" w:bottom="207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877</TotalTime>
  <Application>LibreOffice/7.1.5.2$Windows_X86_64 LibreOffice_project/85f04e9f809797b8199d13c421bd8a2b025d52b5</Application>
  <AppVersion>15.0000</AppVersion>
  <Pages>3</Pages>
  <Words>1017</Words>
  <Characters>6649</Characters>
  <CharactersWithSpaces>7858</CharactersWithSpaces>
  <Paragraphs>24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2022-10-21T09:10:39Z</cp:lastPrinted>
  <dcterms:modified xsi:type="dcterms:W3CDTF">2023-03-31T09:52:39Z</dcterms:modified>
  <cp:revision>271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