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  надання   фізичній особі-підприємцю </w:t>
      </w:r>
    </w:p>
    <w:p>
      <w:pPr>
        <w:pStyle w:val="Normal"/>
        <w:rPr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Шубіну В.Л.  </w:t>
      </w:r>
      <w:r>
        <w:rPr>
          <w:sz w:val="28"/>
          <w:szCs w:val="28"/>
          <w:lang w:val="uk-UA"/>
        </w:rPr>
        <w:t>дозволу  на  розроблення тех-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нічної  документації  із  землеустрою щодо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встановлення (відновлення) меж земельної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ділянки    в    натурі    (на    місцевості)   на</w:t>
      </w:r>
    </w:p>
    <w:p>
      <w:pPr>
        <w:pStyle w:val="Normal"/>
        <w:rPr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1-В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клопотання фізичної особи-підприємця Шубіна Валентина Леонідовича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1-В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color w:val="000000"/>
          <w:spacing w:val="6"/>
          <w:sz w:val="28"/>
          <w:szCs w:val="28"/>
          <w:lang w:val="uk-UA"/>
        </w:rPr>
        <w:t xml:space="preserve">у зв’язку із переходом права власності на об’єкт нерухомого майна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1-В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громадянина Могілевського Володимира Анатолійовича</w:t>
      </w:r>
      <w:r>
        <w:rPr>
          <w:color w:val="000000"/>
          <w:spacing w:val="6"/>
          <w:sz w:val="28"/>
          <w:szCs w:val="28"/>
          <w:lang w:val="uk-UA"/>
        </w:rPr>
        <w:t xml:space="preserve"> до </w:t>
      </w:r>
      <w:r>
        <w:rPr>
          <w:color w:val="000000"/>
          <w:spacing w:val="-2"/>
          <w:sz w:val="28"/>
          <w:szCs w:val="28"/>
          <w:lang w:val="uk-UA"/>
        </w:rPr>
        <w:t>фізичної особи-підприємця Шубіна Валентина Леонідовича</w:t>
      </w:r>
      <w:r>
        <w:rPr>
          <w:color w:val="000000"/>
          <w:spacing w:val="6"/>
          <w:sz w:val="28"/>
          <w:szCs w:val="28"/>
          <w:lang w:val="uk-UA"/>
        </w:rPr>
        <w:t xml:space="preserve">: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договір купівлі-продажу нежитлового приміщення від 22.04.2011 за № 232, відповідно до якого право власності на кіоск з торговим майданчиком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21.12.2012, реєстраційний номер: 18493397,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12.12.2012,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фізичною особою-підприємцем Ліщуком Віталієм Степановичем, зареєстрований в книзі записів державної реєстрації договорів оренди землі 30.11.2005 за № 040507700116, строк дії якого закінчився, витяг з протоколу пленарного засідання 73-ї сесії Луцької міської ради  VI скликання від 29.04.2015, витяг з протоколу пленарного засідання 75-ї сесії Луцької міської ради VI скликання від 24.06.2015-25.06.2015, витяг з протоколу пленарного засідання 77-ї сесії Луцької міської ради VI скликання від 27.08.2015, витяг з протоколу пленарного засідання 9-ї сесії Луцької міської ради VII скликання, витяг з протоколу пленарного засідання 43-ї сесії Луцької міської ради VIII скликання від 31.03.2023,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фізичній особі-підприємцю Шубіну Валентину Леонідовичу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пр-ті Відродження, 1-В </w:t>
      </w:r>
      <w:r>
        <w:rPr>
          <w:sz w:val="28"/>
          <w:szCs w:val="28"/>
          <w:lang w:val="uk-UA"/>
        </w:rPr>
        <w:t>у м. Луцьку, площею 0,0010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>фізичну особу-підприємця Шубіна Валентина Леонідовича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105</TotalTime>
  <Application>LibreOffice/7.4.0.3$Windows_X86_64 LibreOffice_project/f85e47c08ddd19c015c0114a68350214f7066f5a</Application>
  <AppVersion>15.0000</AppVersion>
  <Pages>2</Pages>
  <Words>410</Words>
  <Characters>2701</Characters>
  <CharactersWithSpaces>3337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2023-03-07T11:28:47Z</cp:lastPrinted>
  <dcterms:modified xsi:type="dcterms:W3CDTF">2023-04-07T14:46:32Z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