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551755065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Про  заміну  сторони  орендаря  у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зобов’язаннях за договором орен-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ди   </w:t>
      </w:r>
      <w:r>
        <w:rPr>
          <w:spacing w:val="6"/>
          <w:sz w:val="28"/>
          <w:szCs w:val="28"/>
          <w:lang w:val="uk-UA"/>
        </w:rPr>
        <w:t xml:space="preserve">землі   </w:t>
      </w:r>
      <w:r>
        <w:rPr>
          <w:spacing w:val="4"/>
          <w:sz w:val="28"/>
          <w:szCs w:val="28"/>
          <w:lang w:val="uk-UA"/>
        </w:rPr>
        <w:t xml:space="preserve">на   </w:t>
      </w:r>
      <w:r>
        <w:rPr>
          <w:color w:val="000000"/>
          <w:spacing w:val="4"/>
          <w:sz w:val="28"/>
          <w:szCs w:val="28"/>
          <w:lang w:val="uk-UA"/>
        </w:rPr>
        <w:t>вул. Карбишева</w:t>
      </w:r>
      <w:r>
        <w:rPr>
          <w:spacing w:val="2"/>
          <w:sz w:val="28"/>
          <w:szCs w:val="28"/>
          <w:lang w:val="uk-UA"/>
        </w:rPr>
        <w:t>, 3</w:t>
      </w:r>
    </w:p>
    <w:p>
      <w:pPr>
        <w:pStyle w:val="Normal"/>
        <w:widowControl w:val="false"/>
        <w:rPr>
          <w:sz w:val="28"/>
          <w:szCs w:val="28"/>
        </w:rPr>
      </w:pPr>
      <w:r>
        <w:rPr>
          <w:color w:val="000000"/>
          <w:spacing w:val="4"/>
          <w:sz w:val="28"/>
          <w:szCs w:val="28"/>
          <w:lang w:val="uk-UA"/>
        </w:rPr>
        <w:t xml:space="preserve">у  м. Луцьку </w:t>
      </w:r>
      <w:r>
        <w:rPr>
          <w:spacing w:val="6"/>
          <w:sz w:val="28"/>
          <w:szCs w:val="28"/>
          <w:lang w:val="uk-UA"/>
        </w:rPr>
        <w:t xml:space="preserve"> (площею  0,8106 га)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 клопотання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«ХАРД МЕД»</w:t>
      </w:r>
      <w:r>
        <w:rPr>
          <w:spacing w:val="6"/>
          <w:sz w:val="28"/>
          <w:szCs w:val="28"/>
          <w:lang w:val="uk-UA"/>
        </w:rPr>
        <w:t xml:space="preserve">,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«Луцька картонно-паперова фабрика»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 xml:space="preserve">про заміну сторони орендаря у зобов’язаннях за чинним договором оренди землі, укладеним між Луцькою міською радою та </w:t>
      </w:r>
      <w:r>
        <w:rPr>
          <w:spacing w:val="-4"/>
          <w:sz w:val="28"/>
          <w:szCs w:val="28"/>
          <w:lang w:val="uk-UA"/>
        </w:rPr>
        <w:t>Товариством з обмеженою відповідальністю «Луцька картонно-паперова фабрика»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 03.03.2023 </w:t>
      </w:r>
      <w:r>
        <w:rPr>
          <w:spacing w:val="-2"/>
          <w:sz w:val="28"/>
          <w:szCs w:val="28"/>
          <w:lang w:val="uk-UA"/>
        </w:rPr>
        <w:t>(право оренди на земельну ділянку зареєстровано в Державному реєстрі речових прав на нерухоме майно 09.03.2023, номер запису про інше речове право: 49543924)</w:t>
      </w:r>
      <w:r>
        <w:rPr>
          <w:sz w:val="28"/>
          <w:szCs w:val="28"/>
          <w:lang w:val="uk-UA"/>
        </w:rPr>
        <w:t xml:space="preserve">, у зв’язку із набуттям </w:t>
      </w:r>
      <w:r>
        <w:rPr>
          <w:spacing w:val="-4"/>
          <w:sz w:val="28"/>
          <w:szCs w:val="28"/>
          <w:lang w:val="uk-UA"/>
        </w:rPr>
        <w:t>Товариством з обмеженою відповідальністю «ХАРД МЕД»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права власності на об’єкти нерухомого майна 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вул. Карбишева</w:t>
      </w:r>
      <w:r>
        <w:rPr>
          <w:spacing w:val="2"/>
          <w:sz w:val="28"/>
          <w:szCs w:val="28"/>
          <w:lang w:val="uk-UA"/>
        </w:rPr>
        <w:t>, 3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z w:val="28"/>
          <w:szCs w:val="28"/>
          <w:lang w:val="uk-UA"/>
        </w:rPr>
        <w:t xml:space="preserve">: договір купівлі-продажу нерухомого майна від 12.11.2021 за № 1706, відповідно до якого право власності на столярний цех зареєстровано в Державному реєстрі речових прав на нерухоме майно від 12.11.2021, номер запису про право власності: 45002078; договір купівлі-продажу нерухомого майна від 12.11.2021 за № 1707, відповідно до якого право власності на будівлю залізничного депо зареєстровано в Державному реєстрі речових прав на нерухоме майно від 12.11.2021, номер запису про право власності: 45003002,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 кадастру  про  земельну  ділянку  від  29.03.2023                                № НВ-0000574272023,</w:t>
      </w:r>
      <w:r>
        <w:rPr>
          <w:spacing w:val="2"/>
          <w:sz w:val="28"/>
          <w:szCs w:val="28"/>
          <w:lang w:val="uk-UA"/>
        </w:rPr>
        <w:t xml:space="preserve"> 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 від 03.03.2023 </w:t>
      </w:r>
      <w:r>
        <w:rPr>
          <w:spacing w:val="-2"/>
          <w:sz w:val="28"/>
          <w:szCs w:val="28"/>
          <w:lang w:val="uk-UA"/>
        </w:rPr>
        <w:t>(право оренди на земельну ділянку зареєстровано в Державному реєстрі речових прав на нерухоме майно 09.03.2023, номер запису про інше речове право: 49543924)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0,8106 га з кадастровим номером 0710100000:42:013:0051 на </w:t>
      </w:r>
      <w:r>
        <w:rPr>
          <w:sz w:val="28"/>
          <w:szCs w:val="28"/>
          <w:lang w:val="uk-UA"/>
        </w:rPr>
        <w:t>вул. Карбишева</w:t>
      </w:r>
      <w:r>
        <w:rPr>
          <w:spacing w:val="2"/>
          <w:sz w:val="28"/>
          <w:szCs w:val="28"/>
          <w:lang w:val="uk-UA"/>
        </w:rPr>
        <w:t>, 3</w:t>
      </w:r>
      <w:r>
        <w:rPr>
          <w:spacing w:val="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>, а саме: замінити орендаря “</w:t>
      </w:r>
      <w:r>
        <w:rPr>
          <w:spacing w:val="-4"/>
          <w:sz w:val="28"/>
          <w:szCs w:val="28"/>
          <w:lang w:val="uk-UA"/>
        </w:rPr>
        <w:t>Товариство з обмеженою відповідальністю «Луцька картонно-паперова фабрика»</w:t>
      </w:r>
      <w:r>
        <w:rPr>
          <w:spacing w:val="-6"/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 xml:space="preserve"> на орендаря </w:t>
      </w:r>
      <w:r>
        <w:rPr>
          <w:spacing w:val="2"/>
          <w:sz w:val="28"/>
          <w:szCs w:val="28"/>
          <w:lang w:val="uk-UA"/>
        </w:rPr>
        <w:t>“</w:t>
      </w:r>
      <w:r>
        <w:rPr>
          <w:spacing w:val="-4"/>
          <w:sz w:val="28"/>
          <w:szCs w:val="28"/>
          <w:lang w:val="uk-UA"/>
        </w:rPr>
        <w:t>Товариство з обмеженою відповідальністю «ХАРД МЕД»</w:t>
      </w:r>
      <w:r>
        <w:rPr>
          <w:spacing w:val="-6"/>
          <w:sz w:val="28"/>
          <w:szCs w:val="28"/>
          <w:lang w:val="en-US"/>
        </w:rPr>
        <w:t>”</w:t>
      </w:r>
      <w:r>
        <w:rPr>
          <w:spacing w:val="2"/>
          <w:sz w:val="28"/>
          <w:szCs w:val="28"/>
          <w:lang w:val="uk-UA"/>
        </w:rPr>
        <w:t>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 від 03.03.2023 </w:t>
      </w:r>
      <w:r>
        <w:rPr>
          <w:spacing w:val="-2"/>
          <w:sz w:val="28"/>
          <w:szCs w:val="28"/>
          <w:lang w:val="uk-UA"/>
        </w:rPr>
        <w:t>(право оренди на земельну ділянку зареєстровано в Державному реєстрі речових прав на нерухоме майно 09.03.2023, номер запису про інше речове право: 49543924)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з кадастровим номером 0710100000:42:013:0051 </w:t>
      </w:r>
      <w:r>
        <w:rPr>
          <w:spacing w:val="-4"/>
          <w:sz w:val="28"/>
          <w:szCs w:val="28"/>
          <w:lang w:val="uk-UA"/>
        </w:rPr>
        <w:t>Товариство з обмеженою відповідальністю «ХАРД МЕД»</w:t>
      </w:r>
      <w:r>
        <w:rPr>
          <w:spacing w:val="2"/>
          <w:sz w:val="28"/>
          <w:szCs w:val="28"/>
          <w:lang w:val="uk-UA"/>
        </w:rPr>
        <w:t xml:space="preserve"> набуває у повному обсязі з моменту укладення додаткової угоди № 1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Товариство з обмеженою відповідальністю «ХАРД МЕД»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Товариство з обмеженою відповідальністю «Луцька картонно-паперова фабрика»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Укласти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Товариство з обмеженою відповідальністю «ХАРД МЕД»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У разі, якщо одна із сторін не підписала додаткову угоду № 1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 xml:space="preserve">прийняття рішення, </w:t>
      </w:r>
      <w:r>
        <w:rPr>
          <w:sz w:val="28"/>
          <w:szCs w:val="28"/>
          <w:lang w:val="uk-UA"/>
        </w:rPr>
        <w:t>воно</w:t>
      </w:r>
      <w:r>
        <w:rPr>
          <w:sz w:val="28"/>
          <w:szCs w:val="28"/>
          <w:lang w:val="uk-UA"/>
        </w:rPr>
        <w:t xml:space="preserve"> втрача</w:t>
      </w:r>
      <w:r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</w:t>
      </w:r>
      <w:r>
        <w:rPr>
          <w:sz w:val="28"/>
          <w:szCs w:val="28"/>
          <w:lang w:val="uk-UA"/>
        </w:rPr>
        <w:t>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748</TotalTime>
  <Application>LibreOffice/7.4.0.3$Windows_X86_64 LibreOffice_project/f85e47c08ddd19c015c0114a68350214f7066f5a</Application>
  <AppVersion>15.0000</AppVersion>
  <Pages>3</Pages>
  <Words>704</Words>
  <Characters>4470</Characters>
  <CharactersWithSpaces>5369</CharactersWithSpaces>
  <Paragraphs>22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2023-04-07T11:44:33Z</cp:lastPrinted>
  <dcterms:modified xsi:type="dcterms:W3CDTF">2023-04-07T11:44:22Z</dcterms:modified>
  <cp:revision>280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