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7" o:title=""/>
            <w10:wrap type="square" side="left"/>
          </v:shape>
          <o:OLEObject Type="Embed" ProgID="PBrush" ShapeID="ole_rId2" DrawAspect="Content" ObjectID="_1742366287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44B7E9A" w14:textId="0944EDAF" w:rsidR="00D34FB9" w:rsidRDefault="00C4289A" w:rsidP="003F118E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2F0B04" w:rsidRPr="002F0B04">
        <w:rPr>
          <w:rFonts w:ascii="Times New Roman" w:hAnsi="Times New Roman" w:cs="Times New Roman"/>
          <w:sz w:val="28"/>
          <w:szCs w:val="28"/>
        </w:rPr>
        <w:t>Координаційну раду</w:t>
      </w:r>
      <w:r w:rsidR="003F118E">
        <w:rPr>
          <w:rFonts w:ascii="Times New Roman" w:hAnsi="Times New Roman" w:cs="Times New Roman"/>
          <w:sz w:val="28"/>
          <w:szCs w:val="28"/>
        </w:rPr>
        <w:t xml:space="preserve"> </w:t>
      </w:r>
      <w:r w:rsidR="00D34FB9">
        <w:rPr>
          <w:rFonts w:ascii="Times New Roman" w:hAnsi="Times New Roman" w:cs="Times New Roman"/>
          <w:sz w:val="28"/>
          <w:szCs w:val="28"/>
        </w:rPr>
        <w:t>з питань розвитку малого та</w:t>
      </w:r>
      <w:r w:rsidR="003F118E">
        <w:rPr>
          <w:rFonts w:ascii="Times New Roman" w:hAnsi="Times New Roman" w:cs="Times New Roman"/>
          <w:sz w:val="28"/>
          <w:szCs w:val="28"/>
        </w:rPr>
        <w:t xml:space="preserve"> </w:t>
      </w:r>
      <w:r w:rsidR="00D34FB9">
        <w:rPr>
          <w:rFonts w:ascii="Times New Roman" w:hAnsi="Times New Roman" w:cs="Times New Roman"/>
          <w:sz w:val="28"/>
          <w:szCs w:val="28"/>
        </w:rPr>
        <w:t>середнього підприємництва</w:t>
      </w:r>
    </w:p>
    <w:p w14:paraId="1E0A2D8B" w14:textId="0781E64C" w:rsidR="002F0B04" w:rsidRDefault="002F0B04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6A34639D" w14:textId="77777777" w:rsidR="002F0B04" w:rsidRPr="002F0B04" w:rsidRDefault="002F0B04" w:rsidP="002F0B04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B04">
        <w:rPr>
          <w:rFonts w:ascii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з метою підвищення ефективності роботи Координаційної ради з питань розвитку малого та середнього підприємництва шляхом залучення до участі в її роботі спеціалістів різних галузей, а також створення стимулюючих умов для розвитку підприємництва у Луцькій міській територіальній громаді та у зв’язку з кадровими змінами:</w:t>
      </w:r>
    </w:p>
    <w:p w14:paraId="76DE66DB" w14:textId="77777777" w:rsidR="002F0B04" w:rsidRPr="002F0B04" w:rsidRDefault="002F0B04" w:rsidP="002F0B04">
      <w:pPr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4D1CE42E" w14:textId="65D7E5D4" w:rsidR="002F0B04" w:rsidRPr="002F0B04" w:rsidRDefault="002F0B04" w:rsidP="002F0B0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B0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F0B04">
        <w:rPr>
          <w:rFonts w:ascii="Times New Roman" w:hAnsi="Times New Roman" w:cs="Times New Roman"/>
          <w:sz w:val="28"/>
          <w:szCs w:val="28"/>
        </w:rPr>
        <w:t xml:space="preserve">. Затвердити </w:t>
      </w:r>
      <w:r w:rsidR="003F118E" w:rsidRPr="002F0B04">
        <w:rPr>
          <w:rFonts w:ascii="Times New Roman" w:hAnsi="Times New Roman" w:cs="Times New Roman"/>
          <w:sz w:val="28"/>
          <w:szCs w:val="28"/>
        </w:rPr>
        <w:t xml:space="preserve">Положення </w:t>
      </w:r>
      <w:r w:rsidR="003F118E">
        <w:rPr>
          <w:rFonts w:ascii="Times New Roman" w:hAnsi="Times New Roman" w:cs="Times New Roman"/>
          <w:sz w:val="28"/>
          <w:szCs w:val="28"/>
        </w:rPr>
        <w:t xml:space="preserve">про </w:t>
      </w:r>
      <w:r w:rsidRPr="002F0B04">
        <w:rPr>
          <w:rFonts w:ascii="Times New Roman" w:hAnsi="Times New Roman" w:cs="Times New Roman"/>
          <w:sz w:val="28"/>
          <w:szCs w:val="28"/>
        </w:rPr>
        <w:t>Координаційн</w:t>
      </w:r>
      <w:r w:rsidR="009A2AAA">
        <w:rPr>
          <w:rFonts w:ascii="Times New Roman" w:hAnsi="Times New Roman" w:cs="Times New Roman"/>
          <w:sz w:val="28"/>
          <w:szCs w:val="28"/>
        </w:rPr>
        <w:t>у</w:t>
      </w:r>
      <w:r w:rsidRPr="002F0B04">
        <w:rPr>
          <w:rFonts w:ascii="Times New Roman" w:hAnsi="Times New Roman" w:cs="Times New Roman"/>
          <w:sz w:val="28"/>
          <w:szCs w:val="28"/>
        </w:rPr>
        <w:t xml:space="preserve"> рад</w:t>
      </w:r>
      <w:r w:rsidR="009A2AAA">
        <w:rPr>
          <w:rFonts w:ascii="Times New Roman" w:hAnsi="Times New Roman" w:cs="Times New Roman"/>
          <w:sz w:val="28"/>
          <w:szCs w:val="28"/>
        </w:rPr>
        <w:t>у</w:t>
      </w:r>
      <w:r w:rsidRPr="002F0B04">
        <w:rPr>
          <w:rFonts w:ascii="Times New Roman" w:hAnsi="Times New Roman" w:cs="Times New Roman"/>
          <w:sz w:val="28"/>
          <w:szCs w:val="28"/>
        </w:rPr>
        <w:t xml:space="preserve"> з питань розвитку малого та середнього підприємництва (далі – Рада) згідно з додатком 1.</w:t>
      </w:r>
    </w:p>
    <w:p w14:paraId="686AA607" w14:textId="06872EC3" w:rsidR="002F0B04" w:rsidRPr="002F0B04" w:rsidRDefault="002F0B04" w:rsidP="002F0B0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0B04">
        <w:rPr>
          <w:rFonts w:ascii="Times New Roman" w:hAnsi="Times New Roman" w:cs="Times New Roman"/>
          <w:sz w:val="28"/>
          <w:szCs w:val="28"/>
        </w:rPr>
        <w:t xml:space="preserve">2. Затвердити </w:t>
      </w:r>
      <w:r w:rsidR="003F118E" w:rsidRPr="002F0B04">
        <w:rPr>
          <w:rFonts w:ascii="Times New Roman" w:hAnsi="Times New Roman" w:cs="Times New Roman"/>
          <w:sz w:val="28"/>
          <w:szCs w:val="28"/>
        </w:rPr>
        <w:t xml:space="preserve">склад </w:t>
      </w:r>
      <w:r w:rsidRPr="002F0B04">
        <w:rPr>
          <w:rFonts w:ascii="Times New Roman" w:hAnsi="Times New Roman" w:cs="Times New Roman"/>
          <w:sz w:val="28"/>
          <w:szCs w:val="28"/>
        </w:rPr>
        <w:t>Рад</w:t>
      </w:r>
      <w:r w:rsidR="003F118E">
        <w:rPr>
          <w:rFonts w:ascii="Times New Roman" w:hAnsi="Times New Roman" w:cs="Times New Roman"/>
          <w:sz w:val="28"/>
          <w:szCs w:val="28"/>
        </w:rPr>
        <w:t>и</w:t>
      </w:r>
      <w:r w:rsidRPr="002F0B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0B04">
        <w:rPr>
          <w:rFonts w:ascii="Times New Roman" w:hAnsi="Times New Roman" w:cs="Times New Roman"/>
          <w:sz w:val="28"/>
          <w:szCs w:val="28"/>
        </w:rPr>
        <w:t>згідно з додатком</w:t>
      </w:r>
      <w:r w:rsidRPr="002F0B04">
        <w:rPr>
          <w:rFonts w:ascii="Times New Roman" w:hAnsi="Times New Roman" w:cs="Times New Roman"/>
          <w:sz w:val="28"/>
          <w:szCs w:val="28"/>
          <w:lang w:val="ru-RU"/>
        </w:rPr>
        <w:t xml:space="preserve"> 2.</w:t>
      </w:r>
    </w:p>
    <w:p w14:paraId="6278B512" w14:textId="2D39962C" w:rsidR="002F0B04" w:rsidRPr="002F0B04" w:rsidRDefault="002F0B04" w:rsidP="002F0B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B04">
        <w:rPr>
          <w:rFonts w:ascii="Times New Roman" w:hAnsi="Times New Roman" w:cs="Times New Roman"/>
          <w:sz w:val="28"/>
          <w:szCs w:val="28"/>
        </w:rPr>
        <w:t>3. Визнати такими, що втратили чинність, розпорядження міського голови</w:t>
      </w:r>
      <w:r w:rsidR="003F118E">
        <w:rPr>
          <w:rFonts w:ascii="Times New Roman" w:hAnsi="Times New Roman" w:cs="Times New Roman"/>
          <w:sz w:val="28"/>
          <w:szCs w:val="28"/>
        </w:rPr>
        <w:t xml:space="preserve"> </w:t>
      </w:r>
      <w:r w:rsidRPr="002F0B04">
        <w:rPr>
          <w:rFonts w:ascii="Times New Roman" w:hAnsi="Times New Roman" w:cs="Times New Roman"/>
          <w:sz w:val="28"/>
          <w:szCs w:val="28"/>
        </w:rPr>
        <w:t>від 01.03.2016 № 120 «Про Координаційну раду з питань розвитку малого та середнього підприємництва»</w:t>
      </w:r>
      <w:r w:rsidR="003F118E">
        <w:rPr>
          <w:rFonts w:ascii="Times New Roman" w:hAnsi="Times New Roman" w:cs="Times New Roman"/>
          <w:sz w:val="28"/>
          <w:szCs w:val="28"/>
        </w:rPr>
        <w:t xml:space="preserve">, </w:t>
      </w:r>
      <w:r w:rsidRPr="002F0B04">
        <w:rPr>
          <w:rFonts w:ascii="Times New Roman" w:hAnsi="Times New Roman" w:cs="Times New Roman"/>
          <w:sz w:val="28"/>
          <w:szCs w:val="28"/>
        </w:rPr>
        <w:t>від 12.07.2018 № 313 «Про новий склад Координаційної ради з питань розвитку малого та середнього підприємництва».</w:t>
      </w:r>
    </w:p>
    <w:p w14:paraId="4BC76AC0" w14:textId="5B514046" w:rsidR="002F0B04" w:rsidRPr="002F0B04" w:rsidRDefault="002F0B04" w:rsidP="002F0B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B04"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 </w:t>
      </w:r>
      <w:r w:rsidR="00CB3C02">
        <w:rPr>
          <w:rFonts w:ascii="Times New Roman" w:hAnsi="Times New Roman" w:cs="Times New Roman"/>
          <w:sz w:val="28"/>
          <w:szCs w:val="28"/>
        </w:rPr>
        <w:t>Ірину Чебелюк.</w:t>
      </w:r>
    </w:p>
    <w:p w14:paraId="3C572137" w14:textId="77777777" w:rsidR="002F0B04" w:rsidRPr="002F0B04" w:rsidRDefault="002F0B04" w:rsidP="002F0B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A2102C" w14:textId="77777777" w:rsidR="002F0B04" w:rsidRPr="002F0B04" w:rsidRDefault="002F0B04" w:rsidP="002F0B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5355FA" w14:textId="77777777" w:rsidR="002F0B04" w:rsidRPr="002F0B04" w:rsidRDefault="002F0B04" w:rsidP="002F0B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164A89" w14:textId="6436E873" w:rsidR="002F0B04" w:rsidRPr="002F0B04" w:rsidRDefault="002F0B04" w:rsidP="002F0B04">
      <w:pPr>
        <w:jc w:val="both"/>
        <w:rPr>
          <w:rFonts w:ascii="Times New Roman" w:hAnsi="Times New Roman" w:cs="Times New Roman"/>
          <w:sz w:val="28"/>
          <w:szCs w:val="28"/>
        </w:rPr>
      </w:pPr>
      <w:r w:rsidRPr="002F0B04">
        <w:rPr>
          <w:rFonts w:ascii="Times New Roman" w:hAnsi="Times New Roman" w:cs="Times New Roman"/>
          <w:sz w:val="28"/>
          <w:szCs w:val="28"/>
        </w:rPr>
        <w:t>Міський голова</w:t>
      </w:r>
      <w:r w:rsidR="003F118E">
        <w:rPr>
          <w:rFonts w:ascii="Times New Roman" w:hAnsi="Times New Roman" w:cs="Times New Roman"/>
          <w:sz w:val="28"/>
          <w:szCs w:val="28"/>
        </w:rPr>
        <w:tab/>
      </w:r>
      <w:r w:rsidR="003F118E">
        <w:rPr>
          <w:rFonts w:ascii="Times New Roman" w:hAnsi="Times New Roman" w:cs="Times New Roman"/>
          <w:sz w:val="28"/>
          <w:szCs w:val="28"/>
        </w:rPr>
        <w:tab/>
      </w:r>
      <w:r w:rsidR="003F118E">
        <w:rPr>
          <w:rFonts w:ascii="Times New Roman" w:hAnsi="Times New Roman" w:cs="Times New Roman"/>
          <w:sz w:val="28"/>
          <w:szCs w:val="28"/>
        </w:rPr>
        <w:tab/>
      </w:r>
      <w:r w:rsidR="003F118E">
        <w:rPr>
          <w:rFonts w:ascii="Times New Roman" w:hAnsi="Times New Roman" w:cs="Times New Roman"/>
          <w:sz w:val="28"/>
          <w:szCs w:val="28"/>
        </w:rPr>
        <w:tab/>
      </w:r>
      <w:r w:rsidR="003F118E">
        <w:rPr>
          <w:rFonts w:ascii="Times New Roman" w:hAnsi="Times New Roman" w:cs="Times New Roman"/>
          <w:sz w:val="28"/>
          <w:szCs w:val="28"/>
        </w:rPr>
        <w:tab/>
      </w:r>
      <w:r w:rsidR="003F118E">
        <w:rPr>
          <w:rFonts w:ascii="Times New Roman" w:hAnsi="Times New Roman" w:cs="Times New Roman"/>
          <w:sz w:val="28"/>
          <w:szCs w:val="28"/>
        </w:rPr>
        <w:tab/>
      </w:r>
      <w:r w:rsidR="003F118E">
        <w:rPr>
          <w:rFonts w:ascii="Times New Roman" w:hAnsi="Times New Roman" w:cs="Times New Roman"/>
          <w:sz w:val="28"/>
          <w:szCs w:val="28"/>
        </w:rPr>
        <w:tab/>
      </w:r>
      <w:r w:rsidR="003F118E">
        <w:rPr>
          <w:rFonts w:ascii="Times New Roman" w:hAnsi="Times New Roman" w:cs="Times New Roman"/>
          <w:sz w:val="28"/>
          <w:szCs w:val="28"/>
        </w:rPr>
        <w:tab/>
      </w:r>
      <w:r w:rsidRPr="002F0B04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77364721" w14:textId="77777777" w:rsidR="002F0B04" w:rsidRPr="00304F94" w:rsidRDefault="002F0B04" w:rsidP="002F0B04">
      <w:pPr>
        <w:jc w:val="both"/>
        <w:rPr>
          <w:szCs w:val="28"/>
        </w:rPr>
      </w:pPr>
    </w:p>
    <w:p w14:paraId="7853A343" w14:textId="77777777" w:rsidR="002F0B04" w:rsidRPr="00304F94" w:rsidRDefault="002F0B04" w:rsidP="002F0B04">
      <w:pPr>
        <w:jc w:val="both"/>
        <w:rPr>
          <w:szCs w:val="28"/>
        </w:rPr>
      </w:pPr>
    </w:p>
    <w:p w14:paraId="3BAB3F4B" w14:textId="77777777" w:rsidR="002F0B04" w:rsidRPr="002F0B04" w:rsidRDefault="002F0B04" w:rsidP="002F0B04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2F0B04">
        <w:rPr>
          <w:rFonts w:ascii="Times New Roman" w:hAnsi="Times New Roman" w:cs="Times New Roman"/>
        </w:rPr>
        <w:t>Смаль 777 955</w:t>
      </w:r>
    </w:p>
    <w:p w14:paraId="33A80720" w14:textId="77777777" w:rsidR="002F0B04" w:rsidRPr="001963EF" w:rsidRDefault="002F0B04" w:rsidP="002F0B04">
      <w:pPr>
        <w:tabs>
          <w:tab w:val="left" w:pos="993"/>
        </w:tabs>
        <w:jc w:val="both"/>
      </w:pPr>
    </w:p>
    <w:p w14:paraId="1D6C98F3" w14:textId="77777777" w:rsidR="002F0B04" w:rsidRPr="002F0B04" w:rsidRDefault="002F0B04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2F0B04" w:rsidRPr="002F0B04" w:rsidSect="003F118E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37FF9" w14:textId="77777777" w:rsidR="007351EB" w:rsidRDefault="007351EB" w:rsidP="00580099">
      <w:r>
        <w:separator/>
      </w:r>
    </w:p>
  </w:endnote>
  <w:endnote w:type="continuationSeparator" w:id="0">
    <w:p w14:paraId="2E73B320" w14:textId="77777777" w:rsidR="007351EB" w:rsidRDefault="007351E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3EDC" w14:textId="77777777" w:rsidR="007351EB" w:rsidRDefault="007351EB" w:rsidP="00580099">
      <w:r>
        <w:separator/>
      </w:r>
    </w:p>
  </w:footnote>
  <w:footnote w:type="continuationSeparator" w:id="0">
    <w:p w14:paraId="4C77AEF0" w14:textId="77777777" w:rsidR="007351EB" w:rsidRDefault="007351E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B7E80"/>
    <w:rsid w:val="000D6561"/>
    <w:rsid w:val="00105FEC"/>
    <w:rsid w:val="001152B0"/>
    <w:rsid w:val="001266B2"/>
    <w:rsid w:val="001C6CF9"/>
    <w:rsid w:val="002B058D"/>
    <w:rsid w:val="002F0B04"/>
    <w:rsid w:val="002F3D9C"/>
    <w:rsid w:val="00333E75"/>
    <w:rsid w:val="003C10D3"/>
    <w:rsid w:val="003F0E4C"/>
    <w:rsid w:val="003F118E"/>
    <w:rsid w:val="00421763"/>
    <w:rsid w:val="00440777"/>
    <w:rsid w:val="00475F40"/>
    <w:rsid w:val="004B4F35"/>
    <w:rsid w:val="0052362F"/>
    <w:rsid w:val="00542694"/>
    <w:rsid w:val="00570B0C"/>
    <w:rsid w:val="00580099"/>
    <w:rsid w:val="005A2888"/>
    <w:rsid w:val="005E32E1"/>
    <w:rsid w:val="005F1B26"/>
    <w:rsid w:val="0064121B"/>
    <w:rsid w:val="006D78C3"/>
    <w:rsid w:val="00717C84"/>
    <w:rsid w:val="007351EB"/>
    <w:rsid w:val="007C5752"/>
    <w:rsid w:val="008E5BD3"/>
    <w:rsid w:val="008F0331"/>
    <w:rsid w:val="009656DE"/>
    <w:rsid w:val="00985271"/>
    <w:rsid w:val="009A2AAA"/>
    <w:rsid w:val="00A1504C"/>
    <w:rsid w:val="00A223AE"/>
    <w:rsid w:val="00A253F8"/>
    <w:rsid w:val="00A5361A"/>
    <w:rsid w:val="00AE31AA"/>
    <w:rsid w:val="00B030C1"/>
    <w:rsid w:val="00B32FBA"/>
    <w:rsid w:val="00BC6A61"/>
    <w:rsid w:val="00C4289A"/>
    <w:rsid w:val="00C43827"/>
    <w:rsid w:val="00CB3C02"/>
    <w:rsid w:val="00CF2DC4"/>
    <w:rsid w:val="00CF4162"/>
    <w:rsid w:val="00D07A1B"/>
    <w:rsid w:val="00D34FB9"/>
    <w:rsid w:val="00D87782"/>
    <w:rsid w:val="00DA528A"/>
    <w:rsid w:val="00DC4F14"/>
    <w:rsid w:val="00DD3644"/>
    <w:rsid w:val="00ED6B26"/>
    <w:rsid w:val="00F63200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9087B-9094-4894-A281-5401610E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27</cp:revision>
  <dcterms:created xsi:type="dcterms:W3CDTF">2022-09-15T13:18:00Z</dcterms:created>
  <dcterms:modified xsi:type="dcterms:W3CDTF">2023-04-07T06:52:00Z</dcterms:modified>
</cp:coreProperties>
</file>