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Додаток 3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______________ № _____________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>Перелік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 xml:space="preserve">матеріальних цінностей, які передаються Департаменту освіти 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 xml:space="preserve">Луцької міської ради для пункту незламності, розташованого у 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 xml:space="preserve">комунальному закладі </w:t>
      </w:r>
      <w:r>
        <w:rPr>
          <w:rFonts w:eastAsia="SimSun" w:cs="Arial" w:ascii="Times New Roman" w:hAnsi="Times New Roman"/>
          <w:sz w:val="28"/>
          <w:szCs w:val="28"/>
        </w:rPr>
        <w:t>«Д</w:t>
      </w:r>
      <w:r>
        <w:rPr>
          <w:rFonts w:ascii="Times New Roman" w:hAnsi="Times New Roman"/>
          <w:sz w:val="28"/>
          <w:szCs w:val="28"/>
        </w:rPr>
        <w:t xml:space="preserve">ошкільний навчальний заклад 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 xml:space="preserve">(ясла-садок) </w:t>
      </w:r>
      <w:r>
        <w:rPr>
          <w:rFonts w:ascii="Times New Roman" w:hAnsi="Times New Roman"/>
          <w:sz w:val="28"/>
          <w:szCs w:val="28"/>
        </w:rPr>
        <w:t>№ 4</w:t>
      </w:r>
      <w:r>
        <w:rPr>
          <w:rFonts w:ascii="Times New Roman" w:hAnsi="Times New Roman"/>
          <w:sz w:val="28"/>
          <w:szCs w:val="28"/>
        </w:rPr>
        <w:t>0 Луцької міської ради Волинської області</w:t>
      </w:r>
      <w:r>
        <w:rPr>
          <w:rFonts w:eastAsia="SimSun" w:cs="Arial"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>за адресою: вул. Липинського, </w:t>
      </w: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у м. Луцьку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355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4" w:type="dxa"/>
          <w:bottom w:w="55" w:type="dxa"/>
          <w:right w:w="55" w:type="dxa"/>
        </w:tblCellMar>
      </w:tblPr>
      <w:tblGrid>
        <w:gridCol w:w="730"/>
        <w:gridCol w:w="4536"/>
        <w:gridCol w:w="1753"/>
        <w:gridCol w:w="2335"/>
      </w:tblGrid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з/п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Найменування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Одиниця виміру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Кількість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widowControl/>
              <w:bidi w:val="0"/>
              <w:ind w:left="283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Антисептик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widowControl/>
              <w:bidi w:val="0"/>
              <w:ind w:left="283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Електрочайник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Ковдра сіра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widowControl/>
              <w:bidi w:val="0"/>
              <w:ind w:left="283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Корзина для сміття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Пластикова каністра 20 л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Твердопаливна конвекційна піч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Тепловентилятор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>
        <w:trPr/>
        <w:tc>
          <w:tcPr>
            <w:tcW w:w="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widowControl/>
              <w:bidi w:val="0"/>
              <w:ind w:left="283" w:right="0" w:hanging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Сонячні лампи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4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Заступник міського голови,</w:t>
      </w:r>
    </w:p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  <w:lang w:val="uk-UA"/>
        </w:rPr>
        <w:t>Кирилюк 720 087</w:t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  <w:lang w:val="uk-UA"/>
        </w:rPr>
        <w:t>Горай 777 944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984" w:right="567" w:header="567" w:top="1133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Arial"/>
      <w:color w:val="00000A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Header"/>
    <w:basedOn w:val="Normal"/>
    <w:pPr>
      <w:suppressLineNumbers/>
      <w:tabs>
        <w:tab w:val="center" w:pos="4677" w:leader="none"/>
        <w:tab w:val="right" w:pos="9355" w:leader="none"/>
      </w:tabs>
    </w:pPr>
    <w:rPr/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138</TotalTime>
  <Application>LibreOffice/5.4.2.2$Windows_x86 LibreOffice_project/22b09f6418e8c2d508a9eaf86b2399209b0990f4</Application>
  <Pages>1</Pages>
  <Words>106</Words>
  <Characters>608</Characters>
  <CharactersWithSpaces>694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2022-01-25T12:15:18Z</dcterms:created>
  <dc:creator/>
  <dc:description/>
  <dc:language>uk-UA</dc:language>
  <cp:lastModifiedBy/>
  <dcterms:modified xsi:type="dcterms:W3CDTF">2023-04-19T11:25:03Z</dcterms:modified>
  <cp:revision>25</cp:revision>
  <dc:subject/>
  <dc:title/>
</cp:coreProperties>
</file>