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Додаток 1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______________ № _____________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матеріальних цінностей, які передаються Департаменту освіти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Луцької міської ради для пункту незламності, розташованого у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дошкільному навчальному закладі  </w:t>
      </w:r>
      <w:r>
        <w:rPr>
          <w:rFonts w:ascii="Times New Roman" w:hAnsi="Times New Roman"/>
          <w:sz w:val="28"/>
          <w:szCs w:val="28"/>
          <w:lang w:val="uk-UA"/>
        </w:rPr>
        <w:t>№ 11</w:t>
      </w:r>
      <w:r>
        <w:rPr>
          <w:rFonts w:ascii="Times New Roman" w:hAnsi="Times New Roman"/>
          <w:sz w:val="28"/>
          <w:szCs w:val="28"/>
        </w:rPr>
        <w:t xml:space="preserve"> Луцької міської ради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за адресою: пр</w:t>
        <w:noBreakHyphen/>
        <w:t>т  Соборності, 6а у м. Луцьку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355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5" w:type="dxa"/>
          <w:bottom w:w="55" w:type="dxa"/>
          <w:right w:w="55" w:type="dxa"/>
        </w:tblCellMar>
      </w:tblPr>
      <w:tblGrid>
        <w:gridCol w:w="730"/>
        <w:gridCol w:w="4534"/>
        <w:gridCol w:w="1755"/>
        <w:gridCol w:w="2335"/>
      </w:tblGrid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Одиниця виміру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Антисептик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Електрочайник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Ковдра сіра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Корзина для сміття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Пластикова каністра 20 л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Твердопаливна конвекційна піч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Тепловентилятор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Сонячні лампи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5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Кирилюк 720 087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Горай 777 944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567" w:top="113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00000A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Header"/>
    <w:basedOn w:val="Normal"/>
    <w:pPr>
      <w:suppressLineNumbers/>
      <w:tabs>
        <w:tab w:val="center" w:pos="4677" w:leader="none"/>
        <w:tab w:val="right" w:pos="9355" w:leader="none"/>
      </w:tabs>
    </w:pPr>
    <w:rPr/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133</TotalTime>
  <Application>LibreOffice/5.4.2.2$Windows_x86 LibreOffice_project/22b09f6418e8c2d508a9eaf86b2399209b0990f4</Application>
  <Pages>1</Pages>
  <Words>101</Words>
  <Characters>561</Characters>
  <CharactersWithSpaces>644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2022-01-25T12:15:18Z</dcterms:created>
  <dc:creator/>
  <dc:description/>
  <dc:language>uk-UA</dc:language>
  <cp:lastModifiedBy/>
  <dcterms:modified xsi:type="dcterms:W3CDTF">2023-04-19T11:21:18Z</dcterms:modified>
  <cp:revision>31</cp:revision>
  <dc:subject/>
  <dc:title/>
</cp:coreProperties>
</file>