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037D27">
      <w:pPr>
        <w:ind w:right="-4536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43598654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037D27">
      <w:pPr>
        <w:pStyle w:val="1"/>
        <w:ind w:right="-4536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037D27">
      <w:pPr>
        <w:ind w:right="-4536"/>
        <w:rPr>
          <w:sz w:val="20"/>
          <w:szCs w:val="20"/>
        </w:rPr>
      </w:pPr>
    </w:p>
    <w:p w:rsidR="00C02F05" w:rsidRPr="000A5628" w:rsidRDefault="00C02F05" w:rsidP="00037D27">
      <w:pPr>
        <w:pStyle w:val="2"/>
        <w:tabs>
          <w:tab w:val="left" w:pos="4218"/>
          <w:tab w:val="left" w:pos="4674"/>
        </w:tabs>
        <w:spacing w:before="0" w:after="0"/>
        <w:ind w:right="-4536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037D27">
      <w:pPr>
        <w:ind w:right="-4536"/>
        <w:jc w:val="center"/>
        <w:rPr>
          <w:b/>
          <w:bCs/>
          <w:sz w:val="40"/>
          <w:szCs w:val="40"/>
        </w:rPr>
      </w:pPr>
    </w:p>
    <w:p w:rsidR="00C7405A" w:rsidRDefault="00C02F05" w:rsidP="00037D27">
      <w:pPr>
        <w:ind w:right="-4536"/>
        <w:jc w:val="center"/>
      </w:pPr>
      <w:r>
        <w:t>________________                                        Луцьк                                         №_____________</w:t>
      </w:r>
    </w:p>
    <w:p w:rsidR="003A5C54" w:rsidRDefault="003A5C54" w:rsidP="00037D27">
      <w:pPr>
        <w:ind w:right="-4536"/>
        <w:jc w:val="center"/>
      </w:pPr>
    </w:p>
    <w:p w:rsidR="00D878B3" w:rsidRDefault="00037D27" w:rsidP="00037D27">
      <w:pPr>
        <w:tabs>
          <w:tab w:val="left" w:pos="4111"/>
        </w:tabs>
        <w:ind w:right="140"/>
        <w:rPr>
          <w:bCs/>
          <w:color w:val="1D1B1B"/>
          <w:sz w:val="28"/>
          <w:szCs w:val="28"/>
          <w:lang w:eastAsia="uk-UA"/>
        </w:rPr>
      </w:pPr>
      <w:r w:rsidRPr="006353B3">
        <w:rPr>
          <w:bCs/>
          <w:color w:val="1D1B1B"/>
          <w:sz w:val="28"/>
          <w:szCs w:val="28"/>
          <w:lang w:eastAsia="uk-UA"/>
        </w:rPr>
        <w:t>Про</w:t>
      </w:r>
      <w:r w:rsidRPr="00037D27">
        <w:rPr>
          <w:bCs/>
          <w:color w:val="1D1B1B"/>
          <w:sz w:val="28"/>
          <w:szCs w:val="28"/>
          <w:lang w:eastAsia="uk-UA"/>
        </w:rPr>
        <w:t xml:space="preserve"> </w:t>
      </w:r>
      <w:r w:rsidRPr="006353B3">
        <w:rPr>
          <w:bCs/>
          <w:color w:val="1D1B1B"/>
          <w:sz w:val="28"/>
          <w:szCs w:val="28"/>
          <w:lang w:eastAsia="uk-UA"/>
        </w:rPr>
        <w:t>зміцнення національної безпеки у сфері свободи совісті та заборону діяльності Української</w:t>
      </w:r>
    </w:p>
    <w:p w:rsidR="00037D27" w:rsidRPr="00037D27" w:rsidRDefault="00037D27" w:rsidP="00D878B3">
      <w:pPr>
        <w:tabs>
          <w:tab w:val="left" w:pos="4678"/>
        </w:tabs>
        <w:ind w:right="140"/>
        <w:rPr>
          <w:bCs/>
          <w:color w:val="1D1B1B"/>
          <w:sz w:val="28"/>
          <w:szCs w:val="28"/>
          <w:lang w:eastAsia="uk-UA"/>
        </w:rPr>
      </w:pPr>
      <w:r w:rsidRPr="006353B3">
        <w:rPr>
          <w:bCs/>
          <w:color w:val="1D1B1B"/>
          <w:sz w:val="28"/>
          <w:szCs w:val="28"/>
          <w:lang w:eastAsia="uk-UA"/>
        </w:rPr>
        <w:t xml:space="preserve">православної  церкви московського патріархату </w:t>
      </w:r>
    </w:p>
    <w:p w:rsidR="00037D27" w:rsidRDefault="00037D27" w:rsidP="003F6D1B">
      <w:pPr>
        <w:jc w:val="both"/>
        <w:rPr>
          <w:color w:val="000000"/>
          <w:sz w:val="28"/>
          <w:szCs w:val="28"/>
        </w:rPr>
      </w:pPr>
    </w:p>
    <w:p w:rsidR="003F6D1B" w:rsidRPr="003F6D1B" w:rsidRDefault="003F6D1B" w:rsidP="003F6D1B">
      <w:pPr>
        <w:rPr>
          <w:color w:val="000000"/>
          <w:sz w:val="28"/>
          <w:szCs w:val="28"/>
        </w:rPr>
      </w:pPr>
    </w:p>
    <w:p w:rsidR="00037D27" w:rsidRPr="006353B3" w:rsidRDefault="00037D27" w:rsidP="00037D27">
      <w:pPr>
        <w:shd w:val="clear" w:color="auto" w:fill="FFFFFF"/>
        <w:suppressAutoHyphens w:val="0"/>
        <w:ind w:right="-4536" w:firstLine="709"/>
        <w:jc w:val="both"/>
        <w:rPr>
          <w:color w:val="1D1B1B"/>
          <w:sz w:val="28"/>
          <w:szCs w:val="28"/>
          <w:lang w:eastAsia="uk-UA"/>
        </w:rPr>
      </w:pPr>
      <w:r w:rsidRPr="006353B3">
        <w:rPr>
          <w:color w:val="1D1B1B"/>
          <w:sz w:val="28"/>
          <w:szCs w:val="28"/>
          <w:lang w:eastAsia="uk-UA"/>
        </w:rPr>
        <w:t>Керуючись положеннями Конституції України, законів України «Про правовий режим воєнного стану», «Про свободу совісті та релігійні органі</w:t>
      </w:r>
      <w:r>
        <w:rPr>
          <w:color w:val="1D1B1B"/>
          <w:sz w:val="28"/>
          <w:szCs w:val="28"/>
          <w:lang w:eastAsia="uk-UA"/>
        </w:rPr>
        <w:t>за</w:t>
      </w:r>
      <w:r w:rsidRPr="006353B3">
        <w:rPr>
          <w:color w:val="1D1B1B"/>
          <w:sz w:val="28"/>
          <w:szCs w:val="28"/>
          <w:lang w:eastAsia="uk-UA"/>
        </w:rPr>
        <w:t xml:space="preserve">ції», «Про місцеве самоврядування в Україні», враховуючи антиукраїнську та антидержавну позицію релігійних організацій Української православної церкви московського патріархату (офіційно зареєстрованої як Київська митрополія Української православної церкви), яка не засудила російську агресію в Україні та злочини московських окупантів впродовж війни, непоодинокі факти </w:t>
      </w:r>
      <w:proofErr w:type="spellStart"/>
      <w:r w:rsidRPr="006353B3">
        <w:rPr>
          <w:color w:val="1D1B1B"/>
          <w:sz w:val="28"/>
          <w:szCs w:val="28"/>
          <w:lang w:eastAsia="uk-UA"/>
        </w:rPr>
        <w:t>колаборації</w:t>
      </w:r>
      <w:proofErr w:type="spellEnd"/>
      <w:r w:rsidRPr="006353B3">
        <w:rPr>
          <w:color w:val="1D1B1B"/>
          <w:sz w:val="28"/>
          <w:szCs w:val="28"/>
          <w:lang w:eastAsia="uk-UA"/>
        </w:rPr>
        <w:t xml:space="preserve"> представників церкви московського патріархату з державою-о</w:t>
      </w:r>
      <w:r w:rsidR="0096176E">
        <w:rPr>
          <w:color w:val="1D1B1B"/>
          <w:sz w:val="28"/>
          <w:szCs w:val="28"/>
          <w:lang w:eastAsia="uk-UA"/>
        </w:rPr>
        <w:t>ку</w:t>
      </w:r>
      <w:bookmarkStart w:id="0" w:name="_GoBack"/>
      <w:bookmarkEnd w:id="0"/>
      <w:r w:rsidRPr="006353B3">
        <w:rPr>
          <w:color w:val="1D1B1B"/>
          <w:sz w:val="28"/>
          <w:szCs w:val="28"/>
          <w:lang w:eastAsia="uk-UA"/>
        </w:rPr>
        <w:t xml:space="preserve">пантом, </w:t>
      </w:r>
      <w:r w:rsidR="005A575F" w:rsidRPr="001A134C">
        <w:rPr>
          <w:color w:val="000000"/>
          <w:sz w:val="28"/>
          <w:szCs w:val="28"/>
        </w:rPr>
        <w:t xml:space="preserve">з метою забезпечення прагнень </w:t>
      </w:r>
      <w:r w:rsidR="00DF23D4" w:rsidRPr="001A134C">
        <w:rPr>
          <w:color w:val="000000"/>
          <w:sz w:val="28"/>
          <w:szCs w:val="28"/>
        </w:rPr>
        <w:t>і</w:t>
      </w:r>
      <w:r w:rsidR="005A575F" w:rsidRPr="001A134C">
        <w:rPr>
          <w:color w:val="000000"/>
          <w:sz w:val="28"/>
          <w:szCs w:val="28"/>
        </w:rPr>
        <w:t xml:space="preserve"> духовних потреб територіальної громади</w:t>
      </w:r>
      <w:r w:rsidR="005A575F" w:rsidRPr="003F6D1B">
        <w:rPr>
          <w:color w:val="000000"/>
          <w:sz w:val="28"/>
          <w:szCs w:val="28"/>
        </w:rPr>
        <w:t>, міська рада</w:t>
      </w:r>
      <w:r w:rsidR="005A575F">
        <w:rPr>
          <w:color w:val="1D1B1B"/>
          <w:sz w:val="28"/>
          <w:szCs w:val="28"/>
          <w:lang w:eastAsia="uk-UA"/>
        </w:rPr>
        <w:t xml:space="preserve"> </w:t>
      </w:r>
    </w:p>
    <w:p w:rsidR="005A575F" w:rsidRDefault="005A575F" w:rsidP="00037D27">
      <w:pPr>
        <w:ind w:right="-4394" w:firstLine="567"/>
        <w:jc w:val="both"/>
        <w:rPr>
          <w:color w:val="000000"/>
          <w:sz w:val="28"/>
          <w:szCs w:val="28"/>
        </w:rPr>
      </w:pPr>
    </w:p>
    <w:p w:rsidR="006353B3" w:rsidRPr="006353B3" w:rsidRDefault="003F6D1B" w:rsidP="00DF23D4">
      <w:pPr>
        <w:tabs>
          <w:tab w:val="left" w:pos="567"/>
        </w:tabs>
        <w:jc w:val="both"/>
        <w:rPr>
          <w:rFonts w:ascii="Arial" w:hAnsi="Arial" w:cs="Arial"/>
          <w:color w:val="1D1B1B"/>
          <w:lang w:eastAsia="uk-UA"/>
        </w:rPr>
      </w:pPr>
      <w:r w:rsidRPr="003F6D1B">
        <w:rPr>
          <w:color w:val="000000"/>
          <w:sz w:val="28"/>
          <w:szCs w:val="28"/>
        </w:rPr>
        <w:t>ВИРІШИЛА</w:t>
      </w:r>
      <w:r>
        <w:rPr>
          <w:color w:val="000000"/>
          <w:sz w:val="28"/>
          <w:szCs w:val="28"/>
        </w:rPr>
        <w:t>:</w:t>
      </w:r>
      <w:r w:rsidR="006353B3" w:rsidRPr="006353B3">
        <w:rPr>
          <w:rFonts w:ascii="Arial" w:hAnsi="Arial" w:cs="Arial"/>
          <w:color w:val="1D1B1B"/>
          <w:lang w:eastAsia="uk-UA"/>
        </w:rPr>
        <w:t> </w:t>
      </w:r>
    </w:p>
    <w:p w:rsidR="00D878B3" w:rsidRPr="00D878B3" w:rsidRDefault="006353B3" w:rsidP="00D878B3">
      <w:pPr>
        <w:pStyle w:val="aa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spacing w:before="100" w:beforeAutospacing="1" w:after="100" w:afterAutospacing="1"/>
        <w:ind w:left="0" w:right="-4536" w:firstLine="720"/>
        <w:jc w:val="both"/>
        <w:rPr>
          <w:color w:val="1D1B1B"/>
          <w:sz w:val="28"/>
          <w:szCs w:val="28"/>
          <w:lang w:eastAsia="uk-UA"/>
        </w:rPr>
      </w:pPr>
      <w:r w:rsidRPr="00D878B3">
        <w:rPr>
          <w:color w:val="1D1B1B"/>
          <w:sz w:val="28"/>
          <w:szCs w:val="28"/>
          <w:lang w:eastAsia="uk-UA"/>
        </w:rPr>
        <w:t xml:space="preserve">Звернутися до Президента України Володимира Зеленського визначити відповідно до статті 93 Конституції України </w:t>
      </w:r>
      <w:proofErr w:type="spellStart"/>
      <w:r w:rsidRPr="00D878B3">
        <w:rPr>
          <w:color w:val="1D1B1B"/>
          <w:sz w:val="28"/>
          <w:szCs w:val="28"/>
          <w:lang w:eastAsia="uk-UA"/>
        </w:rPr>
        <w:t>законопроєкти</w:t>
      </w:r>
      <w:proofErr w:type="spellEnd"/>
      <w:r w:rsidRPr="00D878B3">
        <w:rPr>
          <w:color w:val="1D1B1B"/>
          <w:sz w:val="28"/>
          <w:szCs w:val="28"/>
          <w:lang w:eastAsia="uk-UA"/>
        </w:rPr>
        <w:t xml:space="preserve"> «Про забезпечення зміцнення національної безпеки у сфері свободи совісті та діяльності релігійних організацій» (реєстраційний № 8221) та «Про внесення змін до деяких закон</w:t>
      </w:r>
      <w:r w:rsidR="005A575F" w:rsidRPr="00D878B3">
        <w:rPr>
          <w:color w:val="1D1B1B"/>
          <w:sz w:val="28"/>
          <w:szCs w:val="28"/>
          <w:lang w:eastAsia="uk-UA"/>
        </w:rPr>
        <w:t>ів</w:t>
      </w:r>
      <w:r w:rsidRPr="00D878B3">
        <w:rPr>
          <w:color w:val="1D1B1B"/>
          <w:sz w:val="28"/>
          <w:szCs w:val="28"/>
          <w:lang w:eastAsia="uk-UA"/>
        </w:rPr>
        <w:t xml:space="preserve"> України щодо діяльності релігійних організацій» (реєстраційний № 8</w:t>
      </w:r>
      <w:r w:rsidR="005A575F" w:rsidRPr="00D878B3">
        <w:rPr>
          <w:color w:val="1D1B1B"/>
          <w:sz w:val="28"/>
          <w:szCs w:val="28"/>
          <w:lang w:eastAsia="uk-UA"/>
        </w:rPr>
        <w:t>371</w:t>
      </w:r>
      <w:r w:rsidRPr="00D878B3">
        <w:rPr>
          <w:color w:val="1D1B1B"/>
          <w:sz w:val="28"/>
          <w:szCs w:val="28"/>
          <w:lang w:eastAsia="uk-UA"/>
        </w:rPr>
        <w:t xml:space="preserve">) </w:t>
      </w:r>
      <w:r w:rsidR="005A575F" w:rsidRPr="00D878B3">
        <w:rPr>
          <w:color w:val="1D1B1B"/>
          <w:sz w:val="28"/>
          <w:szCs w:val="28"/>
          <w:lang w:eastAsia="uk-UA"/>
        </w:rPr>
        <w:t xml:space="preserve"> </w:t>
      </w:r>
      <w:r w:rsidRPr="00D878B3">
        <w:rPr>
          <w:color w:val="1D1B1B"/>
          <w:sz w:val="28"/>
          <w:szCs w:val="28"/>
          <w:lang w:eastAsia="uk-UA"/>
        </w:rPr>
        <w:t>невідкладними – для їхнього позачергового розгляду Верховною Радою України.</w:t>
      </w:r>
    </w:p>
    <w:p w:rsidR="00D878B3" w:rsidRPr="00D878B3" w:rsidRDefault="005A575F" w:rsidP="00D878B3">
      <w:pPr>
        <w:pStyle w:val="aa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spacing w:before="100" w:beforeAutospacing="1" w:after="100" w:afterAutospacing="1"/>
        <w:ind w:left="0" w:right="-4536" w:firstLine="720"/>
        <w:jc w:val="both"/>
        <w:rPr>
          <w:color w:val="1D1B1B"/>
          <w:sz w:val="28"/>
          <w:szCs w:val="28"/>
          <w:lang w:eastAsia="uk-UA"/>
        </w:rPr>
      </w:pPr>
      <w:r w:rsidRPr="00D878B3">
        <w:rPr>
          <w:color w:val="1D1B1B"/>
          <w:sz w:val="28"/>
          <w:szCs w:val="28"/>
          <w:lang w:eastAsia="uk-UA"/>
        </w:rPr>
        <w:t>Звернутись до Верховної Ради України</w:t>
      </w:r>
      <w:r w:rsidR="00DF23D4" w:rsidRPr="00D878B3">
        <w:rPr>
          <w:color w:val="1D1B1B"/>
          <w:sz w:val="28"/>
          <w:szCs w:val="28"/>
          <w:lang w:eastAsia="uk-UA"/>
        </w:rPr>
        <w:t xml:space="preserve"> у найкоротші терміни прийняти відповідн</w:t>
      </w:r>
      <w:r w:rsidR="00D878B3">
        <w:rPr>
          <w:color w:val="1D1B1B"/>
          <w:sz w:val="28"/>
          <w:szCs w:val="28"/>
          <w:lang w:eastAsia="uk-UA"/>
        </w:rPr>
        <w:t xml:space="preserve">і </w:t>
      </w:r>
      <w:r w:rsidR="00DF23D4" w:rsidRPr="00D878B3">
        <w:rPr>
          <w:color w:val="1D1B1B"/>
          <w:sz w:val="28"/>
          <w:szCs w:val="28"/>
          <w:lang w:eastAsia="uk-UA"/>
        </w:rPr>
        <w:t>зміни до законодавства</w:t>
      </w:r>
      <w:r w:rsidR="00D878B3">
        <w:rPr>
          <w:color w:val="1D1B1B"/>
          <w:sz w:val="28"/>
          <w:szCs w:val="28"/>
          <w:lang w:eastAsia="uk-UA"/>
        </w:rPr>
        <w:t xml:space="preserve"> України</w:t>
      </w:r>
      <w:r w:rsidR="00DF23D4" w:rsidRPr="00D878B3">
        <w:rPr>
          <w:color w:val="1D1B1B"/>
          <w:sz w:val="28"/>
          <w:szCs w:val="28"/>
          <w:lang w:eastAsia="uk-UA"/>
        </w:rPr>
        <w:t xml:space="preserve"> та з</w:t>
      </w:r>
      <w:r w:rsidR="006353B3" w:rsidRPr="00D878B3">
        <w:rPr>
          <w:color w:val="1D1B1B"/>
          <w:sz w:val="28"/>
          <w:szCs w:val="28"/>
          <w:lang w:eastAsia="uk-UA"/>
        </w:rPr>
        <w:t xml:space="preserve">аборонити діяльність Української православної церкви московського патріархату (офіційно зареєстрованої як Київська митрополія Української православної церкви) </w:t>
      </w:r>
      <w:r w:rsidR="00DF23D4" w:rsidRPr="00D878B3">
        <w:rPr>
          <w:color w:val="1D1B1B"/>
          <w:sz w:val="28"/>
          <w:szCs w:val="28"/>
          <w:lang w:eastAsia="uk-UA"/>
        </w:rPr>
        <w:t>в Україні</w:t>
      </w:r>
      <w:r w:rsidR="006353B3" w:rsidRPr="00D878B3">
        <w:rPr>
          <w:color w:val="1D1B1B"/>
          <w:sz w:val="28"/>
          <w:szCs w:val="28"/>
          <w:lang w:eastAsia="uk-UA"/>
        </w:rPr>
        <w:t>.</w:t>
      </w:r>
    </w:p>
    <w:p w:rsidR="00D878B3" w:rsidRPr="001A134C" w:rsidRDefault="00DF23D4" w:rsidP="00D878B3">
      <w:pPr>
        <w:pStyle w:val="aa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spacing w:before="100" w:beforeAutospacing="1" w:after="100" w:afterAutospacing="1"/>
        <w:ind w:left="0" w:right="-4536" w:firstLine="720"/>
        <w:jc w:val="both"/>
        <w:rPr>
          <w:color w:val="1D1B1B"/>
          <w:sz w:val="28"/>
          <w:szCs w:val="28"/>
          <w:lang w:eastAsia="uk-UA"/>
        </w:rPr>
      </w:pPr>
      <w:r w:rsidRPr="001A134C">
        <w:rPr>
          <w:color w:val="1D1B1B"/>
          <w:sz w:val="28"/>
          <w:szCs w:val="28"/>
          <w:lang w:eastAsia="uk-UA"/>
        </w:rPr>
        <w:t>Департаменту містобудування, земельних ресурсів та реклами</w:t>
      </w:r>
      <w:r w:rsidR="00D878B3" w:rsidRPr="001A134C">
        <w:rPr>
          <w:color w:val="1D1B1B"/>
          <w:sz w:val="28"/>
          <w:szCs w:val="28"/>
          <w:lang w:eastAsia="uk-UA"/>
        </w:rPr>
        <w:t xml:space="preserve"> Луцької міської ради</w:t>
      </w:r>
      <w:r w:rsidRPr="001A134C">
        <w:rPr>
          <w:color w:val="1D1B1B"/>
          <w:sz w:val="28"/>
          <w:szCs w:val="28"/>
          <w:lang w:eastAsia="uk-UA"/>
        </w:rPr>
        <w:t>, невідкладно з</w:t>
      </w:r>
      <w:r w:rsidR="006353B3" w:rsidRPr="001A134C">
        <w:rPr>
          <w:color w:val="1D1B1B"/>
          <w:sz w:val="28"/>
          <w:szCs w:val="28"/>
          <w:lang w:eastAsia="uk-UA"/>
        </w:rPr>
        <w:t>дійснити заходи з проведення інвентаризації земельних ділянок</w:t>
      </w:r>
      <w:r w:rsidRPr="001A134C">
        <w:rPr>
          <w:color w:val="1D1B1B"/>
          <w:sz w:val="28"/>
          <w:szCs w:val="28"/>
          <w:lang w:eastAsia="uk-UA"/>
        </w:rPr>
        <w:t xml:space="preserve"> та споруд</w:t>
      </w:r>
      <w:r w:rsidR="006353B3" w:rsidRPr="001A134C">
        <w:rPr>
          <w:color w:val="1D1B1B"/>
          <w:sz w:val="28"/>
          <w:szCs w:val="28"/>
          <w:lang w:eastAsia="uk-UA"/>
        </w:rPr>
        <w:t>, що перебувають в користуванні Української православної церкви московського патріархату</w:t>
      </w:r>
      <w:r w:rsidRPr="001A134C">
        <w:rPr>
          <w:color w:val="1D1B1B"/>
          <w:sz w:val="28"/>
          <w:szCs w:val="28"/>
          <w:lang w:eastAsia="uk-UA"/>
        </w:rPr>
        <w:t xml:space="preserve"> на території Луцької міської територіальної громади</w:t>
      </w:r>
      <w:r w:rsidR="006353B3" w:rsidRPr="001A134C">
        <w:rPr>
          <w:color w:val="1D1B1B"/>
          <w:sz w:val="28"/>
          <w:szCs w:val="28"/>
          <w:lang w:eastAsia="uk-UA"/>
        </w:rPr>
        <w:t xml:space="preserve">, </w:t>
      </w:r>
      <w:r w:rsidR="00D878B3" w:rsidRPr="001A134C">
        <w:rPr>
          <w:color w:val="1D1B1B"/>
          <w:sz w:val="28"/>
          <w:szCs w:val="28"/>
          <w:lang w:eastAsia="uk-UA"/>
        </w:rPr>
        <w:t xml:space="preserve">та </w:t>
      </w:r>
      <w:r w:rsidRPr="001A134C">
        <w:rPr>
          <w:color w:val="1D1B1B"/>
          <w:sz w:val="28"/>
          <w:szCs w:val="28"/>
          <w:lang w:eastAsia="uk-UA"/>
        </w:rPr>
        <w:t>підгот</w:t>
      </w:r>
      <w:r w:rsidR="00D878B3" w:rsidRPr="001A134C">
        <w:rPr>
          <w:color w:val="1D1B1B"/>
          <w:sz w:val="28"/>
          <w:szCs w:val="28"/>
          <w:lang w:eastAsia="uk-UA"/>
        </w:rPr>
        <w:t>увати</w:t>
      </w:r>
      <w:r w:rsidRPr="001A134C">
        <w:rPr>
          <w:color w:val="1D1B1B"/>
          <w:sz w:val="28"/>
          <w:szCs w:val="28"/>
          <w:lang w:eastAsia="uk-UA"/>
        </w:rPr>
        <w:t xml:space="preserve"> про</w:t>
      </w:r>
      <w:r w:rsidR="00D878B3" w:rsidRPr="001A134C">
        <w:rPr>
          <w:color w:val="1D1B1B"/>
          <w:sz w:val="28"/>
          <w:szCs w:val="28"/>
          <w:lang w:eastAsia="uk-UA"/>
        </w:rPr>
        <w:t>є</w:t>
      </w:r>
      <w:r w:rsidRPr="001A134C">
        <w:rPr>
          <w:color w:val="1D1B1B"/>
          <w:sz w:val="28"/>
          <w:szCs w:val="28"/>
          <w:lang w:eastAsia="uk-UA"/>
        </w:rPr>
        <w:t>кт</w:t>
      </w:r>
      <w:r w:rsidR="00D878B3" w:rsidRPr="001A134C">
        <w:rPr>
          <w:color w:val="1D1B1B"/>
          <w:sz w:val="28"/>
          <w:szCs w:val="28"/>
          <w:lang w:eastAsia="uk-UA"/>
        </w:rPr>
        <w:t>и</w:t>
      </w:r>
      <w:r w:rsidRPr="001A134C">
        <w:rPr>
          <w:color w:val="1D1B1B"/>
          <w:sz w:val="28"/>
          <w:szCs w:val="28"/>
          <w:lang w:eastAsia="uk-UA"/>
        </w:rPr>
        <w:t xml:space="preserve"> рішень</w:t>
      </w:r>
      <w:r w:rsidR="00D878B3" w:rsidRPr="001A134C">
        <w:rPr>
          <w:color w:val="1D1B1B"/>
          <w:sz w:val="28"/>
          <w:szCs w:val="28"/>
          <w:lang w:eastAsia="uk-UA"/>
        </w:rPr>
        <w:t xml:space="preserve"> </w:t>
      </w:r>
      <w:r w:rsidR="00D878B3" w:rsidRPr="001A134C">
        <w:rPr>
          <w:color w:val="1D1B1B"/>
          <w:sz w:val="28"/>
          <w:szCs w:val="28"/>
          <w:lang w:eastAsia="uk-UA"/>
        </w:rPr>
        <w:lastRenderedPageBreak/>
        <w:t>Луцької міської ради</w:t>
      </w:r>
      <w:r w:rsidRPr="001A134C">
        <w:rPr>
          <w:color w:val="1D1B1B"/>
          <w:sz w:val="28"/>
          <w:szCs w:val="28"/>
          <w:lang w:eastAsia="uk-UA"/>
        </w:rPr>
        <w:t xml:space="preserve"> про</w:t>
      </w:r>
      <w:r w:rsidR="006353B3" w:rsidRPr="001A134C">
        <w:rPr>
          <w:color w:val="1D1B1B"/>
          <w:sz w:val="28"/>
          <w:szCs w:val="28"/>
          <w:lang w:eastAsia="uk-UA"/>
        </w:rPr>
        <w:t xml:space="preserve"> припиненням права користування на такі земельні ділянки</w:t>
      </w:r>
      <w:r w:rsidR="00D878B3" w:rsidRPr="001A134C">
        <w:rPr>
          <w:color w:val="1D1B1B"/>
          <w:sz w:val="28"/>
          <w:szCs w:val="28"/>
          <w:lang w:eastAsia="uk-UA"/>
        </w:rPr>
        <w:t xml:space="preserve"> та споруди</w:t>
      </w:r>
      <w:r w:rsidR="006353B3" w:rsidRPr="001A134C">
        <w:rPr>
          <w:color w:val="1D1B1B"/>
          <w:sz w:val="28"/>
          <w:szCs w:val="28"/>
          <w:lang w:eastAsia="uk-UA"/>
        </w:rPr>
        <w:t xml:space="preserve"> </w:t>
      </w:r>
      <w:r w:rsidR="00D878B3" w:rsidRPr="001A134C">
        <w:rPr>
          <w:color w:val="1D1B1B"/>
          <w:sz w:val="28"/>
          <w:szCs w:val="28"/>
          <w:lang w:eastAsia="uk-UA"/>
        </w:rPr>
        <w:t xml:space="preserve">для їх </w:t>
      </w:r>
      <w:r w:rsidR="006353B3" w:rsidRPr="001A134C">
        <w:rPr>
          <w:color w:val="1D1B1B"/>
          <w:sz w:val="28"/>
          <w:szCs w:val="28"/>
          <w:lang w:eastAsia="uk-UA"/>
        </w:rPr>
        <w:t xml:space="preserve">прийняття </w:t>
      </w:r>
      <w:r w:rsidR="00D878B3" w:rsidRPr="001A134C">
        <w:rPr>
          <w:color w:val="1D1B1B"/>
          <w:sz w:val="28"/>
          <w:szCs w:val="28"/>
          <w:lang w:eastAsia="uk-UA"/>
        </w:rPr>
        <w:t>на наступній сесії</w:t>
      </w:r>
      <w:r w:rsidR="006353B3" w:rsidRPr="001A134C">
        <w:rPr>
          <w:color w:val="1D1B1B"/>
          <w:sz w:val="28"/>
          <w:szCs w:val="28"/>
          <w:lang w:eastAsia="uk-UA"/>
        </w:rPr>
        <w:t>.</w:t>
      </w:r>
    </w:p>
    <w:p w:rsidR="00D878B3" w:rsidRPr="00D878B3" w:rsidRDefault="006353B3" w:rsidP="00D878B3">
      <w:pPr>
        <w:pStyle w:val="aa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spacing w:before="100" w:beforeAutospacing="1" w:after="100" w:afterAutospacing="1"/>
        <w:ind w:left="0" w:right="-4536" w:firstLine="720"/>
        <w:jc w:val="both"/>
        <w:rPr>
          <w:color w:val="1D1B1B"/>
          <w:sz w:val="28"/>
          <w:szCs w:val="28"/>
          <w:lang w:eastAsia="uk-UA"/>
        </w:rPr>
      </w:pPr>
      <w:r w:rsidRPr="00D878B3">
        <w:rPr>
          <w:color w:val="1D1B1B"/>
          <w:sz w:val="28"/>
          <w:szCs w:val="28"/>
          <w:lang w:eastAsia="uk-UA"/>
        </w:rPr>
        <w:t xml:space="preserve">Контроль за виконанням рішення покласти на постійну комісію </w:t>
      </w:r>
      <w:r w:rsidR="00D878B3" w:rsidRPr="00D878B3">
        <w:rPr>
          <w:color w:val="1D1B1B"/>
          <w:sz w:val="28"/>
          <w:szCs w:val="28"/>
          <w:lang w:eastAsia="uk-UA"/>
        </w:rPr>
        <w:t xml:space="preserve">міської </w:t>
      </w:r>
      <w:r w:rsidRPr="00D878B3">
        <w:rPr>
          <w:color w:val="1D1B1B"/>
          <w:sz w:val="28"/>
          <w:szCs w:val="28"/>
          <w:lang w:eastAsia="uk-UA"/>
        </w:rPr>
        <w:t xml:space="preserve">ради з </w:t>
      </w:r>
      <w:r w:rsidR="00D878B3" w:rsidRPr="00D878B3">
        <w:rPr>
          <w:bCs/>
          <w:color w:val="222222"/>
          <w:sz w:val="28"/>
          <w:szCs w:val="28"/>
        </w:rPr>
        <w:t>питань дотримання прав людини, законності, боротьби зі злочинністю та корупцією, депутатської діяльності, етики та регламенту</w:t>
      </w:r>
      <w:r w:rsidR="00D878B3" w:rsidRPr="001A134C">
        <w:rPr>
          <w:bCs/>
          <w:color w:val="222222"/>
          <w:sz w:val="28"/>
          <w:szCs w:val="28"/>
        </w:rPr>
        <w:t xml:space="preserve"> </w:t>
      </w:r>
      <w:r w:rsidR="00D878B3" w:rsidRPr="00D878B3">
        <w:rPr>
          <w:bCs/>
          <w:color w:val="222222"/>
          <w:sz w:val="28"/>
          <w:szCs w:val="28"/>
        </w:rPr>
        <w:t xml:space="preserve">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878B3" w:rsidRPr="00D878B3">
        <w:rPr>
          <w:bCs/>
          <w:color w:val="222222"/>
          <w:sz w:val="28"/>
          <w:szCs w:val="28"/>
        </w:rPr>
        <w:t>енергоощадності</w:t>
      </w:r>
      <w:proofErr w:type="spellEnd"/>
      <w:r w:rsidR="00D878B3" w:rsidRPr="00D878B3">
        <w:rPr>
          <w:bCs/>
          <w:color w:val="222222"/>
          <w:sz w:val="28"/>
          <w:szCs w:val="28"/>
        </w:rPr>
        <w:t xml:space="preserve">. </w:t>
      </w:r>
    </w:p>
    <w:p w:rsidR="006353B3" w:rsidRPr="00D878B3" w:rsidRDefault="006353B3" w:rsidP="00D878B3">
      <w:pPr>
        <w:pStyle w:val="aa"/>
        <w:shd w:val="clear" w:color="auto" w:fill="FFFFFF"/>
        <w:tabs>
          <w:tab w:val="left" w:pos="1134"/>
        </w:tabs>
        <w:suppressAutoHyphens w:val="0"/>
        <w:spacing w:before="100" w:beforeAutospacing="1" w:after="100" w:afterAutospacing="1"/>
        <w:ind w:right="-4536"/>
        <w:jc w:val="both"/>
        <w:rPr>
          <w:rFonts w:ascii="Arial" w:hAnsi="Arial" w:cs="Arial"/>
          <w:color w:val="1D1B1B"/>
          <w:lang w:eastAsia="uk-UA"/>
        </w:rPr>
      </w:pPr>
    </w:p>
    <w:p w:rsidR="003A5C54" w:rsidRPr="003A5C54" w:rsidRDefault="003A5C54" w:rsidP="00037D27">
      <w:pPr>
        <w:ind w:right="-4536"/>
        <w:jc w:val="both"/>
        <w:rPr>
          <w:color w:val="000000"/>
          <w:sz w:val="28"/>
          <w:szCs w:val="28"/>
        </w:rPr>
      </w:pPr>
    </w:p>
    <w:p w:rsidR="003A5C54" w:rsidRDefault="003A5C54" w:rsidP="00037D27">
      <w:pPr>
        <w:ind w:right="-4536"/>
        <w:jc w:val="both"/>
        <w:rPr>
          <w:sz w:val="28"/>
          <w:szCs w:val="28"/>
        </w:rPr>
      </w:pPr>
      <w:r w:rsidRPr="003A5C54">
        <w:rPr>
          <w:sz w:val="28"/>
          <w:szCs w:val="28"/>
        </w:rPr>
        <w:t>Міський голова</w:t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Pr="003A5C54">
        <w:rPr>
          <w:sz w:val="28"/>
          <w:szCs w:val="28"/>
        </w:rPr>
        <w:t>Ігор ПОЛІЩУК</w:t>
      </w:r>
    </w:p>
    <w:p w:rsidR="00F0746D" w:rsidRDefault="00F0746D" w:rsidP="00037D27">
      <w:pPr>
        <w:ind w:right="-4536"/>
        <w:jc w:val="both"/>
        <w:rPr>
          <w:lang w:eastAsia="uk-UA"/>
        </w:rPr>
      </w:pPr>
    </w:p>
    <w:p w:rsidR="003A5C54" w:rsidRPr="006745CA" w:rsidRDefault="006353B3" w:rsidP="00037D27">
      <w:pPr>
        <w:ind w:right="-4536"/>
        <w:jc w:val="both"/>
      </w:pPr>
      <w:proofErr w:type="spellStart"/>
      <w:r>
        <w:rPr>
          <w:lang w:eastAsia="uk-UA"/>
        </w:rPr>
        <w:t>Лучик</w:t>
      </w:r>
      <w:proofErr w:type="spellEnd"/>
      <w:r w:rsidR="006225E1" w:rsidRPr="007A3E5A">
        <w:rPr>
          <w:lang w:eastAsia="uk-UA"/>
        </w:rPr>
        <w:t xml:space="preserve"> </w:t>
      </w:r>
      <w:r w:rsidR="006225E1">
        <w:rPr>
          <w:lang w:eastAsia="uk-UA"/>
        </w:rPr>
        <w:t>0</w:t>
      </w:r>
      <w:r>
        <w:rPr>
          <w:lang w:eastAsia="uk-UA"/>
        </w:rPr>
        <w:t>95</w:t>
      </w:r>
      <w:r w:rsidR="006225E1">
        <w:rPr>
          <w:lang w:eastAsia="uk-UA"/>
        </w:rPr>
        <w:t xml:space="preserve"> </w:t>
      </w:r>
      <w:r>
        <w:rPr>
          <w:lang w:eastAsia="uk-UA"/>
        </w:rPr>
        <w:t>7122598</w:t>
      </w:r>
    </w:p>
    <w:sectPr w:rsidR="003A5C54" w:rsidRPr="006745CA" w:rsidSect="002019A0">
      <w:headerReference w:type="default" r:id="rId9"/>
      <w:pgSz w:w="11906" w:h="16838"/>
      <w:pgMar w:top="528" w:right="5385" w:bottom="993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EAA" w:rsidRDefault="006C4EAA" w:rsidP="003A5C54">
      <w:r>
        <w:separator/>
      </w:r>
    </w:p>
  </w:endnote>
  <w:endnote w:type="continuationSeparator" w:id="0">
    <w:p w:rsidR="006C4EAA" w:rsidRDefault="006C4EAA" w:rsidP="003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EAA" w:rsidRDefault="006C4EAA" w:rsidP="003A5C54">
      <w:r>
        <w:separator/>
      </w:r>
    </w:p>
  </w:footnote>
  <w:footnote w:type="continuationSeparator" w:id="0">
    <w:p w:rsidR="006C4EAA" w:rsidRDefault="006C4EAA" w:rsidP="003A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38" w:rsidRDefault="00733E38">
    <w:pPr>
      <w:pStyle w:val="a6"/>
      <w:jc w:val="center"/>
    </w:pPr>
  </w:p>
  <w:p w:rsidR="00733E38" w:rsidRDefault="00733E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6126458"/>
    <w:multiLevelType w:val="multilevel"/>
    <w:tmpl w:val="98F2E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4027C"/>
    <w:multiLevelType w:val="hybridMultilevel"/>
    <w:tmpl w:val="FDD2E7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8A5A92"/>
    <w:multiLevelType w:val="multilevel"/>
    <w:tmpl w:val="C044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AC4D0F"/>
    <w:multiLevelType w:val="hybridMultilevel"/>
    <w:tmpl w:val="6DEC8F08"/>
    <w:lvl w:ilvl="0" w:tplc="D496F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37D27"/>
    <w:rsid w:val="001A134C"/>
    <w:rsid w:val="001B2686"/>
    <w:rsid w:val="001F1FEC"/>
    <w:rsid w:val="002019A0"/>
    <w:rsid w:val="00222C7D"/>
    <w:rsid w:val="002D4C32"/>
    <w:rsid w:val="003A5C54"/>
    <w:rsid w:val="003F6D1B"/>
    <w:rsid w:val="00436DAC"/>
    <w:rsid w:val="005A4C1F"/>
    <w:rsid w:val="005A575F"/>
    <w:rsid w:val="006225E1"/>
    <w:rsid w:val="006353B3"/>
    <w:rsid w:val="006745CA"/>
    <w:rsid w:val="006C4EAA"/>
    <w:rsid w:val="006C7393"/>
    <w:rsid w:val="00733E38"/>
    <w:rsid w:val="0079048B"/>
    <w:rsid w:val="007C76A6"/>
    <w:rsid w:val="00817C1C"/>
    <w:rsid w:val="0090629A"/>
    <w:rsid w:val="00921A65"/>
    <w:rsid w:val="0096176E"/>
    <w:rsid w:val="00A67E4E"/>
    <w:rsid w:val="00A92D44"/>
    <w:rsid w:val="00AB06FD"/>
    <w:rsid w:val="00AC4E8D"/>
    <w:rsid w:val="00AE7862"/>
    <w:rsid w:val="00B25075"/>
    <w:rsid w:val="00B301AF"/>
    <w:rsid w:val="00B5125F"/>
    <w:rsid w:val="00B73A72"/>
    <w:rsid w:val="00BD42A1"/>
    <w:rsid w:val="00C02F05"/>
    <w:rsid w:val="00C34116"/>
    <w:rsid w:val="00C44691"/>
    <w:rsid w:val="00C7405A"/>
    <w:rsid w:val="00CE424F"/>
    <w:rsid w:val="00CE793D"/>
    <w:rsid w:val="00CF717A"/>
    <w:rsid w:val="00D530D9"/>
    <w:rsid w:val="00D878B3"/>
    <w:rsid w:val="00DE3B6C"/>
    <w:rsid w:val="00DF23D4"/>
    <w:rsid w:val="00E0656E"/>
    <w:rsid w:val="00F0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2C04"/>
  <w15:docId w15:val="{A14D7F63-74AF-4962-9A60-12F6FFD6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3A72"/>
    <w:pPr>
      <w:ind w:left="720"/>
      <w:contextualSpacing/>
    </w:pPr>
  </w:style>
  <w:style w:type="character" w:styleId="ab">
    <w:name w:val="Strong"/>
    <w:basedOn w:val="a0"/>
    <w:uiPriority w:val="22"/>
    <w:qFormat/>
    <w:rsid w:val="006353B3"/>
    <w:rPr>
      <w:b/>
      <w:bCs/>
    </w:rPr>
  </w:style>
  <w:style w:type="paragraph" w:styleId="ac">
    <w:name w:val="Normal (Web)"/>
    <w:basedOn w:val="a"/>
    <w:uiPriority w:val="99"/>
    <w:semiHidden/>
    <w:unhideWhenUsed/>
    <w:rsid w:val="006353B3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D878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cp:lastPrinted>2022-09-27T10:03:00Z</cp:lastPrinted>
  <dcterms:created xsi:type="dcterms:W3CDTF">2023-04-21T07:25:00Z</dcterms:created>
  <dcterms:modified xsi:type="dcterms:W3CDTF">2023-04-21T13:11:00Z</dcterms:modified>
  <dc:language>uk-UA</dc:language>
</cp:coreProperties>
</file>