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2</w:t>
            </w:r>
            <w:r>
              <w:rPr>
                <w:szCs w:val="28"/>
              </w:rPr>
              <w:t>4</w:t>
            </w:r>
            <w:r>
              <w:rPr>
                <w:szCs w:val="28"/>
              </w:rPr>
              <w:t xml:space="preserve"> 363,839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16</w:t>
            </w:r>
            <w:r>
              <w:rPr>
                <w:bCs w:val="false"/>
                <w:szCs w:val="28"/>
              </w:rPr>
              <w:t> 0</w:t>
            </w:r>
            <w:r>
              <w:rPr>
                <w:bCs w:val="false"/>
                <w:szCs w:val="28"/>
                <w:lang w:val="ru-RU"/>
              </w:rPr>
              <w:t>4</w:t>
            </w:r>
            <w:r>
              <w:rPr>
                <w:bCs w:val="false"/>
                <w:szCs w:val="28"/>
              </w:rPr>
              <w:t>6,460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19"/>
        <w:gridCol w:w="1835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16 0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24 363,839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16 0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uk-UA" w:eastAsia="zh-CN" w:bidi="ar-SA"/>
              </w:rPr>
              <w:t>24</w:t>
            </w:r>
            <w:r>
              <w:rPr>
                <w:szCs w:val="28"/>
              </w:rPr>
              <w:t> 363,839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4"/>
        <w:gridCol w:w="3879"/>
        <w:gridCol w:w="1191"/>
        <w:gridCol w:w="1957"/>
        <w:gridCol w:w="1844"/>
        <w:gridCol w:w="1884"/>
        <w:gridCol w:w="2206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2022 - 2023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області, 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 xml:space="preserve">Придбання службового автомобіля, </w:t>
            </w:r>
            <w:r>
              <w:rPr>
                <w:szCs w:val="28"/>
              </w:rPr>
              <w:t xml:space="preserve">оргтехніки </w:t>
            </w:r>
            <w:r>
              <w:rPr>
                <w:bCs w:val="false"/>
                <w:szCs w:val="28"/>
              </w:rPr>
              <w:t>та комп’ютерної техніки для Луцького РУП ГУНП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4600,0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6000,0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Державна установа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  <w:szCs w:val="28"/>
                <w:lang w:eastAsia="ru-RU"/>
              </w:rPr>
              <w:t>Управління патру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Волинський</w:t>
            </w:r>
            <w:r>
              <w:rPr>
                <w:sz w:val="27"/>
                <w:szCs w:val="27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300,0 – 2023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пов'язаних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24.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900,0 – 2023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25.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тепловізійних прицільних приладів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1000,0 – 2023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26.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both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7"/>
                <w:shd w:fill="FFFFFF" w:val="clear"/>
                <w:lang w:val="uk-UA" w:eastAsia="ru-RU"/>
              </w:rPr>
              <w:t xml:space="preserve">Матеріальне забезпечення діяльності </w:t>
            </w:r>
            <w:r>
              <w:rPr>
                <w:rFonts w:cs="Times New Roman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Територіальне управління БЕБ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1000,0 – 2023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16 0</w:t>
            </w:r>
            <w:r>
              <w:rPr>
                <w:b/>
                <w:bCs w:val="false"/>
                <w:szCs w:val="28"/>
                <w:lang w:val="en-US"/>
              </w:rPr>
              <w:t>4</w:t>
            </w:r>
            <w:r>
              <w:rPr>
                <w:b/>
                <w:bCs w:val="false"/>
                <w:szCs w:val="28"/>
              </w:rPr>
              <w:t>6,460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Application>LibreOffice/7.1.4.2$Windows_X86_64 LibreOffice_project/a529a4fab45b75fefc5b6226684193eb000654f6</Application>
  <AppVersion>15.0000</AppVersion>
  <Pages>16</Pages>
  <Words>2156</Words>
  <Characters>15507</Characters>
  <CharactersWithSpaces>17437</CharactersWithSpaces>
  <Paragraphs>358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2023-04-12T17:05:25Z</cp:lastPrinted>
  <dcterms:modified xsi:type="dcterms:W3CDTF">2023-04-26T17:16:06Z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