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1FBD881" w14:textId="77777777" w:rsidR="00563A58" w:rsidRPr="00E02066" w:rsidRDefault="00381965">
      <w:pPr>
        <w:jc w:val="center"/>
        <w:rPr>
          <w:sz w:val="16"/>
          <w:szCs w:val="16"/>
        </w:rPr>
      </w:pPr>
      <w:r w:rsidRPr="00E02066">
        <w:object w:dxaOrig="1170" w:dyaOrig="1185" w14:anchorId="5A60CC15">
          <v:shape id="ole_rId2" o:spid="_x0000_i1025" style="width:58.5pt;height:59.2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43515494" r:id="rId6"/>
        </w:object>
      </w:r>
    </w:p>
    <w:p w14:paraId="25ADA6A1" w14:textId="77777777" w:rsidR="00563A58" w:rsidRPr="00E02066" w:rsidRDefault="00563A58">
      <w:pPr>
        <w:jc w:val="center"/>
        <w:rPr>
          <w:sz w:val="16"/>
          <w:szCs w:val="16"/>
        </w:rPr>
      </w:pPr>
    </w:p>
    <w:p w14:paraId="11DE3932" w14:textId="77777777" w:rsidR="00563A58" w:rsidRPr="00E02066" w:rsidRDefault="00381965">
      <w:pPr>
        <w:pStyle w:val="1"/>
        <w:numPr>
          <w:ilvl w:val="0"/>
          <w:numId w:val="2"/>
        </w:numPr>
        <w:rPr>
          <w:sz w:val="28"/>
          <w:szCs w:val="28"/>
        </w:rPr>
      </w:pPr>
      <w:r w:rsidRPr="00E02066">
        <w:rPr>
          <w:sz w:val="28"/>
          <w:szCs w:val="28"/>
        </w:rPr>
        <w:t>ЛУЦЬКА  МІСЬКА  РАДА</w:t>
      </w:r>
    </w:p>
    <w:p w14:paraId="1544EA50" w14:textId="77777777" w:rsidR="00563A58" w:rsidRPr="00E02066" w:rsidRDefault="00563A58">
      <w:pPr>
        <w:rPr>
          <w:sz w:val="20"/>
          <w:szCs w:val="20"/>
        </w:rPr>
      </w:pPr>
    </w:p>
    <w:p w14:paraId="0FDDCCEB" w14:textId="77777777" w:rsidR="00563A58" w:rsidRPr="00E02066" w:rsidRDefault="00381965">
      <w:pPr>
        <w:pStyle w:val="2"/>
        <w:numPr>
          <w:ilvl w:val="1"/>
          <w:numId w:val="2"/>
        </w:numPr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E02066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E02066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E02066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B0AFC48" w14:textId="77777777" w:rsidR="00563A58" w:rsidRPr="00E02066" w:rsidRDefault="00563A58">
      <w:pPr>
        <w:jc w:val="center"/>
        <w:rPr>
          <w:b/>
          <w:bCs w:val="0"/>
          <w:i/>
          <w:sz w:val="40"/>
          <w:szCs w:val="40"/>
        </w:rPr>
      </w:pPr>
    </w:p>
    <w:p w14:paraId="7F7D36BC" w14:textId="77777777" w:rsidR="00563A58" w:rsidRPr="00E02066" w:rsidRDefault="00381965">
      <w:pPr>
        <w:tabs>
          <w:tab w:val="left" w:pos="4687"/>
        </w:tabs>
        <w:jc w:val="both"/>
        <w:rPr>
          <w:sz w:val="24"/>
        </w:rPr>
      </w:pPr>
      <w:r w:rsidRPr="00E02066">
        <w:rPr>
          <w:sz w:val="24"/>
        </w:rPr>
        <w:t>________________                                        Луцьк                                         №______________</w:t>
      </w:r>
    </w:p>
    <w:p w14:paraId="363E0A76" w14:textId="77777777" w:rsidR="005C4A51" w:rsidRDefault="005C4A51" w:rsidP="00280B62">
      <w:pPr>
        <w:pStyle w:val="Body"/>
        <w:spacing w:after="0" w:line="240" w:lineRule="auto"/>
        <w:ind w:right="4818"/>
        <w:jc w:val="both"/>
        <w:rPr>
          <w:rFonts w:ascii="Times New Roman" w:hAnsi="Times New Roman" w:cs="Times New Roman"/>
          <w:lang w:val="uk-UA"/>
        </w:rPr>
      </w:pPr>
      <w:bookmarkStart w:id="0" w:name="_Hlk122106554"/>
    </w:p>
    <w:bookmarkEnd w:id="0"/>
    <w:p w14:paraId="5712B706" w14:textId="4B5AD9EE" w:rsidR="00FC6133" w:rsidRPr="00296ABE" w:rsidRDefault="00FC6133" w:rsidP="00296ABE">
      <w:pPr>
        <w:pStyle w:val="Body"/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96AB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Про </w:t>
      </w:r>
      <w:proofErr w:type="spellStart"/>
      <w:r w:rsidR="00296ABE" w:rsidRPr="00296ABE">
        <w:rPr>
          <w:rFonts w:ascii="Times New Roman" w:hAnsi="Times New Roman" w:cs="Times New Roman"/>
          <w:bCs/>
          <w:sz w:val="28"/>
          <w:szCs w:val="28"/>
          <w:lang w:val="ru-RU"/>
        </w:rPr>
        <w:t>перерахування</w:t>
      </w:r>
      <w:proofErr w:type="spellEnd"/>
      <w:r w:rsidR="00296ABE" w:rsidRPr="00296AB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296ABE" w:rsidRPr="00296ABE">
        <w:rPr>
          <w:rFonts w:ascii="Times New Roman" w:hAnsi="Times New Roman" w:cs="Times New Roman"/>
          <w:bCs/>
          <w:sz w:val="28"/>
          <w:szCs w:val="28"/>
          <w:lang w:val="ru-RU"/>
        </w:rPr>
        <w:t>коштів</w:t>
      </w:r>
      <w:proofErr w:type="spellEnd"/>
    </w:p>
    <w:p w14:paraId="6AA579C5" w14:textId="77777777" w:rsidR="00296ABE" w:rsidRPr="00296ABE" w:rsidRDefault="00296ABE" w:rsidP="00296ABE">
      <w:pPr>
        <w:pStyle w:val="Body"/>
        <w:spacing w:after="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296AB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 </w:t>
      </w:r>
      <w:proofErr w:type="spellStart"/>
      <w:r w:rsidRPr="00296ABE">
        <w:rPr>
          <w:rFonts w:ascii="Times New Roman" w:hAnsi="Times New Roman" w:cs="Times New Roman"/>
          <w:bCs/>
          <w:sz w:val="28"/>
          <w:szCs w:val="28"/>
          <w:lang w:val="ru-RU"/>
        </w:rPr>
        <w:t>рахунки</w:t>
      </w:r>
      <w:proofErr w:type="spellEnd"/>
      <w:r w:rsidRPr="00296AB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296ABE">
        <w:rPr>
          <w:rFonts w:ascii="Times New Roman" w:hAnsi="Times New Roman" w:cs="Times New Roman"/>
          <w:bCs/>
          <w:sz w:val="28"/>
          <w:szCs w:val="28"/>
          <w:lang w:val="ru-RU"/>
        </w:rPr>
        <w:t>комунального</w:t>
      </w:r>
      <w:proofErr w:type="spellEnd"/>
      <w:r w:rsidRPr="00296AB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296ABE">
        <w:rPr>
          <w:rFonts w:ascii="Times New Roman" w:hAnsi="Times New Roman" w:cs="Times New Roman"/>
          <w:bCs/>
          <w:sz w:val="28"/>
          <w:szCs w:val="28"/>
          <w:lang w:val="ru-RU"/>
        </w:rPr>
        <w:t>підприємства</w:t>
      </w:r>
      <w:proofErr w:type="spellEnd"/>
    </w:p>
    <w:p w14:paraId="6A6C2FFB" w14:textId="42E74D61" w:rsidR="00280B62" w:rsidRDefault="00FC6133" w:rsidP="00296ABE">
      <w:pPr>
        <w:pStyle w:val="Body"/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296A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«Луцьке </w:t>
      </w:r>
      <w:r w:rsidR="00296ABE" w:rsidRPr="00296ABE">
        <w:rPr>
          <w:rFonts w:ascii="Times New Roman" w:hAnsi="Times New Roman" w:cs="Times New Roman"/>
          <w:bCs/>
          <w:sz w:val="28"/>
          <w:szCs w:val="28"/>
          <w:lang w:val="uk-UA"/>
        </w:rPr>
        <w:t>підприємство електротранспорту</w:t>
      </w:r>
      <w:r w:rsidRPr="00296ABE">
        <w:rPr>
          <w:rFonts w:ascii="Times New Roman" w:hAnsi="Times New Roman" w:cs="Times New Roman"/>
          <w:bCs/>
          <w:sz w:val="28"/>
          <w:szCs w:val="28"/>
          <w:lang w:val="uk-UA"/>
        </w:rPr>
        <w:t>»</w:t>
      </w:r>
      <w:r w:rsidR="002E09E6">
        <w:rPr>
          <w:rFonts w:ascii="Times New Roman" w:hAnsi="Times New Roman" w:cs="Times New Roman"/>
          <w:bCs/>
          <w:sz w:val="28"/>
          <w:szCs w:val="28"/>
          <w:lang w:val="uk-UA"/>
        </w:rPr>
        <w:t>,</w:t>
      </w:r>
    </w:p>
    <w:p w14:paraId="5C722231" w14:textId="7A0592F5" w:rsidR="00296ABE" w:rsidRPr="00296ABE" w:rsidRDefault="00296ABE" w:rsidP="00296ABE">
      <w:pPr>
        <w:pStyle w:val="Body"/>
        <w:spacing w:after="0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відкриті в установах банків</w:t>
      </w:r>
    </w:p>
    <w:p w14:paraId="7E00D929" w14:textId="77777777" w:rsidR="00FC6133" w:rsidRDefault="00FC6133" w:rsidP="00FC6133">
      <w:pPr>
        <w:pStyle w:val="Body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4A83A987" w14:textId="77777777" w:rsidR="001567DD" w:rsidRPr="00FC6133" w:rsidRDefault="001567DD" w:rsidP="00FC6133">
      <w:pPr>
        <w:pStyle w:val="Body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3B59D0E" w14:textId="1247174D" w:rsidR="00563A58" w:rsidRPr="00A260A1" w:rsidRDefault="00381965" w:rsidP="00F26337">
      <w:pPr>
        <w:pStyle w:val="Body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296ABE">
        <w:rPr>
          <w:rFonts w:ascii="Times New Roman" w:hAnsi="Times New Roman" w:cs="Times New Roman"/>
          <w:sz w:val="28"/>
          <w:szCs w:val="28"/>
          <w:lang w:val="uk-UA"/>
        </w:rPr>
        <w:t xml:space="preserve">ст. 78 Господарського кодексу України, </w:t>
      </w:r>
      <w:r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ст. </w:t>
      </w:r>
      <w:r w:rsidR="00296ABE">
        <w:rPr>
          <w:rFonts w:ascii="Times New Roman" w:hAnsi="Times New Roman" w:cs="Times New Roman"/>
          <w:sz w:val="28"/>
          <w:szCs w:val="28"/>
          <w:lang w:val="uk-UA"/>
        </w:rPr>
        <w:t>60</w:t>
      </w:r>
      <w:r w:rsidRPr="00E02066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місцеве самоврядування в Україні</w:t>
      </w:r>
      <w:r w:rsidR="00296ABE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A260A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C6133" w:rsidRPr="00FC6133">
        <w:rPr>
          <w:rFonts w:ascii="Times New Roman" w:hAnsi="Times New Roman" w:cs="Times New Roman"/>
          <w:bCs/>
          <w:sz w:val="28"/>
          <w:szCs w:val="28"/>
          <w:lang w:val="uk-UA"/>
        </w:rPr>
        <w:t>міська рада</w:t>
      </w:r>
    </w:p>
    <w:p w14:paraId="79570BA8" w14:textId="77777777" w:rsidR="00563A58" w:rsidRPr="00E02066" w:rsidRDefault="00563A58" w:rsidP="00F26337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B67299D" w14:textId="77777777" w:rsidR="00563A58" w:rsidRPr="00E02066" w:rsidRDefault="00381965" w:rsidP="00E02066">
      <w:pPr>
        <w:pStyle w:val="Body"/>
        <w:spacing w:after="0" w:line="240" w:lineRule="auto"/>
        <w:jc w:val="both"/>
        <w:rPr>
          <w:lang w:val="uk-UA"/>
        </w:rPr>
      </w:pPr>
      <w:r w:rsidRPr="00E02066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5FB42FFE" w14:textId="77777777" w:rsidR="00563A58" w:rsidRPr="00E02066" w:rsidRDefault="00563A58" w:rsidP="00E02066">
      <w:pPr>
        <w:pStyle w:val="Body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BCDA5F3" w14:textId="22681C8D" w:rsidR="00FC6133" w:rsidRPr="00296ABE" w:rsidRDefault="008116E2" w:rsidP="00296ABE">
      <w:pPr>
        <w:shd w:val="clear" w:color="auto" w:fill="FFFFFF"/>
        <w:tabs>
          <w:tab w:val="left" w:pos="1134"/>
        </w:tabs>
        <w:suppressAutoHyphens w:val="0"/>
        <w:ind w:firstLine="567"/>
        <w:jc w:val="both"/>
        <w:textAlignment w:val="baseline"/>
        <w:rPr>
          <w:szCs w:val="28"/>
          <w:lang w:eastAsia="uk-UA"/>
        </w:rPr>
      </w:pPr>
      <w:r>
        <w:rPr>
          <w:bCs w:val="0"/>
          <w:szCs w:val="28"/>
          <w:lang w:eastAsia="uk-UA"/>
        </w:rPr>
        <w:t>1. </w:t>
      </w:r>
      <w:r w:rsidR="00296ABE">
        <w:rPr>
          <w:bCs w:val="0"/>
          <w:szCs w:val="28"/>
          <w:lang w:eastAsia="uk-UA"/>
        </w:rPr>
        <w:t>Дозволити виконавчому комітету Луцької міської ради з</w:t>
      </w:r>
      <w:r w:rsidR="00971873">
        <w:rPr>
          <w:bCs w:val="0"/>
          <w:szCs w:val="28"/>
          <w:lang w:eastAsia="uk-UA"/>
        </w:rPr>
        <w:t>дійснювати перерахування коштів,</w:t>
      </w:r>
      <w:r w:rsidR="00296ABE">
        <w:rPr>
          <w:bCs w:val="0"/>
          <w:szCs w:val="28"/>
          <w:lang w:eastAsia="uk-UA"/>
        </w:rPr>
        <w:t xml:space="preserve"> виділених комунальному </w:t>
      </w:r>
      <w:r w:rsidR="00296ABE">
        <w:rPr>
          <w:szCs w:val="28"/>
          <w:lang w:eastAsia="uk-UA"/>
        </w:rPr>
        <w:t xml:space="preserve">підприємству </w:t>
      </w:r>
      <w:r w:rsidR="00296ABE" w:rsidRPr="00296ABE">
        <w:rPr>
          <w:szCs w:val="28"/>
          <w:lang w:eastAsia="uk-UA"/>
        </w:rPr>
        <w:t>«Луцьке підприємство електротранспорту»</w:t>
      </w:r>
      <w:r w:rsidR="00296ABE">
        <w:rPr>
          <w:szCs w:val="28"/>
          <w:lang w:eastAsia="uk-UA"/>
        </w:rPr>
        <w:t>, як внески у ст</w:t>
      </w:r>
      <w:r w:rsidR="00971873">
        <w:rPr>
          <w:szCs w:val="28"/>
          <w:lang w:eastAsia="uk-UA"/>
        </w:rPr>
        <w:t xml:space="preserve">атутний капітал, відповідно до </w:t>
      </w:r>
      <w:r w:rsidR="00296ABE">
        <w:rPr>
          <w:szCs w:val="28"/>
          <w:lang w:eastAsia="uk-UA"/>
        </w:rPr>
        <w:t>Комплексної Програми розвитку міського пасажирсько</w:t>
      </w:r>
      <w:r w:rsidR="00971873">
        <w:rPr>
          <w:szCs w:val="28"/>
          <w:lang w:eastAsia="uk-UA"/>
        </w:rPr>
        <w:t>го транспорту на </w:t>
      </w:r>
      <w:bookmarkStart w:id="1" w:name="_GoBack"/>
      <w:bookmarkEnd w:id="1"/>
      <w:r w:rsidR="00971873">
        <w:rPr>
          <w:szCs w:val="28"/>
          <w:lang w:eastAsia="uk-UA"/>
        </w:rPr>
        <w:t>2020-2024 роки</w:t>
      </w:r>
      <w:r w:rsidR="00296ABE">
        <w:rPr>
          <w:szCs w:val="28"/>
          <w:lang w:eastAsia="uk-UA"/>
        </w:rPr>
        <w:t xml:space="preserve">, затвердженої рішенням міської ради від 26.02.2020 № 70/91 </w:t>
      </w:r>
      <w:r w:rsidR="00971873">
        <w:rPr>
          <w:szCs w:val="28"/>
          <w:lang w:eastAsia="uk-UA"/>
        </w:rPr>
        <w:t xml:space="preserve">зі </w:t>
      </w:r>
      <w:r w:rsidR="00296ABE">
        <w:rPr>
          <w:szCs w:val="28"/>
          <w:lang w:eastAsia="uk-UA"/>
        </w:rPr>
        <w:t>змін</w:t>
      </w:r>
      <w:r w:rsidR="00971873">
        <w:rPr>
          <w:szCs w:val="28"/>
          <w:lang w:eastAsia="uk-UA"/>
        </w:rPr>
        <w:t>ам</w:t>
      </w:r>
      <w:r w:rsidR="00296ABE">
        <w:rPr>
          <w:szCs w:val="28"/>
          <w:lang w:eastAsia="uk-UA"/>
        </w:rPr>
        <w:t>и від 23.12.2020 № 2/17, 23.02.2022 № 26/59, 04.03.2022 № 28/9</w:t>
      </w:r>
      <w:r w:rsidR="00A2252D">
        <w:rPr>
          <w:szCs w:val="28"/>
          <w:lang w:eastAsia="uk-UA"/>
        </w:rPr>
        <w:t>, 27.07.2022</w:t>
      </w:r>
      <w:r w:rsidR="0035367D">
        <w:rPr>
          <w:szCs w:val="28"/>
          <w:lang w:eastAsia="uk-UA"/>
        </w:rPr>
        <w:t xml:space="preserve"> № </w:t>
      </w:r>
      <w:r w:rsidR="00A2252D">
        <w:rPr>
          <w:szCs w:val="28"/>
          <w:lang w:eastAsia="uk-UA"/>
        </w:rPr>
        <w:t>33/36, 30.11.2022 № 37/49, 22.02.2023 № 41/74</w:t>
      </w:r>
      <w:r w:rsidR="00296ABE">
        <w:rPr>
          <w:szCs w:val="28"/>
          <w:lang w:eastAsia="uk-UA"/>
        </w:rPr>
        <w:t>, на рахунки комунального підприємства</w:t>
      </w:r>
      <w:r w:rsidR="00296ABE" w:rsidRPr="00296ABE">
        <w:rPr>
          <w:szCs w:val="28"/>
          <w:lang w:eastAsia="uk-UA"/>
        </w:rPr>
        <w:t xml:space="preserve"> «Луцьке підприємство електротранспорту»</w:t>
      </w:r>
      <w:r w:rsidR="002E09E6">
        <w:rPr>
          <w:szCs w:val="28"/>
          <w:lang w:eastAsia="uk-UA"/>
        </w:rPr>
        <w:t>,</w:t>
      </w:r>
      <w:r w:rsidR="00296ABE">
        <w:rPr>
          <w:szCs w:val="28"/>
          <w:lang w:eastAsia="uk-UA"/>
        </w:rPr>
        <w:t xml:space="preserve"> </w:t>
      </w:r>
      <w:r w:rsidR="00296ABE" w:rsidRPr="00296ABE">
        <w:rPr>
          <w:szCs w:val="28"/>
          <w:lang w:eastAsia="uk-UA"/>
        </w:rPr>
        <w:t>відкриті в установах банків</w:t>
      </w:r>
      <w:r w:rsidR="00FC6133" w:rsidRPr="008116E2">
        <w:rPr>
          <w:bCs w:val="0"/>
          <w:szCs w:val="28"/>
          <w:lang w:eastAsia="uk-UA"/>
        </w:rPr>
        <w:t xml:space="preserve">. </w:t>
      </w:r>
    </w:p>
    <w:p w14:paraId="0F153222" w14:textId="1CBFF381" w:rsidR="001B312F" w:rsidRPr="00E02066" w:rsidRDefault="00296ABE" w:rsidP="008116E2">
      <w:pPr>
        <w:pStyle w:val="Body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>2</w:t>
      </w:r>
      <w:r w:rsidR="008116E2">
        <w:rPr>
          <w:rFonts w:ascii="Times New Roman" w:hAnsi="Times New Roman" w:cs="Times New Roman"/>
          <w:sz w:val="28"/>
          <w:szCs w:val="28"/>
          <w:lang w:val="uk-UA" w:eastAsia="uk-UA"/>
        </w:rPr>
        <w:t>. </w:t>
      </w:r>
      <w:r w:rsidR="00F26B9E" w:rsidRPr="00E02066">
        <w:rPr>
          <w:rFonts w:ascii="Times New Roman" w:hAnsi="Times New Roman" w:cs="Times New Roman"/>
          <w:sz w:val="28"/>
          <w:szCs w:val="28"/>
          <w:lang w:val="uk-UA" w:eastAsia="uk-UA"/>
        </w:rPr>
        <w:t>Контроль за виконанням рішення покласти на заступника міського голови Ірину Чебелюк</w:t>
      </w:r>
      <w:r w:rsidR="00FC6133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та</w:t>
      </w:r>
      <w:r w:rsidR="00F26B9E" w:rsidRPr="00E02066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="00FC6133" w:rsidRPr="00FC6133">
        <w:rPr>
          <w:rFonts w:ascii="Times New Roman" w:hAnsi="Times New Roman" w:cs="Times New Roman"/>
          <w:bCs/>
          <w:sz w:val="28"/>
          <w:szCs w:val="28"/>
          <w:lang w:val="uk-UA" w:eastAsia="uk-UA"/>
        </w:rPr>
        <w:t xml:space="preserve">постійну комісію міської ради з питань </w:t>
      </w:r>
      <w:r>
        <w:rPr>
          <w:rFonts w:ascii="Times New Roman" w:hAnsi="Times New Roman" w:cs="Times New Roman"/>
          <w:bCs/>
          <w:sz w:val="28"/>
          <w:szCs w:val="28"/>
          <w:lang w:val="uk-UA" w:eastAsia="uk-UA"/>
        </w:rPr>
        <w:t>планування соціально-економічного розвитку, бюджету та фінансів</w:t>
      </w:r>
      <w:r w:rsidR="001B312F" w:rsidRPr="00E0206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81433FA" w14:textId="77777777" w:rsidR="001B312F" w:rsidRPr="00E02066" w:rsidRDefault="001B312F" w:rsidP="00E02066">
      <w:pPr>
        <w:numPr>
          <w:ilvl w:val="1"/>
          <w:numId w:val="2"/>
        </w:numPr>
        <w:tabs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-2" w:firstLine="567"/>
        <w:jc w:val="both"/>
        <w:rPr>
          <w:szCs w:val="28"/>
        </w:rPr>
      </w:pPr>
    </w:p>
    <w:p w14:paraId="0EF4059D" w14:textId="42880465" w:rsidR="00280B62" w:rsidRPr="00E02066" w:rsidRDefault="00280B62" w:rsidP="00E02066">
      <w:pPr>
        <w:pStyle w:val="Body"/>
        <w:spacing w:after="0" w:line="24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771D5E8B" w14:textId="77777777" w:rsidR="00280B62" w:rsidRPr="00E02066" w:rsidRDefault="00280B62" w:rsidP="00E02066">
      <w:pPr>
        <w:pStyle w:val="Body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68CB3D" w14:textId="77777777" w:rsidR="00563A58" w:rsidRPr="00E02066" w:rsidRDefault="00381965" w:rsidP="00E02066">
      <w:pPr>
        <w:tabs>
          <w:tab w:val="left" w:pos="916"/>
          <w:tab w:val="left" w:pos="1832"/>
          <w:tab w:val="left" w:pos="6946"/>
          <w:tab w:val="left" w:pos="9160"/>
          <w:tab w:val="left" w:pos="921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right="282"/>
        <w:rPr>
          <w:bCs w:val="0"/>
          <w:szCs w:val="28"/>
          <w:lang w:eastAsia="uk-UA"/>
        </w:rPr>
      </w:pPr>
      <w:r w:rsidRPr="00E02066">
        <w:rPr>
          <w:bCs w:val="0"/>
          <w:szCs w:val="28"/>
          <w:lang w:eastAsia="uk-UA"/>
        </w:rPr>
        <w:t>Міський голова</w:t>
      </w:r>
      <w:r w:rsidRPr="00E02066">
        <w:rPr>
          <w:bCs w:val="0"/>
          <w:szCs w:val="28"/>
          <w:lang w:eastAsia="uk-UA"/>
        </w:rPr>
        <w:tab/>
        <w:t>Ігор ПОЛІЩУК</w:t>
      </w:r>
    </w:p>
    <w:p w14:paraId="537B0A0B" w14:textId="77777777" w:rsidR="00280B62" w:rsidRDefault="00280B62" w:rsidP="00E02066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14:paraId="5355294B" w14:textId="77777777" w:rsidR="00E02066" w:rsidRPr="00E02066" w:rsidRDefault="00E02066" w:rsidP="00E02066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bCs w:val="0"/>
          <w:szCs w:val="28"/>
          <w:lang w:eastAsia="uk-UA"/>
        </w:rPr>
      </w:pPr>
    </w:p>
    <w:p w14:paraId="22560DEC" w14:textId="0552B33B" w:rsidR="00563A58" w:rsidRPr="00DF6313" w:rsidRDefault="008116E2" w:rsidP="00E02066">
      <w:pPr>
        <w:tabs>
          <w:tab w:val="left" w:pos="916"/>
          <w:tab w:val="left" w:pos="1832"/>
          <w:tab w:val="left" w:pos="6379"/>
          <w:tab w:val="left" w:pos="6412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sz w:val="24"/>
          <w:lang w:val="ru-RU"/>
        </w:rPr>
      </w:pPr>
      <w:proofErr w:type="spellStart"/>
      <w:r>
        <w:rPr>
          <w:bCs w:val="0"/>
          <w:sz w:val="24"/>
          <w:lang w:eastAsia="uk-UA"/>
        </w:rPr>
        <w:t>Смаль</w:t>
      </w:r>
      <w:proofErr w:type="spellEnd"/>
      <w:r w:rsidR="00381965" w:rsidRPr="00E02066">
        <w:rPr>
          <w:bCs w:val="0"/>
          <w:sz w:val="24"/>
          <w:lang w:eastAsia="uk-UA"/>
        </w:rPr>
        <w:t xml:space="preserve"> 777 9</w:t>
      </w:r>
      <w:r>
        <w:rPr>
          <w:bCs w:val="0"/>
          <w:sz w:val="24"/>
          <w:lang w:eastAsia="uk-UA"/>
        </w:rPr>
        <w:t>55</w:t>
      </w:r>
    </w:p>
    <w:sectPr w:rsidR="00563A58" w:rsidRPr="00DF6313">
      <w:pgSz w:w="11906" w:h="16838"/>
      <w:pgMar w:top="567" w:right="567" w:bottom="1417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1C5E7F3E"/>
    <w:multiLevelType w:val="multilevel"/>
    <w:tmpl w:val="A34E6C2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23A4128"/>
    <w:multiLevelType w:val="hybridMultilevel"/>
    <w:tmpl w:val="9B0208E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40FE1"/>
    <w:multiLevelType w:val="hybridMultilevel"/>
    <w:tmpl w:val="03809BA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775CFB"/>
    <w:multiLevelType w:val="multilevel"/>
    <w:tmpl w:val="A8C4EBB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8DF5945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A58"/>
    <w:rsid w:val="00052F26"/>
    <w:rsid w:val="00093E61"/>
    <w:rsid w:val="001567DD"/>
    <w:rsid w:val="00182727"/>
    <w:rsid w:val="001978BB"/>
    <w:rsid w:val="001B312F"/>
    <w:rsid w:val="001C6BB1"/>
    <w:rsid w:val="00280B62"/>
    <w:rsid w:val="002828EE"/>
    <w:rsid w:val="00296ABE"/>
    <w:rsid w:val="002E09E6"/>
    <w:rsid w:val="002F436F"/>
    <w:rsid w:val="0030326F"/>
    <w:rsid w:val="00314E0A"/>
    <w:rsid w:val="00323EBD"/>
    <w:rsid w:val="0035367D"/>
    <w:rsid w:val="00381965"/>
    <w:rsid w:val="003A0E29"/>
    <w:rsid w:val="003C3801"/>
    <w:rsid w:val="00424D69"/>
    <w:rsid w:val="00563A58"/>
    <w:rsid w:val="005C4A51"/>
    <w:rsid w:val="00643F33"/>
    <w:rsid w:val="00674840"/>
    <w:rsid w:val="00682DBA"/>
    <w:rsid w:val="00770E03"/>
    <w:rsid w:val="00787AAE"/>
    <w:rsid w:val="007E62BB"/>
    <w:rsid w:val="007F6B5D"/>
    <w:rsid w:val="008116E2"/>
    <w:rsid w:val="00844EA6"/>
    <w:rsid w:val="00870BAE"/>
    <w:rsid w:val="00892253"/>
    <w:rsid w:val="008E41C3"/>
    <w:rsid w:val="00971873"/>
    <w:rsid w:val="009848F2"/>
    <w:rsid w:val="0098745C"/>
    <w:rsid w:val="009D7317"/>
    <w:rsid w:val="00A21F88"/>
    <w:rsid w:val="00A2252D"/>
    <w:rsid w:val="00A260A1"/>
    <w:rsid w:val="00AE4430"/>
    <w:rsid w:val="00B44F58"/>
    <w:rsid w:val="00B6642E"/>
    <w:rsid w:val="00C6795A"/>
    <w:rsid w:val="00D07AFE"/>
    <w:rsid w:val="00D25B6E"/>
    <w:rsid w:val="00D54790"/>
    <w:rsid w:val="00D952EA"/>
    <w:rsid w:val="00DF6313"/>
    <w:rsid w:val="00E02066"/>
    <w:rsid w:val="00F26337"/>
    <w:rsid w:val="00F26B9E"/>
    <w:rsid w:val="00F557D7"/>
    <w:rsid w:val="00F7048C"/>
    <w:rsid w:val="00F76175"/>
    <w:rsid w:val="00FC6133"/>
    <w:rsid w:val="00F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78689"/>
  <w15:docId w15:val="{72B298F9-467C-4310-A60E-350A256DD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rFonts w:ascii="Liberation Serif" w:eastAsia="NSimSun" w:hAnsi="Liberation Serif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10">
    <w:name w:val="Шрифт абзацу за замовчуванням1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Основной шрифт абзаца1"/>
    <w:qFormat/>
  </w:style>
  <w:style w:type="character" w:customStyle="1" w:styleId="12">
    <w:name w:val="Гіперпосилання1"/>
    <w:qFormat/>
    <w:rPr>
      <w:color w:val="000080"/>
      <w:u w:val="single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5">
    <w:name w:val="List"/>
    <w:basedOn w:val="a1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3">
    <w:name w:val="Назва об'єкта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Обычный (веб)1"/>
    <w:basedOn w:val="a"/>
    <w:qFormat/>
    <w:pPr>
      <w:spacing w:before="280" w:after="280"/>
    </w:pPr>
    <w:rPr>
      <w:bCs w:val="0"/>
      <w:sz w:val="24"/>
    </w:rPr>
  </w:style>
  <w:style w:type="paragraph" w:customStyle="1" w:styleId="HTML1">
    <w:name w:val="Стандартны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</w:rPr>
  </w:style>
  <w:style w:type="paragraph" w:customStyle="1" w:styleId="Body">
    <w:name w:val="Body"/>
    <w:qFormat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/>
    </w:rPr>
  </w:style>
  <w:style w:type="numbering" w:customStyle="1" w:styleId="WW8Num1">
    <w:name w:val="WW8Num1"/>
    <w:qFormat/>
  </w:style>
  <w:style w:type="paragraph" w:styleId="a8">
    <w:name w:val="List Paragraph"/>
    <w:basedOn w:val="a"/>
    <w:uiPriority w:val="34"/>
    <w:qFormat/>
    <w:rsid w:val="00F55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5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815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18</cp:revision>
  <cp:lastPrinted>2023-02-20T07:33:00Z</cp:lastPrinted>
  <dcterms:created xsi:type="dcterms:W3CDTF">2023-02-19T13:05:00Z</dcterms:created>
  <dcterms:modified xsi:type="dcterms:W3CDTF">2023-04-20T14:05:00Z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