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550554044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</w:rPr>
      </w:pPr>
      <w:r>
        <w:rPr>
          <w:rFonts w:eastAsia="Arial Unicode MS" w:cs="Mangal"/>
          <w:color w:val="00000A"/>
          <w:kern w:val="2"/>
          <w:sz w:val="28"/>
          <w:szCs w:val="28"/>
        </w:rPr>
        <w:t>О.Михалуся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“Про правовий режим воєнного стану” та рішення виконавчого комітету Луцької міської ради від 01.12.2021 № 970-1 «Про порядок призначення керівників підприємств, організацій (установ, закладів), що належать до комунальної власності міської територіальної громади»: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ПРИЗНАЧИТИ </w:t>
      </w:r>
      <w:r>
        <w:rPr>
          <w:rFonts w:eastAsia="Arial Unicode MS" w:cs="Mangal"/>
          <w:color w:val="00000A"/>
          <w:kern w:val="2"/>
          <w:sz w:val="28"/>
          <w:szCs w:val="28"/>
        </w:rPr>
        <w:t>МИХАЛУСЯ Олександра Володимировича</w:t>
      </w:r>
      <w:r>
        <w:rPr>
          <w:szCs w:val="28"/>
        </w:rPr>
        <w:t xml:space="preserve">                                з </w:t>
      </w:r>
      <w:r>
        <w:rPr>
          <w:rFonts w:eastAsia="Arial Unicode MS" w:cs="Mangal"/>
          <w:color w:val="00000A"/>
          <w:kern w:val="2"/>
          <w:sz w:val="28"/>
          <w:szCs w:val="28"/>
        </w:rPr>
        <w:t>1</w:t>
      </w:r>
      <w:r>
        <w:rPr>
          <w:rFonts w:eastAsia="Arial Unicode MS" w:cs="Mangal"/>
          <w:color w:val="00000A"/>
          <w:kern w:val="2"/>
          <w:sz w:val="28"/>
          <w:szCs w:val="28"/>
        </w:rPr>
        <w:t>3</w:t>
      </w:r>
      <w:r>
        <w:rPr>
          <w:rFonts w:eastAsia="Arial Unicode MS" w:cs="Mangal"/>
          <w:color w:val="00000A"/>
          <w:kern w:val="2"/>
          <w:sz w:val="28"/>
          <w:szCs w:val="28"/>
        </w:rPr>
        <w:t xml:space="preserve"> квітня 2023</w:t>
      </w:r>
      <w:r>
        <w:rPr>
          <w:szCs w:val="28"/>
        </w:rPr>
        <w:t xml:space="preserve"> року на посаду директора комунального підприємства «Парки та сквери м. Луцька»  згідно з умовами, передбаченими контрактом.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заява </w:t>
      </w:r>
      <w:r>
        <w:rPr>
          <w:rFonts w:eastAsia="Arial Unicode MS" w:cs="Mangal"/>
          <w:color w:val="00000A"/>
          <w:kern w:val="2"/>
          <w:sz w:val="28"/>
          <w:szCs w:val="28"/>
        </w:rPr>
        <w:t>О.Михалуся</w:t>
      </w:r>
      <w:r>
        <w:rPr>
          <w:szCs w:val="28"/>
        </w:rPr>
        <w:t xml:space="preserve">, контракт від </w:t>
      </w:r>
      <w:r>
        <w:rPr>
          <w:rFonts w:eastAsia="Arial Unicode MS" w:cs="Mangal"/>
          <w:color w:val="000000"/>
          <w:kern w:val="2"/>
          <w:sz w:val="28"/>
          <w:szCs w:val="28"/>
        </w:rPr>
        <w:t>1</w:t>
      </w:r>
      <w:r>
        <w:rPr>
          <w:rFonts w:eastAsia="Arial Unicode MS" w:cs="Mangal"/>
          <w:color w:val="000000"/>
          <w:kern w:val="2"/>
          <w:sz w:val="28"/>
          <w:szCs w:val="28"/>
        </w:rPr>
        <w:t>1</w:t>
      </w:r>
      <w:r>
        <w:rPr>
          <w:rFonts w:eastAsia="Arial Unicode MS" w:cs="Mangal"/>
          <w:color w:val="000000"/>
          <w:kern w:val="2"/>
          <w:sz w:val="28"/>
          <w:szCs w:val="28"/>
        </w:rPr>
        <w:t>.04.2023</w:t>
      </w:r>
      <w:r>
        <w:rPr>
          <w:color w:val="000000"/>
          <w:szCs w:val="28"/>
        </w:rPr>
        <w:t xml:space="preserve"> № 128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                                                                         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Гудима 777 942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bookmarkStart w:id="0" w:name="_GoBack"/>
      <w:bookmarkEnd w:id="0"/>
      <w:r>
        <w:rPr>
          <w:rFonts w:eastAsia="Arial Unicode MS" w:cs="Mangal"/>
          <w:color w:val="00000A"/>
          <w:kern w:val="2"/>
          <w:sz w:val="24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8" w:top="840" w:footer="708" w:bottom="765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8260" cy="213360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520" cy="212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0pt;margin-top:0.05pt;width:3.7pt;height:16.7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8425" cy="213360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920" cy="212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style="position:absolute;margin-left:0pt;margin-top:0.05pt;width:7.65pt;height:16.7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Application>LibreOffice/7.1.4.2$Windows_X86_64 LibreOffice_project/a529a4fab45b75fefc5b6226684193eb000654f6</Application>
  <AppVersion>15.0000</AppVersion>
  <Pages>1</Pages>
  <Words>97</Words>
  <Characters>648</Characters>
  <CharactersWithSpaces>920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2023-04-11T10:00:44Z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