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774272064" r:id="rId2"/>
        </w:object>
      </w:r>
    </w:p>
    <w:p>
      <w:pPr>
        <w:pStyle w:val="Normal"/>
        <w:keepNext w:val="true"/>
        <w:numPr>
          <w:ilvl w:val="0"/>
          <w:numId w:val="2"/>
        </w:numPr>
        <w:spacing w:before="240" w:after="60"/>
        <w:ind w:left="0" w:hanging="0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</w:r>
    </w:p>
    <w:p>
      <w:pPr>
        <w:pStyle w:val="Normal"/>
        <w:keepNext w:val="true"/>
        <w:numPr>
          <w:ilvl w:val="0"/>
          <w:numId w:val="2"/>
        </w:numPr>
        <w:ind w:left="0" w:hanging="0"/>
        <w:jc w:val="center"/>
        <w:outlineLvl w:val="0"/>
        <w:rPr>
          <w:rFonts w:eastAsia="NSimSun"/>
          <w:b/>
          <w:b/>
          <w:bCs/>
          <w:color w:val="auto"/>
          <w:kern w:val="2"/>
          <w:szCs w:val="28"/>
          <w:lang w:val="uk-UA" w:bidi="hi-IN"/>
        </w:rPr>
      </w:pPr>
      <w:r>
        <w:rPr>
          <w:rFonts w:eastAsia="NSimSun"/>
          <w:b/>
          <w:bCs/>
          <w:color w:val="auto"/>
          <w:kern w:val="2"/>
          <w:szCs w:val="28"/>
          <w:lang w:val="uk-UA" w:bidi="hi-IN"/>
        </w:rPr>
        <w:t>ЛУЦЬКИЙ  МІСЬКИЙ  ГОЛОВА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20"/>
          <w:szCs w:val="2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20"/>
          <w:szCs w:val="20"/>
          <w:lang w:val="uk-UA" w:bidi="hi-IN"/>
        </w:rPr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32"/>
          <w:szCs w:val="32"/>
          <w:lang w:val="uk-UA" w:bidi="hi-IN"/>
        </w:rPr>
      </w:pPr>
      <w:r>
        <w:rPr>
          <w:rFonts w:eastAsia="NSimSun"/>
          <w:b/>
          <w:bCs/>
          <w:color w:val="auto"/>
          <w:kern w:val="2"/>
          <w:sz w:val="32"/>
          <w:szCs w:val="32"/>
          <w:lang w:val="uk-UA" w:bidi="hi-IN"/>
        </w:rPr>
        <w:t>РОЗПОРЯДЖЕННЯ</w:t>
      </w:r>
    </w:p>
    <w:p>
      <w:pPr>
        <w:pStyle w:val="Normal"/>
        <w:jc w:val="center"/>
        <w:rPr>
          <w:rFonts w:eastAsia="NSimSun"/>
          <w:b/>
          <w:b/>
          <w:bCs/>
          <w:color w:val="auto"/>
          <w:kern w:val="2"/>
          <w:sz w:val="40"/>
          <w:szCs w:val="40"/>
          <w:lang w:val="uk-UA" w:bidi="hi-IN"/>
        </w:rPr>
      </w:pPr>
      <w:r>
        <w:rPr>
          <w:rFonts w:eastAsia="NSimSun"/>
          <w:b/>
          <w:bCs/>
          <w:color w:val="auto"/>
          <w:kern w:val="2"/>
          <w:sz w:val="40"/>
          <w:szCs w:val="40"/>
          <w:lang w:val="uk-UA" w:bidi="hi-IN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rFonts w:eastAsia="NSimSun"/>
          <w:color w:val="auto"/>
          <w:kern w:val="2"/>
          <w:sz w:val="24"/>
          <w:lang w:val="uk-UA" w:bidi="hi-IN"/>
        </w:rPr>
      </w:pPr>
      <w:r>
        <w:rPr>
          <w:rFonts w:eastAsia="NSimSun"/>
          <w:color w:val="auto"/>
          <w:kern w:val="2"/>
          <w:sz w:val="24"/>
          <w:lang w:val="uk-UA" w:bidi="hi-I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bookmarkStart w:id="0" w:name="__DdeLink__57_3751635812"/>
      <w:r>
        <w:rPr>
          <w:lang w:val="uk-UA"/>
        </w:rPr>
        <w:t xml:space="preserve">Про </w:t>
      </w:r>
      <w:bookmarkEnd w:id="0"/>
      <w:r>
        <w:rPr>
          <w:lang w:val="uk-UA"/>
        </w:rPr>
        <w:t>відзначення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Р.Андрійчука, М.Хміля </w:t>
      </w:r>
    </w:p>
    <w:p>
      <w:pPr>
        <w:pStyle w:val="Normal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Style16"/>
        <w:spacing w:lineRule="auto" w:line="240"/>
        <w:ind w:firstLine="68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06.04.2023 № 32-9/83: </w:t>
      </w:r>
    </w:p>
    <w:p>
      <w:pPr>
        <w:pStyle w:val="Style16"/>
        <w:spacing w:lineRule="auto" w:line="240" w:before="0" w:after="0"/>
        <w:ind w:firstLine="680"/>
        <w:jc w:val="both"/>
        <w:rPr>
          <w:color w:val="000000"/>
          <w:sz w:val="21"/>
          <w:szCs w:val="21"/>
          <w:lang w:val="uk-UA"/>
        </w:rPr>
      </w:pPr>
      <w:r>
        <w:rPr>
          <w:color w:val="000000"/>
          <w:sz w:val="21"/>
          <w:szCs w:val="21"/>
          <w:lang w:val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color w:val="000000"/>
          <w:szCs w:val="28"/>
          <w:lang w:val="uk-UA"/>
        </w:rPr>
        <w:t xml:space="preserve">1. ОГОЛОСИТИ Подяку міського голови за </w:t>
      </w:r>
      <w:r>
        <w:rPr>
          <w:bCs/>
          <w:color w:val="000000"/>
          <w:szCs w:val="28"/>
          <w:lang w:val="uk-UA" w:bidi="uk-UA"/>
        </w:rPr>
        <w:t>високий професіоналізм, вагомий особистий внесок у розвиток фізичної культури та спорту вищих досягнень, популяризацію здорового способу життя у Луцькій міській територіальній громаді:</w:t>
      </w:r>
    </w:p>
    <w:p>
      <w:pPr>
        <w:pStyle w:val="Style16"/>
        <w:spacing w:lineRule="auto" w:line="240" w:before="0" w:after="0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>АНДРІЙЧУКУ Роману − тренеру-викладачу відділення біатлону комунального закладу «Дитячо-юнацька спортивна школа № 4 Луцької міської ради»;</w:t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 w:val="21"/>
          <w:szCs w:val="21"/>
          <w:lang w:val="uk-UA" w:bidi="uk-UA"/>
        </w:rPr>
      </w:pPr>
      <w:r>
        <w:rPr>
          <w:bCs/>
          <w:color w:val="000000"/>
          <w:sz w:val="21"/>
          <w:szCs w:val="21"/>
          <w:lang w:val="uk-UA" w:bidi="uk-UA"/>
        </w:rPr>
      </w:r>
    </w:p>
    <w:p>
      <w:pPr>
        <w:pStyle w:val="Style16"/>
        <w:spacing w:lineRule="auto" w:line="240" w:before="0" w:after="0"/>
        <w:ind w:firstLine="567"/>
        <w:jc w:val="both"/>
        <w:rPr>
          <w:bCs/>
          <w:color w:val="000000"/>
          <w:szCs w:val="28"/>
          <w:lang w:val="uk-UA" w:bidi="uk-UA"/>
        </w:rPr>
      </w:pPr>
      <w:r>
        <w:rPr>
          <w:bCs/>
          <w:color w:val="000000"/>
          <w:szCs w:val="28"/>
          <w:lang w:val="uk-UA" w:bidi="uk-UA"/>
        </w:rPr>
        <w:t xml:space="preserve">ХМІЛЮ Михайлу − члену юнацької збірної команди України з біатлону. </w:t>
      </w:r>
    </w:p>
    <w:p>
      <w:pPr>
        <w:pStyle w:val="Style16"/>
        <w:spacing w:lineRule="auto" w:line="240" w:before="0" w:after="0"/>
        <w:jc w:val="both"/>
        <w:rPr>
          <w:bCs/>
          <w:color w:val="000000"/>
          <w:sz w:val="21"/>
          <w:szCs w:val="21"/>
          <w:lang w:val="uk-UA" w:bidi="uk-UA"/>
        </w:rPr>
      </w:pPr>
      <w:r>
        <w:rPr>
          <w:bCs/>
          <w:color w:val="000000"/>
          <w:sz w:val="21"/>
          <w:szCs w:val="21"/>
          <w:lang w:val="uk-UA" w:bidi="uk-UA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 w:bidi="uk-UA"/>
        </w:rPr>
      </w:pPr>
      <w:r>
        <w:rPr>
          <w:szCs w:val="28"/>
          <w:lang w:val="uk-UA"/>
        </w:rPr>
        <w:t xml:space="preserve">2. Згідно з п.11.79 Регламенту роботи виконавчого комітету та виконавчих органів  Луцької   міської  ради  департаменту </w:t>
      </w:r>
      <w:r>
        <w:rPr>
          <w:szCs w:val="28"/>
          <w:lang w:val="uk-UA" w:bidi="uk-UA"/>
        </w:rPr>
        <w:t xml:space="preserve">молоді  та  спорту   міської  ради 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jc w:val="both"/>
        <w:rPr>
          <w:lang w:val="uk-UA"/>
        </w:rPr>
      </w:pPr>
      <w:r>
        <w:rPr>
          <w:szCs w:val="28"/>
          <w:lang w:val="uk-UA"/>
        </w:rPr>
        <w:t>надати у відділ обліку та звітності Луцької міської ради ідентифікаційні коди осіб, зазначених у пункті 1 цього розпорядження.</w:t>
      </w:r>
    </w:p>
    <w:p>
      <w:pPr>
        <w:pStyle w:val="Normal"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ind w:firstLine="680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hd w:val="clear" w:color="auto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3. Господарсько-технічному відділу Луцької міської ради забезпечити придбання рамок для відзначення осіб, зазначених у пункті 1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>Міський голова</w:t>
        <w:tab/>
        <w:tab/>
        <w:tab/>
        <w:tab/>
        <w:tab/>
        <w:tab/>
        <w:t xml:space="preserve">            </w:t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701" w:right="567" w:gutter="0" w:header="709" w:top="1134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eastAsia="MS Gothic;ＭＳ ゴシック" w:cs="MS Gothic;ＭＳ ゴシック"/>
    </w:rPr>
  </w:style>
  <w:style w:type="character" w:styleId="WW8Num5z1" w:customStyle="1">
    <w:name w:val="WW8Num5z1"/>
    <w:qFormat/>
    <w:rPr>
      <w:rFonts w:ascii="Times New Roman" w:hAnsi="Times New Roman" w:eastAsia="Calibri" w:cs="Times New Roman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5z4" w:customStyle="1">
    <w:name w:val="WW8Num5z4"/>
    <w:qFormat/>
    <w:rPr>
      <w:rFonts w:ascii="Courier New" w:hAnsi="Courier New" w:cs="Courier New"/>
    </w:rPr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eastAsia="MS Gothic;ＭＳ ゴシック" w:cs="MS Gothic;ＭＳ ゴシック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Pagenumber">
    <w:name w:val="page number"/>
    <w:basedOn w:val="DefaultParagraphFont"/>
    <w:qFormat/>
    <w:rPr/>
  </w:style>
  <w:style w:type="character" w:styleId="11" w:customStyle="1">
    <w:name w:val="Основной шрифт абзаца1"/>
    <w:qFormat/>
    <w:rPr/>
  </w:style>
  <w:style w:type="character" w:styleId="Rvts23" w:customStyle="1">
    <w:name w:val="rvts23"/>
    <w:basedOn w:val="11"/>
    <w:qFormat/>
    <w:rPr/>
  </w:style>
  <w:style w:type="character" w:styleId="Appleconvertedspace" w:customStyle="1">
    <w:name w:val="apple-converted-space"/>
    <w:basedOn w:val="DefaultParagraphFont"/>
    <w:qFormat/>
    <w:rPr/>
  </w:style>
  <w:style w:type="character" w:styleId="Style13">
    <w:name w:val="Виділення"/>
    <w:qFormat/>
    <w:rPr>
      <w:i/>
      <w:iCs/>
    </w:rPr>
  </w:style>
  <w:style w:type="character" w:styleId="Style14" w:customStyle="1">
    <w:name w:val="Текст у виносці Знак"/>
    <w:basedOn w:val="DefaultParagraphFont"/>
    <w:link w:val="ad"/>
    <w:uiPriority w:val="99"/>
    <w:semiHidden/>
    <w:qFormat/>
    <w:rsid w:val="001526f5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Western" w:customStyle="1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Вміст рамки"/>
    <w:basedOn w:val="Normal"/>
    <w:qFormat/>
    <w:pPr/>
    <w:rPr/>
  </w:style>
  <w:style w:type="paragraph" w:styleId="BalloonText">
    <w:name w:val="Balloon Text"/>
    <w:basedOn w:val="Normal"/>
    <w:link w:val="ae"/>
    <w:uiPriority w:val="99"/>
    <w:semiHidden/>
    <w:unhideWhenUsed/>
    <w:qFormat/>
    <w:rsid w:val="001526f5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Application>LibreOffice/7.2.3.2$Windows_X86_64 LibreOffice_project/d166454616c1632304285822f9c83ce2e660fd92</Application>
  <AppVersion>15.0000</AppVersion>
  <Pages>1</Pages>
  <Words>182</Words>
  <Characters>1229</Characters>
  <CharactersWithSpaces>1505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2023-03-29T08:11:00Z</cp:lastPrinted>
  <dcterms:modified xsi:type="dcterms:W3CDTF">2023-04-14T10:59:12Z</dcterms:modified>
  <cp:revision>104</cp:revision>
  <dc:subject/>
  <dc:title>ЛУЦЬКИЙ  МІСЬКИЙ  ГОЛОВА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