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7A34" w14:textId="77777777" w:rsidR="00A50AB4" w:rsidRDefault="00000000">
      <w:pPr>
        <w:tabs>
          <w:tab w:val="left" w:pos="4320"/>
        </w:tabs>
        <w:jc w:val="center"/>
      </w:pPr>
      <w:r>
        <w:pict w14:anchorId="258F0E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C317A92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45311237" r:id="rId5"/>
        </w:object>
      </w:r>
    </w:p>
    <w:p w14:paraId="5C5E05F0" w14:textId="77777777" w:rsidR="00A50AB4" w:rsidRDefault="00A50AB4">
      <w:pPr>
        <w:jc w:val="center"/>
        <w:rPr>
          <w:sz w:val="16"/>
          <w:szCs w:val="16"/>
        </w:rPr>
      </w:pPr>
    </w:p>
    <w:p w14:paraId="1E16BB5B" w14:textId="77777777" w:rsidR="00A50AB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1E4C80" w14:textId="77777777" w:rsidR="00A50AB4" w:rsidRDefault="00A50AB4">
      <w:pPr>
        <w:rPr>
          <w:color w:val="FF0000"/>
          <w:sz w:val="10"/>
          <w:szCs w:val="10"/>
        </w:rPr>
      </w:pPr>
    </w:p>
    <w:p w14:paraId="4A69BE6A" w14:textId="77777777" w:rsidR="00A50AB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5BAC245" w14:textId="77777777" w:rsidR="00A50AB4" w:rsidRDefault="00A50AB4">
      <w:pPr>
        <w:jc w:val="center"/>
        <w:rPr>
          <w:b/>
          <w:bCs/>
          <w:sz w:val="20"/>
          <w:szCs w:val="20"/>
        </w:rPr>
      </w:pPr>
    </w:p>
    <w:p w14:paraId="78BBC221" w14:textId="77777777" w:rsidR="00A50AB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6136FDC" w14:textId="77777777" w:rsidR="00A50AB4" w:rsidRDefault="00A50AB4">
      <w:pPr>
        <w:jc w:val="center"/>
        <w:rPr>
          <w:bCs/>
          <w:sz w:val="40"/>
          <w:szCs w:val="40"/>
        </w:rPr>
      </w:pPr>
    </w:p>
    <w:p w14:paraId="42B73F23" w14:textId="77777777" w:rsidR="00A50AB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AFDF0FE" w14:textId="77777777" w:rsidR="00A50AB4" w:rsidRDefault="00A50AB4">
      <w:pPr>
        <w:spacing w:line="360" w:lineRule="auto"/>
        <w:ind w:right="4959"/>
        <w:jc w:val="both"/>
        <w:rPr>
          <w:sz w:val="28"/>
          <w:szCs w:val="28"/>
        </w:rPr>
      </w:pPr>
    </w:p>
    <w:p w14:paraId="4B12FA7E" w14:textId="77777777" w:rsidR="00A50AB4" w:rsidRDefault="00000000">
      <w:pPr>
        <w:rPr>
          <w:lang w:val="ru-RU"/>
        </w:rPr>
      </w:pPr>
      <w:r>
        <w:rPr>
          <w:rFonts w:cs="Arial"/>
          <w:color w:val="000000"/>
          <w:spacing w:val="-2"/>
          <w:sz w:val="28"/>
          <w:szCs w:val="28"/>
          <w:lang w:eastAsia="zh-CN"/>
        </w:rPr>
        <w:t>П</w:t>
      </w:r>
      <w:r>
        <w:rPr>
          <w:color w:val="000000"/>
          <w:spacing w:val="-2"/>
          <w:sz w:val="28"/>
          <w:szCs w:val="28"/>
          <w:lang w:eastAsia="zh-CN"/>
        </w:rPr>
        <w:t>ро делегування функцій</w:t>
      </w:r>
    </w:p>
    <w:p w14:paraId="322092C9" w14:textId="77777777" w:rsidR="00A50AB4" w:rsidRDefault="00000000">
      <w:pPr>
        <w:rPr>
          <w:lang w:val="ru-RU"/>
        </w:rPr>
      </w:pPr>
      <w:r>
        <w:rPr>
          <w:color w:val="000000"/>
          <w:spacing w:val="-2"/>
          <w:sz w:val="28"/>
          <w:szCs w:val="28"/>
          <w:lang w:eastAsia="zh-CN"/>
        </w:rPr>
        <w:t xml:space="preserve">замовника проектної документації </w:t>
      </w:r>
    </w:p>
    <w:p w14:paraId="26ABE8C9" w14:textId="77777777" w:rsidR="00A50AB4" w:rsidRDefault="00000000">
      <w:pPr>
        <w:rPr>
          <w:lang w:val="ru-RU"/>
        </w:rPr>
      </w:pPr>
      <w:r>
        <w:rPr>
          <w:color w:val="000000"/>
          <w:spacing w:val="-2"/>
          <w:sz w:val="28"/>
          <w:szCs w:val="28"/>
          <w:lang w:eastAsia="zh-CN"/>
        </w:rPr>
        <w:t>з будівництва електричних мереж</w:t>
      </w:r>
      <w:bookmarkStart w:id="0" w:name="__DdeLink__73_1725053406"/>
    </w:p>
    <w:p w14:paraId="2C0E309A" w14:textId="77777777" w:rsidR="00A50AB4" w:rsidRDefault="00A50AB4">
      <w:pPr>
        <w:spacing w:line="360" w:lineRule="auto"/>
        <w:rPr>
          <w:color w:val="000000"/>
          <w:spacing w:val="-2"/>
          <w:sz w:val="28"/>
          <w:szCs w:val="28"/>
          <w:lang w:eastAsia="zh-CN"/>
        </w:rPr>
      </w:pPr>
    </w:p>
    <w:p w14:paraId="376B45A9" w14:textId="69AF6A5E" w:rsidR="00A50AB4" w:rsidRDefault="00000000">
      <w:pPr>
        <w:ind w:firstLine="567"/>
        <w:jc w:val="both"/>
        <w:rPr>
          <w:lang w:val="ru-RU"/>
        </w:rPr>
      </w:pPr>
      <w:r>
        <w:rPr>
          <w:color w:val="000000"/>
          <w:sz w:val="28"/>
          <w:szCs w:val="28"/>
          <w:lang w:eastAsia="zh-CN"/>
        </w:rPr>
        <w:t xml:space="preserve">Розглянувши заяву ОБСЛУГОВУЮЧОГО КООПЕРАТИВУ </w:t>
      </w:r>
      <w:r w:rsidR="00BB244B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СОФІЇВСЬКИЙ</w:t>
      </w:r>
      <w:r>
        <w:rPr>
          <w:color w:val="000000"/>
          <w:sz w:val="28"/>
          <w:szCs w:val="28"/>
          <w:lang w:val="en-US" w:eastAsia="zh-CN"/>
        </w:rPr>
        <w:t>-24</w:t>
      </w:r>
      <w:r w:rsidR="00BB244B">
        <w:rPr>
          <w:color w:val="000000"/>
          <w:sz w:val="28"/>
          <w:szCs w:val="28"/>
          <w:lang w:eastAsia="zh-CN"/>
        </w:rPr>
        <w:t>»</w:t>
      </w:r>
      <w:r>
        <w:rPr>
          <w:color w:val="000000"/>
          <w:sz w:val="28"/>
          <w:szCs w:val="28"/>
          <w:lang w:eastAsia="zh-CN"/>
        </w:rPr>
        <w:t xml:space="preserve"> про делегування </w:t>
      </w:r>
      <w:bookmarkStart w:id="1" w:name="__DdeLink__298_505482144"/>
      <w:r>
        <w:rPr>
          <w:color w:val="000000"/>
          <w:sz w:val="28"/>
          <w:szCs w:val="28"/>
          <w:lang w:eastAsia="zh-CN"/>
        </w:rPr>
        <w:t xml:space="preserve">функцій замовника з виготовлення проектної документації з електрифікації жилих будинків, господарських будівель та споруд в с. Тарасове Луцького району Волинської області, </w:t>
      </w:r>
      <w:r>
        <w:rPr>
          <w:sz w:val="28"/>
          <w:szCs w:val="28"/>
          <w:lang w:eastAsia="zh-CN"/>
        </w:rPr>
        <w:t>к</w:t>
      </w:r>
      <w:r>
        <w:rPr>
          <w:color w:val="000000"/>
          <w:sz w:val="28"/>
          <w:szCs w:val="28"/>
          <w:lang w:eastAsia="zh-CN"/>
        </w:rPr>
        <w:t xml:space="preserve">еруючись статтею 11 Закону України «Про місцеве самоврядування в Україні», статтею 26 Закону України </w:t>
      </w:r>
      <w:r w:rsidR="00BB244B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Про регулювання містобудівної діяльності</w:t>
      </w:r>
      <w:r w:rsidR="00BB244B">
        <w:rPr>
          <w:color w:val="000000"/>
          <w:sz w:val="28"/>
          <w:szCs w:val="28"/>
          <w:lang w:eastAsia="zh-CN"/>
        </w:rPr>
        <w:t>»</w:t>
      </w:r>
      <w:r>
        <w:rPr>
          <w:color w:val="000000"/>
          <w:sz w:val="28"/>
          <w:szCs w:val="28"/>
          <w:lang w:eastAsia="zh-CN"/>
        </w:rPr>
        <w:t>, рішенням Луцької міської ради від 17.12.2020 №</w:t>
      </w:r>
      <w:r w:rsidR="00BB244B">
        <w:rPr>
          <w:color w:val="000000"/>
          <w:sz w:val="28"/>
          <w:szCs w:val="28"/>
          <w:lang w:eastAsia="zh-CN"/>
        </w:rPr>
        <w:t> </w:t>
      </w:r>
      <w:r>
        <w:rPr>
          <w:color w:val="000000"/>
          <w:sz w:val="28"/>
          <w:szCs w:val="28"/>
          <w:lang w:eastAsia="zh-CN"/>
        </w:rPr>
        <w:t xml:space="preserve">1/20 </w:t>
      </w:r>
      <w:r w:rsidR="00BB244B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Про реорганізацію сільських рад шляхом приєднання до Луцької міської ради</w:t>
      </w:r>
      <w:r w:rsidR="00BB244B">
        <w:rPr>
          <w:color w:val="000000"/>
          <w:sz w:val="28"/>
          <w:szCs w:val="28"/>
          <w:lang w:eastAsia="zh-CN"/>
        </w:rPr>
        <w:t>»</w:t>
      </w:r>
      <w:r>
        <w:rPr>
          <w:color w:val="000000"/>
          <w:sz w:val="28"/>
          <w:szCs w:val="28"/>
          <w:lang w:eastAsia="zh-CN"/>
        </w:rPr>
        <w:t>, виконавчий комітет міської ради</w:t>
      </w:r>
    </w:p>
    <w:p w14:paraId="295C2356" w14:textId="77777777" w:rsidR="00A50AB4" w:rsidRDefault="00A50AB4">
      <w:pPr>
        <w:widowControl w:val="0"/>
        <w:jc w:val="both"/>
        <w:rPr>
          <w:sz w:val="28"/>
          <w:szCs w:val="28"/>
        </w:rPr>
      </w:pPr>
    </w:p>
    <w:p w14:paraId="4EC463E5" w14:textId="77777777" w:rsidR="00A50AB4" w:rsidRDefault="00000000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ВИРІШИВ:</w:t>
      </w:r>
    </w:p>
    <w:p w14:paraId="5F39373C" w14:textId="77777777" w:rsidR="00A50AB4" w:rsidRDefault="00A50AB4">
      <w:pPr>
        <w:widowControl w:val="0"/>
        <w:jc w:val="both"/>
        <w:rPr>
          <w:sz w:val="28"/>
          <w:szCs w:val="28"/>
        </w:rPr>
      </w:pPr>
    </w:p>
    <w:p w14:paraId="3108D9FB" w14:textId="7A6DAD07" w:rsidR="00A50AB4" w:rsidRDefault="00000000">
      <w:pPr>
        <w:widowControl w:val="0"/>
        <w:ind w:firstLine="567"/>
        <w:jc w:val="both"/>
        <w:rPr>
          <w:lang w:val="ru-RU"/>
        </w:rPr>
      </w:pPr>
      <w:r>
        <w:rPr>
          <w:sz w:val="28"/>
          <w:szCs w:val="28"/>
        </w:rPr>
        <w:t xml:space="preserve">1. Делегувати </w:t>
      </w:r>
      <w:r>
        <w:rPr>
          <w:color w:val="000000"/>
          <w:sz w:val="28"/>
          <w:szCs w:val="28"/>
          <w:lang w:eastAsia="zh-CN"/>
        </w:rPr>
        <w:t xml:space="preserve">ОБСЛУГОВУЮЧОМУ КООПЕРАТИВУ </w:t>
      </w:r>
      <w:r w:rsidR="00BB244B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СОФІЇВСЬКИЙ</w:t>
      </w:r>
      <w:r>
        <w:rPr>
          <w:color w:val="000000"/>
          <w:sz w:val="28"/>
          <w:szCs w:val="28"/>
          <w:lang w:val="en-US" w:eastAsia="zh-CN"/>
        </w:rPr>
        <w:t>-24</w:t>
      </w:r>
      <w:r w:rsidR="00BB244B">
        <w:rPr>
          <w:color w:val="000000"/>
          <w:sz w:val="28"/>
          <w:szCs w:val="28"/>
          <w:lang w:eastAsia="zh-CN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zh-CN"/>
        </w:rPr>
        <w:t xml:space="preserve">функції замовника з виготовлення проектної документації з будівництва та експлуатації електричних мереж в с. Тарасове Луцького району Волинської області, в межах житлового кварталу згідно з детальним планом забудови, затвердженим рішенням Боголюбської сільської ради Луцького району Волинської області від </w:t>
      </w:r>
      <w:r>
        <w:rPr>
          <w:color w:val="000000"/>
          <w:sz w:val="28"/>
          <w:szCs w:val="28"/>
          <w:lang w:val="en-US" w:eastAsia="zh-CN"/>
        </w:rPr>
        <w:t>05.08.2009</w:t>
      </w:r>
      <w:r>
        <w:rPr>
          <w:color w:val="000000"/>
          <w:sz w:val="28"/>
          <w:szCs w:val="28"/>
          <w:lang w:eastAsia="zh-CN"/>
        </w:rPr>
        <w:t xml:space="preserve"> № 40/9.</w:t>
      </w:r>
    </w:p>
    <w:p w14:paraId="3B9F3C37" w14:textId="77777777" w:rsidR="00A50AB4" w:rsidRDefault="00000000">
      <w:pPr>
        <w:widowControl w:val="0"/>
        <w:ind w:firstLine="567"/>
        <w:jc w:val="both"/>
        <w:rPr>
          <w:lang w:val="ru-RU"/>
        </w:rPr>
      </w:pPr>
      <w:r>
        <w:rPr>
          <w:sz w:val="28"/>
          <w:szCs w:val="28"/>
        </w:rPr>
        <w:t>2. </w:t>
      </w:r>
      <w:r>
        <w:rPr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Ірину Чебелюк. </w:t>
      </w:r>
    </w:p>
    <w:p w14:paraId="66D5CF23" w14:textId="46763717" w:rsidR="00A50AB4" w:rsidRPr="00BB244B" w:rsidRDefault="00A50AB4" w:rsidP="00BB244B">
      <w:pPr>
        <w:widowControl w:val="0"/>
        <w:jc w:val="both"/>
        <w:rPr>
          <w:sz w:val="28"/>
          <w:szCs w:val="28"/>
          <w:lang w:val="ru-RU"/>
        </w:rPr>
      </w:pPr>
    </w:p>
    <w:p w14:paraId="337864A8" w14:textId="77777777" w:rsidR="00A50AB4" w:rsidRDefault="00A50AB4" w:rsidP="00BB244B">
      <w:pPr>
        <w:widowControl w:val="0"/>
        <w:jc w:val="both"/>
        <w:rPr>
          <w:sz w:val="26"/>
          <w:szCs w:val="26"/>
        </w:rPr>
      </w:pPr>
    </w:p>
    <w:p w14:paraId="002F5E42" w14:textId="77777777" w:rsidR="00BB244B" w:rsidRDefault="00BB244B" w:rsidP="00BB244B">
      <w:pPr>
        <w:widowControl w:val="0"/>
        <w:jc w:val="both"/>
        <w:rPr>
          <w:sz w:val="26"/>
          <w:szCs w:val="26"/>
        </w:rPr>
      </w:pPr>
    </w:p>
    <w:p w14:paraId="2CBA4CEF" w14:textId="5AE90644" w:rsidR="00A50AB4" w:rsidRDefault="00000000" w:rsidP="00BB244B">
      <w:pPr>
        <w:widowControl w:val="0"/>
        <w:tabs>
          <w:tab w:val="left" w:pos="7088"/>
        </w:tabs>
        <w:jc w:val="both"/>
        <w:rPr>
          <w:lang w:val="ru-RU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>Ігор ПОЛІЩУК</w:t>
      </w:r>
    </w:p>
    <w:p w14:paraId="022646BE" w14:textId="77777777" w:rsidR="00A50AB4" w:rsidRDefault="00A50AB4">
      <w:pPr>
        <w:widowControl w:val="0"/>
        <w:jc w:val="both"/>
        <w:rPr>
          <w:sz w:val="22"/>
          <w:szCs w:val="22"/>
        </w:rPr>
      </w:pPr>
    </w:p>
    <w:p w14:paraId="1174994E" w14:textId="77777777" w:rsidR="00A50AB4" w:rsidRDefault="00A50AB4">
      <w:pPr>
        <w:widowControl w:val="0"/>
        <w:jc w:val="both"/>
        <w:rPr>
          <w:sz w:val="22"/>
          <w:szCs w:val="22"/>
        </w:rPr>
      </w:pPr>
    </w:p>
    <w:p w14:paraId="4129F43E" w14:textId="77777777" w:rsidR="00A50AB4" w:rsidRDefault="00000000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Заступник міського голови,</w:t>
      </w:r>
    </w:p>
    <w:p w14:paraId="018BD421" w14:textId="6057C68A" w:rsidR="00A50AB4" w:rsidRDefault="00000000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6C55B527" w14:textId="77777777" w:rsidR="00A50AB4" w:rsidRDefault="00A50AB4">
      <w:pPr>
        <w:widowControl w:val="0"/>
        <w:jc w:val="both"/>
        <w:rPr>
          <w:sz w:val="22"/>
          <w:szCs w:val="22"/>
        </w:rPr>
      </w:pPr>
    </w:p>
    <w:p w14:paraId="2F1377BB" w14:textId="77777777" w:rsidR="00A50AB4" w:rsidRDefault="00A50AB4">
      <w:pPr>
        <w:widowControl w:val="0"/>
        <w:jc w:val="both"/>
        <w:rPr>
          <w:color w:val="000000"/>
          <w:sz w:val="22"/>
          <w:szCs w:val="22"/>
          <w:lang w:eastAsia="zh-CN"/>
        </w:rPr>
      </w:pPr>
    </w:p>
    <w:p w14:paraId="18E508CB" w14:textId="77777777" w:rsidR="00A50AB4" w:rsidRDefault="00000000">
      <w:pPr>
        <w:rPr>
          <w:lang w:val="ru-RU"/>
        </w:rPr>
      </w:pPr>
      <w:r>
        <w:rPr>
          <w:color w:val="000000"/>
          <w:szCs w:val="28"/>
        </w:rPr>
        <w:t>Туз 777 863</w:t>
      </w:r>
      <w:bookmarkStart w:id="2" w:name="__DdeLink__30_1594694116"/>
      <w:r>
        <w:rPr>
          <w:rFonts w:ascii="Arial" w:hAnsi="Arial" w:cs="Arial"/>
          <w:sz w:val="27"/>
          <w:szCs w:val="27"/>
        </w:rPr>
        <w:t xml:space="preserve"> </w:t>
      </w:r>
      <w:bookmarkEnd w:id="0"/>
      <w:bookmarkEnd w:id="1"/>
      <w:bookmarkEnd w:id="2"/>
    </w:p>
    <w:sectPr w:rsidR="00A50AB4">
      <w:pgSz w:w="11906" w:h="16838"/>
      <w:pgMar w:top="567" w:right="567" w:bottom="56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AB4"/>
    <w:rsid w:val="00A50AB4"/>
    <w:rsid w:val="00B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1AEBCA"/>
  <w15:docId w15:val="{7AEA682A-C962-4913-AFA1-31464260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875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46</cp:revision>
  <dcterms:created xsi:type="dcterms:W3CDTF">2023-05-11T08:52:00Z</dcterms:created>
  <dcterms:modified xsi:type="dcterms:W3CDTF">2023-05-11T08:54:00Z</dcterms:modified>
  <dc:language>uk-UA</dc:language>
</cp:coreProperties>
</file>