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 xml:space="preserve">Додаток </w:t>
        <w:br/>
        <w:t>до рішення міської ради</w:t>
      </w:r>
    </w:p>
    <w:p>
      <w:pPr>
        <w:pStyle w:val="Normal"/>
        <w:spacing w:lineRule="auto" w:line="240" w:before="0" w:after="0"/>
        <w:ind w:left="6237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eastAsia="ru-RU"/>
        </w:rPr>
        <w:t>__________ № ________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eastAsia="uk-UA"/>
          <w14:ligatures w14:val="none"/>
        </w:rPr>
        <w:t xml:space="preserve">Перелік майна, що передається з балансу виконавчого комітету </w:t>
        <w:br/>
        <w:t xml:space="preserve">Луцької міської ради на баланс ДКП «Луцьктепло», набутого в рамках «Проєкту енергетичної безпеки» </w:t>
      </w:r>
      <w:r>
        <w:rPr>
          <w:rFonts w:eastAsia="Times New Roman" w:cs="Times New Roman" w:ascii="Times New Roman" w:hAnsi="Times New Roman"/>
          <w:b/>
          <w:bCs/>
          <w:kern w:val="0"/>
          <w:sz w:val="27"/>
          <w:szCs w:val="27"/>
          <w:lang w:val="en-US" w:eastAsia="uk-UA"/>
          <w14:ligatures w14:val="none"/>
        </w:rPr>
        <w:t>USAID</w:t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kern w:val="0"/>
          <w:sz w:val="27"/>
          <w:szCs w:val="27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7"/>
          <w:szCs w:val="27"/>
          <w:lang w:eastAsia="uk-UA"/>
          <w14:ligatures w14:val="none"/>
        </w:rPr>
      </w:r>
    </w:p>
    <w:tbl>
      <w:tblPr>
        <w:tblW w:w="9639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65"/>
        <w:gridCol w:w="4933"/>
        <w:gridCol w:w="966"/>
        <w:gridCol w:w="1415"/>
        <w:gridCol w:w="1760"/>
      </w:tblGrid>
      <w:tr>
        <w:trPr/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№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з/п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Опис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ind w:left="-56" w:hanging="0"/>
              <w:jc w:val="center"/>
              <w:rPr>
                <w:sz w:val="27"/>
                <w:szCs w:val="27"/>
                <w:lang w:val="en-US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К-ть, 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Ціна за одиницю,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>грн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Всього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>, грн</w:t>
            </w:r>
          </w:p>
        </w:tc>
      </w:tr>
      <w:tr>
        <w:trPr>
          <w:trHeight w:val="79" w:hRule="atLeast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color w:val="000000"/>
                <w:sz w:val="27"/>
                <w:szCs w:val="27"/>
              </w:rPr>
              <w:t>Труба сталева EN 10217-5 (P265 GH) GOST 20295-85: D720x8.0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9,350.96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18,701.92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2.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  <w:lang w:val="ru-RU"/>
              </w:rPr>
              <w:t>Труба сталева GOST 20295-85: D630x8.0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160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10,824.67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1,731,947.20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3.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>
                <w:rFonts w:ascii="Times New Roman" w:hAnsi="Times New Roman" w:cs="Calibri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Труба сталева EN 10217-5 (P265 GH) GOST 20295-85: D530x8.0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360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6,673.04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2,402,294.40 </w:t>
            </w:r>
          </w:p>
        </w:tc>
      </w:tr>
      <w:tr>
        <w:trPr>
          <w:trHeight w:val="39" w:hRule="atLeast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4.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Труба сталева EN 10217-5 (P265 GH) GOST 20295-85: D426x8.0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65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5,304.28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344,778.20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5.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Труба сталева DSTU 8943:2019 D325x8.0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252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5,011.73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1,262,955.96 </w:t>
            </w:r>
          </w:p>
        </w:tc>
      </w:tr>
      <w:tr>
        <w:trPr>
          <w:trHeight w:val="39" w:hRule="atLeast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tabs>
                <w:tab w:val="clear" w:pos="709"/>
                <w:tab w:val="left" w:pos="234" w:leader="none"/>
              </w:tabs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6.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rPr/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Труба сталева DSTU 8943:2019 D273x7.0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388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3,687.94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1,430,920.72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7.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D219x6.0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918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2,315.16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2,125,316.88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8.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D159 x5.0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1060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1,366.20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1,448,172.00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9.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D133x5.0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728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1,366.57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994,862.96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10.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D108x4.0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1213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615.08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746,092.04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11.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D89x4.0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1212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502.09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608,533.08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12.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/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 DSTU 8943:2019 D76x4.0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678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424.56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287,851.68 </w:t>
            </w:r>
          </w:p>
        </w:tc>
      </w:tr>
      <w:tr>
        <w:trPr/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right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  <w:t>13.</w:t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uppressLineNumbers/>
              <w:spacing w:lineRule="auto" w:line="240" w:before="10" w:after="10"/>
              <w:rPr>
                <w:rFonts w:ascii="Times New Roman" w:hAnsi="Times New Roman" w:cs="Calibri"/>
                <w:sz w:val="27"/>
                <w:szCs w:val="27"/>
              </w:rPr>
            </w:pPr>
            <w:r>
              <w:rPr>
                <w:rFonts w:cs="Calibri" w:ascii="Times New Roman" w:hAnsi="Times New Roman"/>
                <w:sz w:val="27"/>
                <w:szCs w:val="27"/>
              </w:rPr>
              <w:t>Труба сталева DSTU 8943:2019 D57x3.5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800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 xml:space="preserve">276.46 </w:t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</w:t>
            </w:r>
            <w:r>
              <w:rPr>
                <w:rFonts w:ascii="Times New Roman" w:hAnsi="Times New Roman"/>
                <w:sz w:val="27"/>
                <w:szCs w:val="27"/>
              </w:rPr>
              <w:t xml:space="preserve">21,168.00 </w:t>
            </w:r>
          </w:p>
        </w:tc>
      </w:tr>
      <w:tr>
        <w:trPr>
          <w:trHeight w:val="618" w:hRule="atLeast"/>
        </w:trPr>
        <w:tc>
          <w:tcPr>
            <w:tcW w:w="5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color w:val="000000"/>
                <w:sz w:val="27"/>
                <w:szCs w:val="27"/>
              </w:rPr>
            </w:r>
          </w:p>
        </w:tc>
        <w:tc>
          <w:tcPr>
            <w:tcW w:w="493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Разом:</w:t>
            </w:r>
          </w:p>
        </w:tc>
        <w:tc>
          <w:tcPr>
            <w:tcW w:w="9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ind w:left="-56" w:hanging="0"/>
              <w:jc w:val="right"/>
              <w:rPr>
                <w:rFonts w:ascii="Times New Roman" w:hAnsi="Times New Roman" w:cs="Calibri"/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  <w:t>7836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21"/>
              <w:spacing w:lineRule="auto" w:line="240" w:before="10" w:after="1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7"/>
                <w:szCs w:val="27"/>
              </w:rPr>
            </w:r>
          </w:p>
        </w:tc>
        <w:tc>
          <w:tcPr>
            <w:tcW w:w="17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10" w:after="10"/>
              <w:ind w:right="96" w:hanging="0"/>
              <w:jc w:val="right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cs="Calibri" w:ascii="Times New Roman" w:hAnsi="Times New Roman"/>
                <w:b/>
                <w:bCs/>
                <w:color w:val="000000"/>
                <w:sz w:val="27"/>
                <w:szCs w:val="27"/>
                <w:lang w:val="ru-RU"/>
              </w:rPr>
              <w:t>13,623,595.04</w:t>
            </w:r>
          </w:p>
        </w:tc>
      </w:tr>
    </w:tbl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9639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kern w:val="0"/>
          <w:sz w:val="28"/>
          <w:szCs w:val="28"/>
          <w:lang w:eastAsia="uk-U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8"/>
          <w:szCs w:val="28"/>
          <w:lang w:eastAsia="uk-UA"/>
          <w14:ligatures w14:val="none"/>
        </w:rPr>
      </w:r>
    </w:p>
    <w:p>
      <w:pPr>
        <w:pStyle w:val="Normal"/>
        <w:shd w:val="clear" w:color="auto" w:fill="FFFFFF"/>
        <w:tabs>
          <w:tab w:val="clear" w:pos="709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>Секретар міської ради                                                               Юрій БЕЗПЯТКО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1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kern w:val="2"/>
        <w:szCs w:val="24"/>
        <w:lang w:val="uk-UA" w:eastAsia="zh-CN" w:bidi="hi-IN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eastAsia="en-US" w:bidi="ar-SA"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uiPriority w:val="99"/>
    <w:semiHidden/>
    <w:qFormat/>
    <w:rsid w:val="008568fc"/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character" w:styleId="Style14">
    <w:name w:val="Гіперпосилання"/>
    <w:basedOn w:val="DefaultParagraphFont"/>
    <w:uiPriority w:val="99"/>
    <w:unhideWhenUsed/>
    <w:rsid w:val="00282b63"/>
    <w:rPr>
      <w:color w:val="0563C1" w:themeColor="hyperlink"/>
      <w:u w:val="single"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HTMLPreformatted">
    <w:name w:val="HTML Preformatted"/>
    <w:basedOn w:val="Normal"/>
    <w:uiPriority w:val="99"/>
    <w:semiHidden/>
    <w:unhideWhenUsed/>
    <w:qFormat/>
    <w:rsid w:val="008568fc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kern w:val="0"/>
      <w:sz w:val="20"/>
      <w:szCs w:val="20"/>
      <w:lang w:eastAsia="uk-UA"/>
      <w14:ligatures w14:val="none"/>
    </w:rPr>
  </w:style>
  <w:style w:type="paragraph" w:styleId="ListParagraph">
    <w:name w:val="List Paragraph"/>
    <w:basedOn w:val="Normal"/>
    <w:uiPriority w:val="34"/>
    <w:qFormat/>
    <w:rsid w:val="00143ca8"/>
    <w:pPr>
      <w:spacing w:before="0" w:after="160"/>
      <w:ind w:left="720" w:hanging="0"/>
      <w:contextualSpacing/>
    </w:pPr>
    <w:rPr/>
  </w:style>
  <w:style w:type="paragraph" w:styleId="NoSpacing">
    <w:name w:val="No Spacing"/>
    <w:uiPriority w:val="99"/>
    <w:qFormat/>
    <w:rsid w:val="00c23ba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  <w14:ligatures w14:val="none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39"/>
    <w:rsid w:val="005913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CF9872-1118-4B1C-990B-877A4D778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Application>LibreOffice/6.2.1.2$Windows_X86_64 LibreOffice_project/7bcb35dc3024a62dea0caee87020152d1ee96e71</Application>
  <Pages>1</Pages>
  <Words>179</Words>
  <Characters>1068</Characters>
  <CharactersWithSpaces>1261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2023-02-19T13:04:00Z</dcterms:created>
  <dc:creator>Serhii Omelchuk</dc:creator>
  <dc:description/>
  <dc:language>uk-UA</dc:language>
  <cp:lastModifiedBy/>
  <cp:lastPrinted>2023-05-11T08:57:14Z</cp:lastPrinted>
  <dcterms:modified xsi:type="dcterms:W3CDTF">2023-05-11T09:07:11Z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