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bmp" ContentType="image/bmp"/>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638145699"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left="0" w:right="-868" w:hanging="0"/>
        <w:jc w:val="both"/>
        <w:rPr>
          <w:szCs w:val="28"/>
        </w:rPr>
      </w:pPr>
      <w:r>
        <w:rPr>
          <w:szCs w:val="28"/>
        </w:rPr>
        <w:t xml:space="preserve">Про передачу громадянам  </w:t>
      </w:r>
      <w:r>
        <w:rPr>
          <w:szCs w:val="28"/>
        </w:rPr>
        <w:t>Панасюк Г.А</w:t>
      </w:r>
      <w:r>
        <w:rPr>
          <w:szCs w:val="28"/>
        </w:rPr>
        <w:t>.,</w:t>
      </w:r>
    </w:p>
    <w:p>
      <w:pPr>
        <w:pStyle w:val="Normal"/>
        <w:tabs>
          <w:tab w:val="clear" w:pos="708"/>
          <w:tab w:val="left" w:pos="1843" w:leader="none"/>
        </w:tabs>
        <w:overflowPunct w:val="false"/>
        <w:ind w:left="0" w:right="-868" w:hanging="0"/>
        <w:jc w:val="both"/>
        <w:rPr>
          <w:szCs w:val="28"/>
        </w:rPr>
      </w:pPr>
      <w:r>
        <w:rPr>
          <w:sz w:val="28"/>
          <w:szCs w:val="28"/>
          <w:lang w:val="uk-UA"/>
        </w:rPr>
        <w:t>Панасюку С.І., Ярощук В.І.</w:t>
      </w:r>
      <w:r>
        <w:rPr>
          <w:sz w:val="28"/>
          <w:szCs w:val="28"/>
          <w:lang w:val="uk-UA"/>
        </w:rPr>
        <w:t xml:space="preserve">  безоплатно у</w:t>
      </w:r>
    </w:p>
    <w:p>
      <w:pPr>
        <w:pStyle w:val="Normal"/>
        <w:tabs>
          <w:tab w:val="clear" w:pos="708"/>
          <w:tab w:val="left" w:pos="1843" w:leader="none"/>
        </w:tabs>
        <w:overflowPunct w:val="false"/>
        <w:ind w:left="0" w:right="-868" w:hanging="0"/>
        <w:jc w:val="both"/>
        <w:rPr>
          <w:szCs w:val="28"/>
        </w:rPr>
      </w:pPr>
      <w:r>
        <w:rPr>
          <w:sz w:val="28"/>
          <w:szCs w:val="28"/>
          <w:lang w:val="uk-UA"/>
        </w:rPr>
        <w:t>спільну часткову  власність  земельної ді-</w:t>
      </w:r>
    </w:p>
    <w:p>
      <w:pPr>
        <w:pStyle w:val="Normal"/>
        <w:tabs>
          <w:tab w:val="clear" w:pos="708"/>
          <w:tab w:val="left" w:pos="1843" w:leader="none"/>
        </w:tabs>
        <w:overflowPunct w:val="false"/>
        <w:ind w:left="0" w:right="-868" w:hanging="0"/>
        <w:jc w:val="both"/>
        <w:rPr>
          <w:szCs w:val="28"/>
        </w:rPr>
      </w:pPr>
      <w:r>
        <w:rPr>
          <w:sz w:val="28"/>
          <w:szCs w:val="28"/>
          <w:lang w:val="uk-UA"/>
        </w:rPr>
        <w:t>лянки для  будівництва  і обслуговування</w:t>
      </w:r>
    </w:p>
    <w:p>
      <w:pPr>
        <w:pStyle w:val="Normal"/>
        <w:tabs>
          <w:tab w:val="clear" w:pos="708"/>
          <w:tab w:val="left" w:pos="1843" w:leader="none"/>
        </w:tabs>
        <w:overflowPunct w:val="false"/>
        <w:ind w:left="0" w:right="-868" w:hanging="0"/>
        <w:jc w:val="both"/>
        <w:rPr>
          <w:szCs w:val="28"/>
        </w:rPr>
      </w:pPr>
      <w:r>
        <w:rPr>
          <w:sz w:val="28"/>
          <w:szCs w:val="28"/>
          <w:lang w:val="uk-UA"/>
        </w:rPr>
        <w:t xml:space="preserve">житлового  </w:t>
      </w:r>
      <w:r>
        <w:rPr>
          <w:szCs w:val="28"/>
          <w:lang w:val="uk-UA"/>
        </w:rPr>
        <w:t>будинку, господарських буді-</w:t>
      </w:r>
    </w:p>
    <w:p>
      <w:pPr>
        <w:pStyle w:val="Normal"/>
        <w:tabs>
          <w:tab w:val="clear" w:pos="708"/>
          <w:tab w:val="left" w:pos="1843" w:leader="none"/>
        </w:tabs>
        <w:overflowPunct w:val="false"/>
        <w:ind w:left="0" w:right="-868" w:hanging="0"/>
        <w:jc w:val="both"/>
        <w:rPr>
          <w:szCs w:val="28"/>
        </w:rPr>
      </w:pPr>
      <w:r>
        <w:rPr>
          <w:szCs w:val="28"/>
          <w:lang w:val="uk-UA"/>
        </w:rPr>
        <w:t xml:space="preserve">вель і споруд </w:t>
      </w:r>
      <w:r>
        <w:rPr>
          <w:b w:val="false"/>
          <w:bCs w:val="false"/>
          <w:sz w:val="28"/>
          <w:szCs w:val="28"/>
          <w:lang w:val="uk-UA"/>
        </w:rPr>
        <w:t>(присадибна</w:t>
      </w:r>
      <w:r>
        <w:rPr>
          <w:b w:val="false"/>
          <w:bCs w:val="false"/>
          <w:sz w:val="12"/>
          <w:szCs w:val="12"/>
          <w:lang w:val="uk-UA"/>
        </w:rPr>
        <w:t xml:space="preserve"> </w:t>
      </w:r>
      <w:r>
        <w:rPr>
          <w:b w:val="false"/>
          <w:bCs w:val="false"/>
          <w:sz w:val="28"/>
          <w:szCs w:val="28"/>
          <w:lang w:val="uk-UA"/>
        </w:rPr>
        <w:t>ділянка) - 02.01</w:t>
      </w:r>
    </w:p>
    <w:p>
      <w:pPr>
        <w:pStyle w:val="Normal"/>
        <w:tabs>
          <w:tab w:val="clear" w:pos="708"/>
          <w:tab w:val="left" w:pos="1843" w:leader="none"/>
        </w:tabs>
        <w:overflowPunct w:val="false"/>
        <w:ind w:left="0" w:right="-868" w:hanging="0"/>
        <w:jc w:val="both"/>
        <w:rPr>
          <w:szCs w:val="28"/>
        </w:rPr>
      </w:pPr>
      <w:r>
        <w:rPr>
          <w:b w:val="false"/>
          <w:bCs w:val="false"/>
          <w:sz w:val="28"/>
          <w:szCs w:val="28"/>
        </w:rPr>
        <w:t xml:space="preserve">на вул. </w:t>
      </w:r>
      <w:r>
        <w:rPr>
          <w:b w:val="false"/>
          <w:bCs w:val="false"/>
          <w:sz w:val="28"/>
          <w:szCs w:val="28"/>
        </w:rPr>
        <w:t>Святогірській</w:t>
      </w:r>
      <w:r>
        <w:rPr>
          <w:b w:val="false"/>
          <w:bCs w:val="false"/>
          <w:sz w:val="28"/>
          <w:szCs w:val="28"/>
        </w:rPr>
        <w:t xml:space="preserve">, </w:t>
      </w:r>
      <w:r>
        <w:rPr>
          <w:b w:val="false"/>
          <w:bCs w:val="false"/>
          <w:sz w:val="28"/>
          <w:szCs w:val="28"/>
        </w:rPr>
        <w:t>2</w:t>
      </w:r>
      <w:r>
        <w:rPr>
          <w:b w:val="false"/>
          <w:bCs w:val="false"/>
          <w:sz w:val="28"/>
          <w:szCs w:val="28"/>
        </w:rPr>
        <w:t>6 у м. Луцьку</w:t>
      </w:r>
    </w:p>
    <w:p>
      <w:pPr>
        <w:pStyle w:val="Normal"/>
        <w:overflowPunct w:val="false"/>
        <w:ind w:left="0" w:right="-6" w:hanging="0"/>
        <w:jc w:val="both"/>
        <w:rPr/>
      </w:pPr>
      <w:r>
        <w:rPr>
          <w:szCs w:val="28"/>
        </w:rPr>
        <w:t xml:space="preserve"> </w:t>
      </w:r>
      <w:r>
        <w:rPr>
          <w:sz w:val="28"/>
          <w:szCs w:val="28"/>
        </w:rPr>
        <w:t xml:space="preserve">          </w:t>
      </w:r>
    </w:p>
    <w:p>
      <w:pPr>
        <w:pStyle w:val="Normal"/>
        <w:tabs>
          <w:tab w:val="clear" w:pos="708"/>
          <w:tab w:val="left" w:pos="709" w:leader="none"/>
        </w:tabs>
        <w:overflowPunct w:val="false"/>
        <w:ind w:left="0" w:right="0" w:hanging="0"/>
        <w:jc w:val="both"/>
        <w:rPr>
          <w:sz w:val="28"/>
          <w:szCs w:val="28"/>
          <w:lang w:val="uk-UA"/>
        </w:rPr>
      </w:pPr>
      <w:r>
        <w:rPr>
          <w:sz w:val="28"/>
          <w:szCs w:val="28"/>
          <w:lang w:val="uk-UA"/>
        </w:rPr>
        <w:t xml:space="preserve">    </w:t>
      </w:r>
    </w:p>
    <w:p>
      <w:pPr>
        <w:pStyle w:val="Normal"/>
        <w:widowControl/>
        <w:tabs>
          <w:tab w:val="clear" w:pos="708"/>
          <w:tab w:val="left" w:pos="993" w:leader="none"/>
        </w:tabs>
        <w:suppressAutoHyphens w:val="true"/>
        <w:overflowPunct w:val="true"/>
        <w:bidi w:val="0"/>
        <w:ind w:left="0" w:right="0" w:firstLine="567"/>
        <w:jc w:val="both"/>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Панасюк Галини Адамівни, Панасюка Сергія Івановича, Ярощук Вікторії Іванівни</w:t>
      </w:r>
      <w:r>
        <w:rPr>
          <w:sz w:val="28"/>
          <w:szCs w:val="28"/>
        </w:rPr>
        <w:t xml:space="preserve"> щ</w:t>
      </w:r>
      <w:r>
        <w:rPr/>
        <w:t>одо передачі безоплатно у с</w:t>
      </w:r>
      <w:r>
        <w:rPr>
          <w:szCs w:val="28"/>
        </w:rPr>
        <w:t>пільну часткову</w:t>
      </w:r>
      <w:r>
        <w:rPr/>
        <w:t xml:space="preserve"> власність земельної ділянки </w:t>
      </w:r>
      <w:r>
        <w:rPr>
          <w:szCs w:val="28"/>
        </w:rPr>
        <w:t>на вул. </w:t>
      </w:r>
      <w:r>
        <w:rPr>
          <w:b w:val="false"/>
          <w:bCs w:val="false"/>
          <w:sz w:val="28"/>
          <w:szCs w:val="28"/>
        </w:rPr>
        <w:t>Святогірській</w:t>
      </w:r>
      <w:r>
        <w:rPr>
          <w:b w:val="false"/>
          <w:bCs w:val="false"/>
          <w:sz w:val="28"/>
          <w:szCs w:val="28"/>
        </w:rPr>
        <w:t xml:space="preserve">, </w:t>
      </w:r>
      <w:r>
        <w:rPr>
          <w:b w:val="false"/>
          <w:bCs w:val="false"/>
          <w:sz w:val="28"/>
          <w:szCs w:val="28"/>
        </w:rPr>
        <w:t>2</w:t>
      </w:r>
      <w:r>
        <w:rPr>
          <w:b w:val="false"/>
          <w:bCs w:val="false"/>
          <w:sz w:val="28"/>
          <w:szCs w:val="28"/>
        </w:rPr>
        <w:t>6</w:t>
      </w:r>
      <w:r>
        <w:rPr>
          <w:szCs w:val="28"/>
        </w:rPr>
        <w:t xml:space="preserve"> </w:t>
      </w:r>
      <w:r>
        <w:rPr>
          <w:b w:val="false"/>
          <w:bCs w:val="false"/>
          <w:sz w:val="28"/>
          <w:szCs w:val="28"/>
        </w:rPr>
        <w:t>у м. Луцьку</w:t>
      </w:r>
      <w:r>
        <w:rPr>
          <w:b w:val="false"/>
          <w:bCs w:val="false"/>
          <w:sz w:val="12"/>
          <w:szCs w:val="12"/>
        </w:rPr>
        <w:t xml:space="preserve"> </w:t>
      </w:r>
      <w:r>
        <w:rPr>
          <w:b w:val="false"/>
          <w:bCs w:val="false"/>
          <w:sz w:val="28"/>
          <w:szCs w:val="28"/>
          <w:lang w:val="uk-UA"/>
        </w:rPr>
        <w:t>для</w:t>
      </w:r>
      <w:r>
        <w:rPr>
          <w:b w:val="false"/>
          <w:bCs w:val="false"/>
          <w:sz w:val="12"/>
          <w:szCs w:val="12"/>
          <w:lang w:val="uk-UA"/>
        </w:rPr>
        <w:t xml:space="preserve"> </w:t>
      </w:r>
      <w:r>
        <w:rPr>
          <w:b w:val="false"/>
          <w:bCs w:val="false"/>
          <w:sz w:val="28"/>
          <w:szCs w:val="28"/>
          <w:lang w:val="uk-UA"/>
        </w:rPr>
        <w:t>будівництва</w:t>
      </w:r>
      <w:r>
        <w:rPr>
          <w:b w:val="false"/>
          <w:bCs w:val="false"/>
          <w:sz w:val="12"/>
          <w:szCs w:val="12"/>
          <w:lang w:val="uk-UA"/>
        </w:rPr>
        <w:t xml:space="preserve"> </w:t>
      </w:r>
      <w:r>
        <w:rPr>
          <w:b w:val="false"/>
          <w:bCs w:val="false"/>
          <w:sz w:val="28"/>
          <w:szCs w:val="28"/>
          <w:lang w:val="uk-UA"/>
        </w:rPr>
        <w:t>і</w:t>
      </w:r>
      <w:r>
        <w:rPr>
          <w:b w:val="false"/>
          <w:bCs w:val="false"/>
          <w:sz w:val="12"/>
          <w:szCs w:val="12"/>
          <w:lang w:val="uk-UA"/>
        </w:rPr>
        <w:t xml:space="preserve"> </w:t>
      </w:r>
      <w:r>
        <w:rPr>
          <w:b w:val="false"/>
          <w:bCs w:val="false"/>
          <w:sz w:val="28"/>
          <w:szCs w:val="28"/>
          <w:lang w:val="uk-UA"/>
        </w:rPr>
        <w:t>обслуговування</w:t>
      </w:r>
      <w:r>
        <w:rPr>
          <w:b w:val="false"/>
          <w:bCs w:val="false"/>
          <w:sz w:val="12"/>
          <w:szCs w:val="12"/>
          <w:lang w:val="uk-UA"/>
        </w:rPr>
        <w:t xml:space="preserve"> </w:t>
      </w:r>
      <w:r>
        <w:rPr>
          <w:b w:val="false"/>
          <w:bCs w:val="false"/>
          <w:sz w:val="28"/>
          <w:szCs w:val="28"/>
          <w:lang w:val="uk-UA"/>
        </w:rPr>
        <w:t>житлового</w:t>
      </w:r>
      <w:r>
        <w:rPr>
          <w:b w:val="false"/>
          <w:bCs w:val="false"/>
          <w:sz w:val="12"/>
          <w:szCs w:val="12"/>
          <w:lang w:val="uk-UA"/>
        </w:rPr>
        <w:t xml:space="preserve"> </w:t>
      </w:r>
      <w:r>
        <w:rPr>
          <w:b w:val="false"/>
          <w:bCs w:val="false"/>
          <w:sz w:val="28"/>
          <w:szCs w:val="28"/>
          <w:lang w:val="uk-UA"/>
        </w:rPr>
        <w:t>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Святогірській</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2</w:t>
      </w:r>
      <w:r>
        <w:rPr>
          <w:rFonts w:eastAsia="Times New Roman" w:cs="Times New Roman"/>
          <w:b w:val="false"/>
          <w:bCs w:val="false"/>
          <w:color w:val="00000A"/>
          <w:kern w:val="0"/>
          <w:sz w:val="28"/>
          <w:szCs w:val="28"/>
          <w:lang w:val="uk-UA" w:eastAsia="zh-CN" w:bidi="ar-SA"/>
        </w:rPr>
        <w:t>6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Панасюк Галини Адамівни, Панасюка Сергія Івановича, Ярощук Вікторії Іванівни</w:t>
      </w:r>
      <w:r>
        <w:rPr>
          <w:szCs w:val="28"/>
        </w:rPr>
        <w:t xml:space="preserve">, витяг з Державного земельного кадастру про земельну ділянку, </w:t>
      </w:r>
      <w:r>
        <w:rPr/>
        <w:t xml:space="preserve">керуючись статтями 12, 81, 87, 90, 91, 116, 118, 121, 125, 126, </w:t>
      </w:r>
      <w:r>
        <w:rPr>
          <w:lang w:val="uk-UA"/>
        </w:rPr>
        <w:t>підпунктом 5 пункту 27 Перехідних положень 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true"/>
        <w:bidi w:val="0"/>
        <w:ind w:left="0" w:right="57" w:firstLine="567"/>
        <w:jc w:val="both"/>
        <w:rPr/>
      </w:pPr>
      <w:r>
        <w:rPr>
          <w:szCs w:val="28"/>
        </w:rPr>
        <w:t xml:space="preserve">1. </w:t>
      </w:r>
      <w:r>
        <w:rPr>
          <w:sz w:val="28"/>
          <w:szCs w:val="28"/>
        </w:rPr>
        <w:t xml:space="preserve">Затвердити громадянам </w:t>
      </w:r>
      <w:r>
        <w:rPr>
          <w:rFonts w:eastAsia="Times New Roman" w:cs="Times New Roman"/>
          <w:color w:val="00000A"/>
          <w:kern w:val="0"/>
          <w:sz w:val="28"/>
          <w:szCs w:val="28"/>
          <w:lang w:val="uk-UA" w:eastAsia="zh-CN" w:bidi="ar-SA"/>
        </w:rPr>
        <w:t xml:space="preserve">Панасюк Галині Адамівні </w:t>
      </w:r>
      <w:r>
        <w:rPr>
          <w:rFonts w:eastAsia="Times New Roman" w:cs="Times New Roman"/>
          <w:b w:val="false"/>
          <w:bCs w:val="false"/>
          <w:color w:val="00000A"/>
          <w:kern w:val="0"/>
          <w:sz w:val="28"/>
          <w:szCs w:val="28"/>
          <w:lang w:val="uk-UA" w:eastAsia="zh-CN" w:bidi="ar-SA"/>
        </w:rPr>
        <w:t>(частка 1/3)</w:t>
      </w:r>
      <w:r>
        <w:rPr>
          <w:rFonts w:eastAsia="Times New Roman" w:cs="Times New Roman"/>
          <w:color w:val="00000A"/>
          <w:kern w:val="0"/>
          <w:sz w:val="28"/>
          <w:szCs w:val="28"/>
          <w:lang w:val="uk-UA" w:eastAsia="zh-CN" w:bidi="ar-SA"/>
        </w:rPr>
        <w:t xml:space="preserve">, Панасюку Сергію Івановичу </w:t>
      </w:r>
      <w:r>
        <w:rPr>
          <w:rFonts w:eastAsia="Times New Roman" w:cs="Times New Roman"/>
          <w:b w:val="false"/>
          <w:bCs w:val="false"/>
          <w:color w:val="00000A"/>
          <w:kern w:val="0"/>
          <w:sz w:val="28"/>
          <w:szCs w:val="28"/>
          <w:lang w:val="uk-UA" w:eastAsia="zh-CN" w:bidi="ar-SA"/>
        </w:rPr>
        <w:t>(частка 1/3)</w:t>
      </w:r>
      <w:r>
        <w:rPr>
          <w:rFonts w:eastAsia="Times New Roman" w:cs="Times New Roman"/>
          <w:color w:val="00000A"/>
          <w:kern w:val="0"/>
          <w:sz w:val="28"/>
          <w:szCs w:val="28"/>
          <w:lang w:val="uk-UA" w:eastAsia="zh-CN" w:bidi="ar-SA"/>
        </w:rPr>
        <w:t>, Ярощук Вікторії Іванівні</w:t>
      </w:r>
      <w:r>
        <w:rPr>
          <w:rFonts w:eastAsia="Times New Roman" w:cs="Times New Roman"/>
          <w:b w:val="false"/>
          <w:bCs w:val="false"/>
          <w:color w:val="00000A"/>
          <w:kern w:val="0"/>
          <w:sz w:val="28"/>
          <w:szCs w:val="28"/>
          <w:lang w:val="uk-UA" w:eastAsia="zh-CN" w:bidi="ar-SA"/>
        </w:rPr>
        <w:t xml:space="preserve"> </w:t>
      </w:r>
      <w:r>
        <w:rPr>
          <w:b w:val="false"/>
          <w:bCs w:val="false"/>
          <w:sz w:val="28"/>
          <w:szCs w:val="28"/>
          <w:lang w:val="uk-UA"/>
        </w:rPr>
        <w:t>(частка 1/</w:t>
      </w:r>
      <w:r>
        <w:rPr>
          <w:b w:val="false"/>
          <w:bCs w:val="false"/>
          <w:sz w:val="28"/>
          <w:szCs w:val="28"/>
          <w:lang w:val="uk-UA"/>
        </w:rPr>
        <w:t>3</w:t>
      </w:r>
      <w:r>
        <w:rPr>
          <w:b w:val="false"/>
          <w:bCs w:val="false"/>
          <w:sz w:val="28"/>
          <w:szCs w:val="28"/>
          <w:lang w:val="uk-UA"/>
        </w:rPr>
        <w:t>)</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вул. </w:t>
      </w:r>
      <w:r>
        <w:rPr>
          <w:rFonts w:eastAsia="Times New Roman" w:cs="Times New Roman"/>
          <w:b w:val="false"/>
          <w:bCs w:val="false"/>
          <w:color w:val="00000A"/>
          <w:kern w:val="0"/>
          <w:sz w:val="28"/>
          <w:szCs w:val="28"/>
          <w:lang w:val="uk-UA" w:eastAsia="zh-CN" w:bidi="ar-SA"/>
        </w:rPr>
        <w:t>Святогірській</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2</w:t>
      </w:r>
      <w:r>
        <w:rPr>
          <w:rFonts w:eastAsia="Times New Roman" w:cs="Times New Roman"/>
          <w:b w:val="false"/>
          <w:bCs w:val="false"/>
          <w:color w:val="00000A"/>
          <w:kern w:val="0"/>
          <w:sz w:val="28"/>
          <w:szCs w:val="28"/>
          <w:lang w:val="uk-UA" w:eastAsia="zh-CN" w:bidi="ar-SA"/>
        </w:rPr>
        <w:t xml:space="preserve">6 у м. Луцьку </w:t>
      </w:r>
      <w:r>
        <w:rPr>
          <w:sz w:val="28"/>
          <w:szCs w:val="28"/>
        </w:rPr>
        <w:t>площею 0,</w:t>
      </w:r>
      <w:r>
        <w:rPr>
          <w:rFonts w:eastAsia="Times New Roman" w:cs="Times New Roman"/>
          <w:color w:val="00000A"/>
          <w:kern w:val="0"/>
          <w:sz w:val="28"/>
          <w:szCs w:val="28"/>
          <w:lang w:val="uk-UA" w:eastAsia="zh-CN" w:bidi="ar-SA"/>
        </w:rPr>
        <w:t>0233</w:t>
      </w:r>
      <w:r>
        <w:rPr>
          <w:sz w:val="28"/>
          <w:szCs w:val="28"/>
        </w:rPr>
        <w:t> га, кадастровим номером 0710100000:</w:t>
      </w:r>
      <w:r>
        <w:rPr>
          <w:sz w:val="28"/>
          <w:szCs w:val="28"/>
        </w:rPr>
        <w:t>1</w:t>
      </w:r>
      <w:r>
        <w:rPr>
          <w:sz w:val="28"/>
          <w:szCs w:val="28"/>
        </w:rPr>
        <w:t>1:</w:t>
      </w:r>
      <w:r>
        <w:rPr>
          <w:rFonts w:eastAsia="Times New Roman" w:cs="Times New Roman"/>
          <w:color w:val="00000A"/>
          <w:kern w:val="0"/>
          <w:sz w:val="28"/>
          <w:szCs w:val="28"/>
          <w:lang w:val="uk-UA" w:eastAsia="zh-CN" w:bidi="ar-SA"/>
        </w:rPr>
        <w:t>112</w:t>
      </w:r>
      <w:r>
        <w:rPr>
          <w:sz w:val="28"/>
          <w:szCs w:val="28"/>
        </w:rPr>
        <w:t>:0</w:t>
      </w:r>
      <w:r>
        <w:rPr>
          <w:sz w:val="28"/>
          <w:szCs w:val="28"/>
        </w:rPr>
        <w:t>0</w:t>
      </w:r>
      <w:r>
        <w:rPr>
          <w:sz w:val="28"/>
          <w:szCs w:val="28"/>
        </w:rPr>
        <w:t>2</w:t>
      </w:r>
      <w:r>
        <w:rPr>
          <w:sz w:val="28"/>
          <w:szCs w:val="28"/>
        </w:rPr>
        <w:t>8</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w:t>
      </w:r>
    </w:p>
    <w:p>
      <w:pPr>
        <w:pStyle w:val="Normal"/>
        <w:widowControl/>
        <w:suppressAutoHyphens w:val="true"/>
        <w:overflowPunct w:val="true"/>
        <w:bidi w:val="0"/>
        <w:ind w:left="0" w:right="57" w:firstLine="567"/>
        <w:jc w:val="both"/>
        <w:rPr/>
      </w:pPr>
      <w:r>
        <w:rPr>
          <w:szCs w:val="28"/>
        </w:rPr>
        <w:t xml:space="preserve">2. Передати </w:t>
      </w:r>
      <w:r>
        <w:rPr>
          <w:b w:val="false"/>
          <w:bCs w:val="false"/>
          <w:sz w:val="28"/>
          <w:szCs w:val="28"/>
          <w:lang w:val="uk-UA"/>
        </w:rPr>
        <w:t xml:space="preserve">громадянам </w:t>
      </w:r>
      <w:r>
        <w:rPr>
          <w:rFonts w:eastAsia="Times New Roman" w:cs="Times New Roman"/>
          <w:b w:val="false"/>
          <w:bCs w:val="false"/>
          <w:color w:val="00000A"/>
          <w:kern w:val="0"/>
          <w:sz w:val="28"/>
          <w:szCs w:val="28"/>
          <w:lang w:val="uk-UA" w:eastAsia="zh-CN" w:bidi="ar-SA"/>
        </w:rPr>
        <w:t>Панасюк Галині Адамівні (частка 1/3), Панасюку Сергію Івановичу (частка 1/3), Ярощук Вікторії Іванівні</w:t>
      </w:r>
      <w:r>
        <w:rPr>
          <w:rFonts w:eastAsia="Times New Roman" w:cs="Times New Roman"/>
          <w:b w:val="false"/>
          <w:bCs w:val="false"/>
          <w:color w:val="00000A"/>
          <w:kern w:val="0"/>
          <w:sz w:val="28"/>
          <w:szCs w:val="28"/>
          <w:lang w:val="uk-UA" w:eastAsia="zh-CN" w:bidi="ar-SA"/>
        </w:rPr>
        <w:t xml:space="preserve"> </w:t>
      </w:r>
      <w:r>
        <w:rPr>
          <w:b w:val="false"/>
          <w:bCs w:val="false"/>
          <w:sz w:val="28"/>
          <w:szCs w:val="28"/>
          <w:lang w:val="uk-UA"/>
        </w:rPr>
        <w:t>(частка 1/</w:t>
      </w:r>
      <w:r>
        <w:rPr>
          <w:b w:val="false"/>
          <w:bCs w:val="false"/>
          <w:sz w:val="28"/>
          <w:szCs w:val="28"/>
          <w:lang w:val="uk-UA"/>
        </w:rPr>
        <w:t>3</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Святогірській</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2</w:t>
      </w:r>
      <w:r>
        <w:rPr>
          <w:rFonts w:eastAsia="Times New Roman" w:cs="Times New Roman"/>
          <w:b w:val="false"/>
          <w:bCs w:val="false"/>
          <w:color w:val="00000A"/>
          <w:kern w:val="0"/>
          <w:sz w:val="28"/>
          <w:szCs w:val="28"/>
          <w:lang w:val="uk-UA" w:eastAsia="zh-CN" w:bidi="ar-SA"/>
        </w:rPr>
        <w:t xml:space="preserve">6 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233</w:t>
      </w:r>
      <w:r>
        <w:rPr>
          <w:sz w:val="28"/>
          <w:szCs w:val="28"/>
        </w:rPr>
        <w:t> га, кадастровим номером 0710100000:</w:t>
      </w:r>
      <w:r>
        <w:rPr>
          <w:sz w:val="28"/>
          <w:szCs w:val="28"/>
        </w:rPr>
        <w:t>1</w:t>
      </w:r>
      <w:r>
        <w:rPr>
          <w:sz w:val="28"/>
          <w:szCs w:val="28"/>
        </w:rPr>
        <w:t>1:</w:t>
      </w:r>
      <w:r>
        <w:rPr>
          <w:rFonts w:eastAsia="Times New Roman" w:cs="Times New Roman"/>
          <w:color w:val="00000A"/>
          <w:kern w:val="0"/>
          <w:sz w:val="28"/>
          <w:szCs w:val="28"/>
          <w:lang w:val="uk-UA" w:eastAsia="zh-CN" w:bidi="ar-SA"/>
        </w:rPr>
        <w:t>112</w:t>
      </w:r>
      <w:r>
        <w:rPr>
          <w:sz w:val="28"/>
          <w:szCs w:val="28"/>
        </w:rPr>
        <w:t>:0</w:t>
      </w:r>
      <w:r>
        <w:rPr>
          <w:sz w:val="28"/>
          <w:szCs w:val="28"/>
        </w:rPr>
        <w:t>0</w:t>
      </w:r>
      <w:r>
        <w:rPr>
          <w:sz w:val="28"/>
          <w:szCs w:val="28"/>
        </w:rPr>
        <w:t>2</w:t>
      </w:r>
      <w:r>
        <w:rPr>
          <w:sz w:val="28"/>
          <w:szCs w:val="28"/>
        </w:rPr>
        <w:t>8</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Панасюк Галину Адамівну, Панасюка Сергія Івановича, Ярощук Вікторію Іванівну</w:t>
      </w:r>
      <w:r>
        <w:rPr>
          <w:szCs w:val="28"/>
        </w:rPr>
        <w:t>:</w:t>
      </w:r>
    </w:p>
    <w:p>
      <w:pPr>
        <w:pStyle w:val="Normal"/>
        <w:widowControl/>
        <w:suppressAutoHyphens w:val="true"/>
        <w:overflowPunct w:val="tru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1512</TotalTime>
  <Application>LibreOffice/7.2.5.2$Windows_X86_64 LibreOffice_project/499f9727c189e6ef3471021d6132d4c694f357e5</Application>
  <AppVersion>15.0000</AppVersion>
  <Pages>2</Pages>
  <Words>430</Words>
  <Characters>2819</Characters>
  <CharactersWithSpaces>3428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2021-06-04T09:01:00Z</cp:lastPrinted>
  <dcterms:modified xsi:type="dcterms:W3CDTF">2023-05-08T11:12:30Z</dcterms:modified>
  <cp:revision>227</cp:revision>
  <dc:subject/>
  <dc:title>  </dc:title>
</cp:coreProperties>
</file>

<file path=docProps/custom.xml><?xml version="1.0" encoding="utf-8"?>
<Properties xmlns="http://schemas.openxmlformats.org/officeDocument/2006/custom-properties" xmlns:vt="http://schemas.openxmlformats.org/officeDocument/2006/docPropsVTypes"/>
</file>