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>Про  надання   громадянину  Лісовському І.М.</w:t>
      </w:r>
    </w:p>
    <w:p>
      <w:pPr>
        <w:pStyle w:val="Normal"/>
        <w:rPr/>
      </w:pPr>
      <w:r>
        <w:rPr/>
        <w:t>дозволу на розроблення проекту землеустрою</w:t>
      </w:r>
    </w:p>
    <w:p>
      <w:pPr>
        <w:pStyle w:val="Normal"/>
        <w:rPr/>
      </w:pPr>
      <w:r>
        <w:rPr/>
        <w:t>щодо відведення  земельної ділянки для вста-</w:t>
      </w:r>
    </w:p>
    <w:p>
      <w:pPr>
        <w:pStyle w:val="Normal"/>
        <w:rPr/>
      </w:pPr>
      <w:r>
        <w:rPr/>
        <w:t xml:space="preserve">новлення та обслуговування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металевого </w:t>
      </w:r>
      <w:r>
        <w:rPr>
          <w:lang w:val="uk-UA" w:eastAsia="zh-CN" w:bidi="ar-SA"/>
        </w:rPr>
        <w:t>гара-</w:t>
      </w:r>
    </w:p>
    <w:p>
      <w:pPr>
        <w:pStyle w:val="Normal"/>
        <w:rPr/>
      </w:pPr>
      <w:r>
        <w:rPr>
          <w:lang w:val="uk-UA" w:eastAsia="zh-CN" w:bidi="ar-SA"/>
        </w:rPr>
        <w:t xml:space="preserve">жа </w:t>
      </w:r>
      <w:r>
        <w:rPr/>
        <w:t>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</w:t>
      </w:r>
      <w:r>
        <w:rPr/>
        <w:t>) на вул. 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8-го Березня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Розглянувши клопотання громадянина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Лісовського</w:t>
      </w:r>
      <w:r>
        <w:rPr>
          <w:szCs w:val="28"/>
        </w:rPr>
        <w:t xml:space="preserve"> Ігоря Миколайовича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вул. 8-го Березня</w:t>
      </w:r>
      <w:r>
        <w:rPr>
          <w:szCs w:val="28"/>
        </w:rPr>
        <w:t xml:space="preserve"> </w:t>
      </w:r>
      <w:r>
        <w:rPr>
          <w:w w:val="98"/>
          <w:szCs w:val="28"/>
        </w:rPr>
        <w:t xml:space="preserve">у м. Луцьку </w:t>
      </w:r>
      <w:r>
        <w:rPr>
          <w:szCs w:val="28"/>
        </w:rPr>
        <w:t xml:space="preserve">для встановлення та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обслуговування металевого гаража 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(02.0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>схему г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2"/>
          <w:szCs w:val="28"/>
        </w:rPr>
        <w:t xml:space="preserve">враховуючи пенсійне </w:t>
      </w:r>
      <w:r>
        <w:rPr>
          <w:color w:val="111111"/>
          <w:spacing w:val="-2"/>
          <w:szCs w:val="28"/>
          <w:lang w:val="uk-UA"/>
        </w:rPr>
        <w:t>посвідчення  № 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1226744643</w:t>
      </w:r>
      <w:r>
        <w:rPr>
          <w:color w:val="111111"/>
          <w:spacing w:val="-2"/>
          <w:szCs w:val="28"/>
          <w:lang w:val="uk-UA"/>
        </w:rPr>
        <w:t xml:space="preserve">, відповідно до якого громадянин </w:t>
      </w:r>
      <w:r>
        <w:rPr>
          <w:rFonts w:eastAsia="Times New Roman" w:cs="Times New Roman"/>
          <w:bCs/>
          <w:color w:val="00000A"/>
          <w:spacing w:val="-2"/>
          <w:kern w:val="0"/>
          <w:sz w:val="28"/>
          <w:szCs w:val="28"/>
          <w:lang w:val="uk-UA" w:eastAsia="zh-CN" w:bidi="ar-SA"/>
        </w:rPr>
        <w:t>Лісовський</w:t>
      </w:r>
      <w:r>
        <w:rPr>
          <w:color w:val="111111"/>
          <w:spacing w:val="-2"/>
          <w:sz w:val="28"/>
          <w:szCs w:val="28"/>
          <w:lang w:val="uk-UA" w:eastAsia="zh-CN" w:bidi="ar-SA"/>
        </w:rPr>
        <w:t xml:space="preserve"> Ігор Миколайович</w:t>
      </w:r>
      <w:r>
        <w:rPr>
          <w:rFonts w:eastAsia="Times New Roman" w:cs="Times New Roman"/>
          <w:bCs/>
          <w:color w:val="111111"/>
          <w:spacing w:val="-2"/>
          <w:sz w:val="28"/>
          <w:szCs w:val="28"/>
          <w:lang w:val="uk-UA" w:eastAsia="zh-CN" w:bidi="ar-SA"/>
        </w:rPr>
        <w:t xml:space="preserve"> є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111111"/>
          <w:spacing w:val="-2"/>
          <w:sz w:val="28"/>
          <w:szCs w:val="28"/>
          <w:lang w:val="uk-UA" w:eastAsia="zh-CN" w:bidi="ar-SA"/>
        </w:rPr>
        <w:t>особою з інвалідністю</w:t>
      </w:r>
      <w:r>
        <w:rPr>
          <w:rFonts w:eastAsia="Times New Roman" w:cs="Times New Roman"/>
          <w:bCs/>
          <w:color w:val="111111"/>
          <w:spacing w:val="-2"/>
          <w:sz w:val="28"/>
          <w:szCs w:val="28"/>
          <w:lang w:val="uk-UA" w:eastAsia="zh-CN" w:bidi="ar-SA"/>
        </w:rPr>
        <w:t xml:space="preserve"> ІІ</w:t>
      </w:r>
      <w:r>
        <w:rPr>
          <w:color w:val="111111"/>
          <w:spacing w:val="-2"/>
          <w:szCs w:val="28"/>
          <w:lang w:val="uk-UA"/>
        </w:rPr>
        <w:t xml:space="preserve"> групи, довідку від 30.05.2018 № 0000547775 про взяття на облік внутрішньо переміщеної особи, відповідно до якої фактичне місце проживання/перебування громадянина </w:t>
      </w:r>
      <w:r>
        <w:rPr>
          <w:rFonts w:eastAsia="Times New Roman" w:cs="Times New Roman"/>
          <w:bCs/>
          <w:color w:val="00000A"/>
          <w:spacing w:val="-2"/>
          <w:kern w:val="0"/>
          <w:sz w:val="28"/>
          <w:szCs w:val="28"/>
          <w:lang w:val="uk-UA" w:eastAsia="zh-CN" w:bidi="ar-SA"/>
        </w:rPr>
        <w:t>Лісовського</w:t>
      </w:r>
      <w:r>
        <w:rPr>
          <w:color w:val="111111"/>
          <w:spacing w:val="-2"/>
          <w:sz w:val="28"/>
          <w:szCs w:val="28"/>
          <w:lang w:val="uk-UA" w:eastAsia="zh-CN" w:bidi="ar-SA"/>
        </w:rPr>
        <w:t xml:space="preserve"> Ігоря Миколайовича на </w:t>
      </w:r>
      <w:r>
        <w:rPr>
          <w:rFonts w:eastAsia="Times New Roman" w:cs="Times New Roman"/>
          <w:bCs/>
          <w:color w:val="00000A"/>
          <w:spacing w:val="-2"/>
          <w:kern w:val="0"/>
          <w:sz w:val="28"/>
          <w:szCs w:val="24"/>
          <w:lang w:val="uk-UA" w:eastAsia="zh-CN" w:bidi="ar-SA"/>
        </w:rPr>
        <w:t>вул. 8-го Березня, 12</w:t>
      </w:r>
      <w:r>
        <w:rPr>
          <w:color w:val="111111"/>
          <w:spacing w:val="-2"/>
          <w:sz w:val="28"/>
          <w:szCs w:val="28"/>
          <w:lang w:val="uk-UA" w:eastAsia="zh-CN" w:bidi="ar-SA"/>
        </w:rPr>
        <w:t xml:space="preserve"> </w:t>
      </w:r>
      <w:r>
        <w:rPr>
          <w:color w:val="111111"/>
          <w:spacing w:val="-2"/>
          <w:w w:val="98"/>
          <w:sz w:val="28"/>
          <w:szCs w:val="28"/>
          <w:lang w:val="uk-UA" w:eastAsia="zh-CN" w:bidi="ar-SA"/>
        </w:rPr>
        <w:t xml:space="preserve">у м. Луцьку,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пунктом 2 статті 134 Земельного кодексу України, статтею 6 Закону України «Про оренду землі», статтею 50 Закону України «Про землеустрій», Прикінцевими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cs="Times New Roman"/>
          <w:i w:val="false"/>
          <w:iCs w:val="false"/>
          <w:szCs w:val="28"/>
        </w:rPr>
        <w:t xml:space="preserve">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z w:val="28"/>
          <w:szCs w:val="28"/>
          <w:lang w:val="uk-UA" w:bidi="ar-SA"/>
        </w:rPr>
        <w:t xml:space="preserve">статтею 30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>Закону України «Про основи соціальної захищеності інвалідів в Україні», пунктом 1 рішення виконавчого комітету Луцької міської ради від 12.03.2009 № 189-1 «Про порядок встановлення металевих гаражів на прибудинкових територіях», дорученнями постійної комісії міської ради з питань земельних відносин та земельного кадастру (протоколи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</w:t>
      </w:r>
      <w:r>
        <w:rPr>
          <w:rFonts w:eastAsia="Times New Roman" w:cs="Times New Roman"/>
          <w:b w:val="false"/>
          <w:bCs w:val="false"/>
          <w:i/>
          <w:iCs w:val="false"/>
          <w:color w:val="000000"/>
          <w:sz w:val="28"/>
          <w:szCs w:val="28"/>
          <w:lang w:val="uk-UA" w:bidi="ar-SA"/>
        </w:rPr>
        <w:t>,</w:t>
      </w:r>
      <w:r>
        <w:rPr>
          <w:rFonts w:cs="Times New Roman"/>
          <w:i w:val="false"/>
          <w:iCs w:val="false"/>
          <w:szCs w:val="28"/>
        </w:rPr>
        <w:t xml:space="preserve"> міська рада</w:t>
      </w:r>
    </w:p>
    <w:p>
      <w:pPr>
        <w:pStyle w:val="Normal"/>
        <w:ind w:left="0" w:right="0" w:firstLine="654"/>
        <w:jc w:val="both"/>
        <w:rPr>
          <w:rFonts w:ascii="Times New Roman" w:hAnsi="Times New Roman"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1. Надати громадянину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Лісовському Ігорю Миколайовичу</w:t>
      </w:r>
      <w:r>
        <w:rPr>
          <w:szCs w:val="28"/>
        </w:rPr>
        <w:t xml:space="preserve"> дозвіл на розроблення проекту землеустрою щодо відведення земельної ділянки на умовах оренди для встановлення та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обслуговування металевого гаража </w:t>
      </w:r>
      <w:r>
        <w:rPr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Cs w:val="28"/>
        </w:rPr>
        <w:t xml:space="preserve"> на вул. 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8-го Березня</w:t>
      </w:r>
      <w:r>
        <w:rPr>
          <w:szCs w:val="28"/>
        </w:rPr>
        <w:t xml:space="preserve"> у м. Луцьку орієнтовною площею 0,00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szCs w:val="28"/>
        </w:rPr>
        <w:t xml:space="preserve"> га, </w:t>
      </w:r>
      <w:r>
        <w:rPr>
          <w:spacing w:val="-6"/>
          <w:szCs w:val="28"/>
        </w:rPr>
        <w:t>з земель комунальної власності, згідно з додатком</w:t>
      </w:r>
      <w:r>
        <w:rPr>
          <w:szCs w:val="28"/>
        </w:rPr>
        <w:t xml:space="preserve">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Cs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kern w:val="0"/>
          <w:sz w:val="24"/>
          <w:szCs w:val="28"/>
          <w:lang w:val="uk-UA" w:eastAsia="zh-CN" w:bidi="ar-SA"/>
        </w:rPr>
        <w:t>Козлюк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925" w:footer="0" w:bottom="207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Application>LibreOffice/7.1.5.2$Windows_X86_64 LibreOffice_project/85f04e9f809797b8199d13c421bd8a2b025d52b5</Application>
  <AppVersion>15.0000</AppVersion>
  <Pages>2</Pages>
  <Words>392</Words>
  <Characters>2590</Characters>
  <CharactersWithSpaces>3159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2023-05-24T12:56:47Z</cp:lastPrinted>
  <dcterms:modified xsi:type="dcterms:W3CDTF">2023-05-25T14:38:59Z</dcterms:modified>
  <cp:revision>79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