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BA376C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702A90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702A90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6532012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відзначення</w:t>
      </w:r>
    </w:p>
    <w:p w:rsidR="00E777D6" w:rsidRDefault="000166E5">
      <w:pPr>
        <w:jc w:val="both"/>
        <w:rPr>
          <w:lang w:val="uk-UA"/>
        </w:rPr>
      </w:pPr>
      <w:proofErr w:type="spellStart"/>
      <w:r>
        <w:rPr>
          <w:lang w:val="uk-UA"/>
        </w:rPr>
        <w:t>Т.Гавриленко</w:t>
      </w:r>
      <w:proofErr w:type="spellEnd"/>
      <w:r>
        <w:rPr>
          <w:lang w:val="uk-UA"/>
        </w:rPr>
        <w:t xml:space="preserve"> </w:t>
      </w: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0166E5">
        <w:rPr>
          <w:szCs w:val="28"/>
          <w:lang w:val="uk-UA"/>
        </w:rPr>
        <w:t>Господарського суду Волинської області</w:t>
      </w:r>
      <w:r w:rsidR="00C83F52">
        <w:rPr>
          <w:szCs w:val="28"/>
          <w:lang w:val="uk-UA"/>
        </w:rPr>
        <w:t xml:space="preserve"> від </w:t>
      </w:r>
      <w:r w:rsidR="000166E5">
        <w:rPr>
          <w:szCs w:val="28"/>
          <w:lang w:val="uk-UA"/>
        </w:rPr>
        <w:t>11.05.2023 № 01-13/3285/23</w:t>
      </w:r>
      <w:r>
        <w:rPr>
          <w:szCs w:val="28"/>
          <w:lang w:val="uk-UA"/>
        </w:rPr>
        <w:t xml:space="preserve">: </w:t>
      </w:r>
    </w:p>
    <w:p w:rsidR="00E777D6" w:rsidRDefault="00E777D6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777D6" w:rsidRDefault="001A0814" w:rsidP="00A54A6F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F63649">
        <w:rPr>
          <w:color w:val="000000"/>
          <w:szCs w:val="28"/>
          <w:lang w:val="uk-UA"/>
        </w:rPr>
        <w:t xml:space="preserve">ОГОЛОСИТИ Подяку міського голови </w:t>
      </w:r>
      <w:r w:rsidR="000166E5">
        <w:rPr>
          <w:color w:val="000000"/>
          <w:szCs w:val="28"/>
          <w:lang w:val="uk-UA"/>
        </w:rPr>
        <w:t>ГАВРИЛЕНКО Тетяні</w:t>
      </w:r>
      <w:r w:rsidR="00C83F52">
        <w:rPr>
          <w:color w:val="000000"/>
          <w:szCs w:val="28"/>
          <w:lang w:val="uk-UA"/>
        </w:rPr>
        <w:t xml:space="preserve">, </w:t>
      </w:r>
      <w:r w:rsidR="000166E5">
        <w:rPr>
          <w:color w:val="000000"/>
          <w:szCs w:val="28"/>
          <w:lang w:val="uk-UA"/>
        </w:rPr>
        <w:t>завідувачу архіву відділу документального забезпечення та контролю Господарського суду Волинської області</w:t>
      </w:r>
      <w:r w:rsidR="00C83F52">
        <w:rPr>
          <w:color w:val="000000"/>
          <w:szCs w:val="28"/>
          <w:lang w:val="uk-UA"/>
        </w:rPr>
        <w:t xml:space="preserve">, </w:t>
      </w:r>
      <w:r w:rsidR="00F63649">
        <w:rPr>
          <w:color w:val="000000"/>
          <w:szCs w:val="28"/>
          <w:lang w:val="uk-UA"/>
        </w:rPr>
        <w:t xml:space="preserve">за сумлінну працю, високий професіоналізм, </w:t>
      </w:r>
      <w:r w:rsidR="00C83F52">
        <w:rPr>
          <w:color w:val="000000"/>
          <w:szCs w:val="28"/>
          <w:lang w:val="uk-UA"/>
        </w:rPr>
        <w:t xml:space="preserve">а також з нагоди </w:t>
      </w:r>
      <w:r w:rsidR="000166E5">
        <w:rPr>
          <w:color w:val="000000"/>
          <w:szCs w:val="28"/>
          <w:lang w:val="uk-UA"/>
        </w:rPr>
        <w:t>32-ї річниці створення господарських (арбітражних) судів України</w:t>
      </w:r>
      <w:r w:rsidR="00C83F52">
        <w:rPr>
          <w:color w:val="000000"/>
          <w:szCs w:val="28"/>
          <w:lang w:val="uk-UA"/>
        </w:rPr>
        <w:t>.</w:t>
      </w:r>
    </w:p>
    <w:p w:rsidR="005C7947" w:rsidRDefault="005C7947" w:rsidP="00A54A6F">
      <w:pPr>
        <w:pStyle w:val="a7"/>
        <w:spacing w:after="0" w:line="240" w:lineRule="auto"/>
        <w:ind w:left="927"/>
        <w:jc w:val="both"/>
        <w:rPr>
          <w:color w:val="000000"/>
          <w:szCs w:val="28"/>
          <w:lang w:val="uk-UA"/>
        </w:rPr>
      </w:pPr>
    </w:p>
    <w:p w:rsidR="00244C88" w:rsidRPr="00244C88" w:rsidRDefault="000166E5" w:rsidP="000166E5">
      <w:pPr>
        <w:ind w:firstLine="567"/>
        <w:jc w:val="both"/>
        <w:rPr>
          <w:szCs w:val="28"/>
        </w:rPr>
      </w:pPr>
      <w:r>
        <w:rPr>
          <w:szCs w:val="28"/>
          <w:lang w:val="uk-UA"/>
        </w:rPr>
        <w:t>2</w:t>
      </w:r>
      <w:r w:rsidR="00244C88" w:rsidRPr="00244C88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r>
        <w:rPr>
          <w:szCs w:val="28"/>
          <w:lang w:val="uk-UA"/>
        </w:rPr>
        <w:t>Тетяни Гавриленко</w:t>
      </w:r>
      <w:r w:rsidR="00244C88" w:rsidRPr="00244C88">
        <w:rPr>
          <w:szCs w:val="28"/>
          <w:lang w:val="uk-UA"/>
        </w:rPr>
        <w:t>.</w:t>
      </w:r>
    </w:p>
    <w:p w:rsidR="00E777D6" w:rsidRDefault="00E777D6">
      <w:pPr>
        <w:jc w:val="both"/>
        <w:rPr>
          <w:color w:val="FF0000"/>
          <w:sz w:val="26"/>
          <w:szCs w:val="26"/>
        </w:rPr>
      </w:pPr>
    </w:p>
    <w:p w:rsidR="00702A90" w:rsidRPr="00244C88" w:rsidRDefault="00702A90">
      <w:pPr>
        <w:jc w:val="both"/>
        <w:rPr>
          <w:color w:val="FF0000"/>
          <w:sz w:val="26"/>
          <w:szCs w:val="26"/>
        </w:rPr>
      </w:pPr>
      <w:bookmarkStart w:id="1" w:name="_GoBack"/>
      <w:bookmarkEnd w:id="1"/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702A90" w:rsidRDefault="00702A90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E777D6" w:rsidRDefault="00E777D6">
      <w:pPr>
        <w:tabs>
          <w:tab w:val="left" w:pos="567"/>
        </w:tabs>
        <w:jc w:val="both"/>
        <w:rPr>
          <w:lang w:val="uk-UA"/>
        </w:rPr>
      </w:pPr>
    </w:p>
    <w:sectPr w:rsidR="00E777D6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AA4F8C"/>
    <w:multiLevelType w:val="hybridMultilevel"/>
    <w:tmpl w:val="F086DBA6"/>
    <w:lvl w:ilvl="0" w:tplc="3EF21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166E5"/>
    <w:rsid w:val="00150079"/>
    <w:rsid w:val="001A0814"/>
    <w:rsid w:val="00244C88"/>
    <w:rsid w:val="003B5645"/>
    <w:rsid w:val="005C7947"/>
    <w:rsid w:val="00702A90"/>
    <w:rsid w:val="00A54A6F"/>
    <w:rsid w:val="00B61E92"/>
    <w:rsid w:val="00C83F52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A6F00A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104</cp:revision>
  <cp:lastPrinted>2023-05-25T09:45:00Z</cp:lastPrinted>
  <dcterms:created xsi:type="dcterms:W3CDTF">2019-10-09T15:07:00Z</dcterms:created>
  <dcterms:modified xsi:type="dcterms:W3CDTF">2023-05-25T12:00:00Z</dcterms:modified>
  <dc:language>uk-UA</dc:language>
</cp:coreProperties>
</file>