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7729" w14:textId="77777777" w:rsidR="007A6FA1" w:rsidRDefault="00000000">
      <w:pPr>
        <w:ind w:left="9214"/>
      </w:pPr>
      <w:r>
        <w:rPr>
          <w:sz w:val="26"/>
          <w:szCs w:val="26"/>
          <w:lang w:val="uk-UA"/>
        </w:rPr>
        <w:t>Додаток 1</w:t>
      </w:r>
    </w:p>
    <w:p w14:paraId="5F042CFF" w14:textId="77777777" w:rsidR="007A6FA1" w:rsidRDefault="00000000">
      <w:pPr>
        <w:ind w:left="9180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14:paraId="3E3F08F4" w14:textId="77777777" w:rsidR="007A6FA1" w:rsidRDefault="00000000">
      <w:pPr>
        <w:ind w:left="9180"/>
      </w:pPr>
      <w:r>
        <w:rPr>
          <w:sz w:val="26"/>
          <w:szCs w:val="26"/>
          <w:lang w:val="uk-UA"/>
        </w:rPr>
        <w:t>_________________№___________</w:t>
      </w:r>
    </w:p>
    <w:p w14:paraId="13475C13" w14:textId="77777777" w:rsidR="007A6FA1" w:rsidRDefault="007A6FA1">
      <w:pPr>
        <w:ind w:left="9180"/>
        <w:rPr>
          <w:sz w:val="26"/>
          <w:szCs w:val="26"/>
          <w:lang w:val="uk-UA"/>
        </w:rPr>
      </w:pPr>
    </w:p>
    <w:p w14:paraId="33A3F9CE" w14:textId="77777777" w:rsidR="007A6FA1" w:rsidRDefault="007A6FA1">
      <w:pPr>
        <w:rPr>
          <w:sz w:val="10"/>
          <w:szCs w:val="10"/>
        </w:rPr>
      </w:pPr>
    </w:p>
    <w:p w14:paraId="34B31074" w14:textId="77777777" w:rsidR="007A6FA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lang w:val="uk-UA"/>
        </w:rPr>
        <w:t xml:space="preserve">Об’єкт конкурсу </w:t>
      </w:r>
      <w:r>
        <w:rPr>
          <w:color w:val="000000"/>
          <w:lang w:val="uk-UA"/>
        </w:rPr>
        <w:t>на перевезення пасажирів на автобусних маршрутах загального користування</w:t>
      </w:r>
    </w:p>
    <w:p w14:paraId="548B09F5" w14:textId="77777777" w:rsidR="007A6FA1" w:rsidRDefault="007A6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</w:p>
    <w:tbl>
      <w:tblPr>
        <w:tblW w:w="15991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727"/>
        <w:gridCol w:w="914"/>
        <w:gridCol w:w="1480"/>
        <w:gridCol w:w="1365"/>
        <w:gridCol w:w="1244"/>
        <w:gridCol w:w="1331"/>
        <w:gridCol w:w="1279"/>
        <w:gridCol w:w="1520"/>
        <w:gridCol w:w="1423"/>
        <w:gridCol w:w="4708"/>
      </w:tblGrid>
      <w:tr w:rsidR="007A6FA1" w14:paraId="34F40F4B" w14:textId="77777777" w:rsidTr="003535F5">
        <w:trPr>
          <w:cantSplit/>
          <w:trHeight w:val="182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D158" w14:textId="77777777" w:rsidR="007A6FA1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18E7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51A2D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A1C64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25AF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7FFE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05250FD0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C5E8C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162425B6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6C8C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149BD788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39A83760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135D8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5C62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7A6FA1" w14:paraId="1253CB39" w14:textId="77777777" w:rsidTr="003535F5">
        <w:trPr>
          <w:trHeight w:val="237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B751C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863DF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  <w:p w14:paraId="00AC64C4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70A26554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21163537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6C043AFF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7958356E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4806B346" w14:textId="77777777" w:rsidR="007A6FA1" w:rsidRDefault="007A6FA1">
            <w:pPr>
              <w:widowControl w:val="0"/>
              <w:rPr>
                <w:lang w:val="uk-UA"/>
              </w:rPr>
            </w:pPr>
          </w:p>
          <w:p w14:paraId="44185713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5B27" w14:textId="77777777" w:rsidR="007A6FA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rPr>
                <w:color w:val="000000"/>
                <w:kern w:val="2"/>
                <w:lang w:val="uk-UA"/>
              </w:rPr>
              <w:t>Вишків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 – Окружна</w:t>
            </w:r>
          </w:p>
          <w:p w14:paraId="1EA2CC8C" w14:textId="77777777" w:rsidR="007A6FA1" w:rsidRDefault="007A6FA1">
            <w:pPr>
              <w:pStyle w:val="af"/>
              <w:widowControl w:val="0"/>
              <w:jc w:val="center"/>
              <w:rPr>
                <w:color w:val="000000"/>
                <w:lang w:val="uk-UA"/>
              </w:rPr>
            </w:pPr>
          </w:p>
          <w:p w14:paraId="668DE78E" w14:textId="77777777" w:rsidR="007A6FA1" w:rsidRDefault="007A6FA1">
            <w:pPr>
              <w:pStyle w:val="af"/>
              <w:widowControl w:val="0"/>
              <w:jc w:val="center"/>
              <w:rPr>
                <w:color w:val="000000"/>
                <w:lang w:val="uk-UA"/>
              </w:rPr>
            </w:pPr>
          </w:p>
          <w:p w14:paraId="6CF92479" w14:textId="77777777" w:rsidR="007A6FA1" w:rsidRDefault="007A6FA1">
            <w:pPr>
              <w:pStyle w:val="af"/>
              <w:widowControl w:val="0"/>
              <w:rPr>
                <w:color w:val="000000"/>
                <w:lang w:val="uk-UA"/>
              </w:rPr>
            </w:pPr>
          </w:p>
          <w:p w14:paraId="2CF939C2" w14:textId="77777777" w:rsidR="007A6FA1" w:rsidRDefault="007A6FA1">
            <w:pPr>
              <w:pStyle w:val="af"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98E6E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14:paraId="054A12B1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05BBC62E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0FAE76D4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33116B9F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  <w:p w14:paraId="3E5A8CFA" w14:textId="77777777" w:rsidR="007A6FA1" w:rsidRDefault="007A6FA1">
            <w:pPr>
              <w:widowControl w:val="0"/>
              <w:rPr>
                <w:lang w:val="uk-UA"/>
              </w:rPr>
            </w:pPr>
          </w:p>
          <w:p w14:paraId="32DF20F9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B53E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7735DB9E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8374344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B1C861C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051A410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70F9CA7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CF99E45" w14:textId="77777777" w:rsidR="007A6FA1" w:rsidRDefault="007A6FA1">
            <w:pPr>
              <w:widowControl w:val="0"/>
              <w:snapToGrid w:val="0"/>
              <w:rPr>
                <w:lang w:val="uk-UA"/>
              </w:rPr>
            </w:pPr>
          </w:p>
          <w:p w14:paraId="5F3978A2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5C834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366E3534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CFBDC37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53BF908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8CD7396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CD80680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67E4182" w14:textId="77777777" w:rsidR="007A6FA1" w:rsidRDefault="007A6FA1">
            <w:pPr>
              <w:widowControl w:val="0"/>
              <w:snapToGrid w:val="0"/>
              <w:rPr>
                <w:lang w:val="uk-UA"/>
              </w:rPr>
            </w:pPr>
          </w:p>
          <w:p w14:paraId="04A3C603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013E5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F183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06B5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38-55</w:t>
            </w:r>
          </w:p>
          <w:p w14:paraId="09C3189C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C93DDC2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FAF2115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C951904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EED87FD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986F770" w14:textId="77777777" w:rsidR="007A6FA1" w:rsidRDefault="007A6FA1">
            <w:pPr>
              <w:widowControl w:val="0"/>
              <w:snapToGrid w:val="0"/>
              <w:rPr>
                <w:lang w:val="uk-UA"/>
              </w:rPr>
            </w:pPr>
          </w:p>
          <w:p w14:paraId="39CF4759" w14:textId="77777777" w:rsidR="007A6FA1" w:rsidRDefault="007A6FA1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FBFE" w14:textId="6DA98C9C" w:rsidR="007A6FA1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kern w:val="2"/>
                <w:lang w:val="uk-UA"/>
              </w:rPr>
              <w:t>У прямому та зворотному напрямках: Селищна, Героїв УПА, Стрілецька, Василя Мойсея, Перемоги, Соборності, Молоді, Відродження, Рівненська, Окружна</w:t>
            </w:r>
            <w:r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 xml:space="preserve">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</w:t>
            </w:r>
            <w:r w:rsidR="003535F5">
              <w:rPr>
                <w:color w:val="000000"/>
                <w:kern w:val="2"/>
                <w:lang w:val="uk-UA"/>
              </w:rPr>
              <w:t> </w:t>
            </w:r>
            <w:r>
              <w:rPr>
                <w:color w:val="000000"/>
                <w:kern w:val="2"/>
                <w:lang w:val="uk-UA"/>
              </w:rPr>
              <w:t>Окружній біля ТЦ “</w:t>
            </w:r>
            <w:proofErr w:type="spellStart"/>
            <w:r>
              <w:rPr>
                <w:color w:val="000000"/>
                <w:kern w:val="2"/>
              </w:rPr>
              <w:t>Епіцентр</w:t>
            </w:r>
            <w:proofErr w:type="spellEnd"/>
            <w:r>
              <w:rPr>
                <w:color w:val="000000"/>
                <w:kern w:val="2"/>
                <w:lang w:val="uk-UA"/>
              </w:rPr>
              <w:t>” та вул. Селищній)</w:t>
            </w:r>
          </w:p>
          <w:p w14:paraId="3B00373C" w14:textId="77777777" w:rsidR="007A6FA1" w:rsidRDefault="007A6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14:paraId="33A7F5B1" w14:textId="77777777" w:rsidR="007A6FA1" w:rsidRDefault="007A6FA1">
      <w:pPr>
        <w:rPr>
          <w:lang w:val="uk-UA"/>
        </w:rPr>
      </w:pPr>
    </w:p>
    <w:p w14:paraId="4D8952AE" w14:textId="77777777" w:rsidR="007A6FA1" w:rsidRDefault="007A6FA1">
      <w:pPr>
        <w:rPr>
          <w:lang w:val="uk-UA"/>
        </w:rPr>
      </w:pPr>
    </w:p>
    <w:p w14:paraId="2835ACB6" w14:textId="77777777" w:rsidR="007A6FA1" w:rsidRDefault="007A6FA1">
      <w:pPr>
        <w:rPr>
          <w:lang w:val="uk-UA"/>
        </w:rPr>
      </w:pPr>
    </w:p>
    <w:p w14:paraId="2E2F913E" w14:textId="77777777" w:rsidR="007A6FA1" w:rsidRDefault="007A6FA1">
      <w:pPr>
        <w:rPr>
          <w:lang w:val="uk-UA"/>
        </w:rPr>
      </w:pPr>
    </w:p>
    <w:p w14:paraId="71E3CA2B" w14:textId="77777777" w:rsidR="007A6FA1" w:rsidRDefault="007A6FA1">
      <w:pPr>
        <w:rPr>
          <w:lang w:val="uk-UA"/>
        </w:rPr>
      </w:pPr>
    </w:p>
    <w:p w14:paraId="4ACFBADF" w14:textId="77777777" w:rsidR="007A6FA1" w:rsidRDefault="007A6FA1">
      <w:pPr>
        <w:rPr>
          <w:lang w:val="uk-UA"/>
        </w:rPr>
      </w:pPr>
    </w:p>
    <w:p w14:paraId="1E40E28B" w14:textId="77777777" w:rsidR="007A6FA1" w:rsidRDefault="007A6FA1">
      <w:pPr>
        <w:rPr>
          <w:lang w:val="uk-UA"/>
        </w:rPr>
      </w:pPr>
    </w:p>
    <w:p w14:paraId="3A3FA6B1" w14:textId="77777777" w:rsidR="007A6FA1" w:rsidRDefault="007A6FA1">
      <w:pPr>
        <w:rPr>
          <w:lang w:val="uk-UA"/>
        </w:rPr>
      </w:pPr>
    </w:p>
    <w:p w14:paraId="36EAB6FB" w14:textId="77777777" w:rsidR="007A6FA1" w:rsidRDefault="007A6FA1">
      <w:pPr>
        <w:rPr>
          <w:lang w:val="uk-UA"/>
        </w:rPr>
      </w:pPr>
    </w:p>
    <w:p w14:paraId="657A9D7D" w14:textId="77777777" w:rsidR="007A6FA1" w:rsidRDefault="00000000">
      <w:pPr>
        <w:rPr>
          <w:lang w:val="uk-UA"/>
        </w:rPr>
      </w:pPr>
      <w:r>
        <w:rPr>
          <w:lang w:val="uk-UA"/>
        </w:rPr>
        <w:t xml:space="preserve">                                                      </w:t>
      </w: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727"/>
        <w:gridCol w:w="914"/>
        <w:gridCol w:w="1420"/>
        <w:gridCol w:w="1425"/>
        <w:gridCol w:w="1244"/>
        <w:gridCol w:w="1190"/>
        <w:gridCol w:w="1420"/>
        <w:gridCol w:w="1520"/>
        <w:gridCol w:w="1423"/>
        <w:gridCol w:w="4817"/>
      </w:tblGrid>
      <w:tr w:rsidR="007A6FA1" w14:paraId="64FA40FE" w14:textId="77777777">
        <w:trPr>
          <w:cantSplit/>
          <w:trHeight w:val="28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8AA3D" w14:textId="77777777" w:rsidR="007A6FA1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7BA3A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3BA2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735E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BBDC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B12E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2E56A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D3B8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22D3C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2625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A6FA1" w14:paraId="2C6D0B6A" w14:textId="77777777">
        <w:trPr>
          <w:trHeight w:val="237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C2B29" w14:textId="77777777" w:rsidR="007A6FA1" w:rsidRDefault="007A6FA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0AA65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5D11D" w14:textId="050374E6" w:rsidR="007A6FA1" w:rsidRDefault="003535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kern w:val="2"/>
                <w:lang w:val="uk-UA"/>
              </w:rPr>
              <w:t>МирославаСкорика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– Окружна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41901" w14:textId="77777777" w:rsidR="007A6FA1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02289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9E68B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373E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A09B6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349D5" w14:textId="77777777" w:rsidR="007A6FA1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38-55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4B7E" w14:textId="4347E2D3" w:rsidR="007A6FA1" w:rsidRDefault="00000000">
            <w:pPr>
              <w:pStyle w:val="af1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прямому та зворотному напрямках:  </w:t>
            </w:r>
            <w:r w:rsidR="003535F5">
              <w:rPr>
                <w:sz w:val="24"/>
                <w:szCs w:val="24"/>
              </w:rPr>
              <w:t xml:space="preserve">Мирослава </w:t>
            </w:r>
            <w:r>
              <w:rPr>
                <w:sz w:val="24"/>
                <w:szCs w:val="24"/>
              </w:rPr>
              <w:t xml:space="preserve">Скорика,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Героїв УПА, Стрілецька, Василя Мойсея, Перемоги, Соборності, Молоді, Відродження, Рівненська, Окружна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(місця міжзмінного 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відстою</w:t>
            </w:r>
            <w:proofErr w:type="spellEnd"/>
            <w:r>
              <w:rPr>
                <w:color w:val="000000"/>
                <w:kern w:val="2"/>
                <w:sz w:val="24"/>
                <w:szCs w:val="24"/>
              </w:rPr>
              <w:t xml:space="preserve"> на вул.</w:t>
            </w:r>
            <w:r w:rsidR="003535F5">
              <w:rPr>
                <w:color w:val="000000"/>
                <w:kern w:val="2"/>
                <w:sz w:val="24"/>
                <w:szCs w:val="24"/>
              </w:rPr>
              <w:t> </w:t>
            </w:r>
            <w:r>
              <w:rPr>
                <w:color w:val="000000"/>
                <w:kern w:val="2"/>
                <w:sz w:val="24"/>
                <w:szCs w:val="24"/>
              </w:rPr>
              <w:t>Окружній біля ТЦ “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:lang w:val="ru-RU"/>
              </w:rPr>
              <w:t>Епіцентр</w:t>
            </w:r>
            <w:proofErr w:type="spellEnd"/>
            <w:r>
              <w:rPr>
                <w:color w:val="000000"/>
                <w:kern w:val="2"/>
                <w:sz w:val="24"/>
                <w:szCs w:val="24"/>
              </w:rPr>
              <w:t>” та вул.</w:t>
            </w:r>
            <w:r w:rsidR="003535F5">
              <w:rPr>
                <w:color w:val="000000"/>
                <w:kern w:val="2"/>
                <w:sz w:val="24"/>
                <w:szCs w:val="24"/>
              </w:rPr>
              <w:t xml:space="preserve"> Мирослава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Скорика (біля 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Міжрайбази</w:t>
            </w:r>
            <w:proofErr w:type="spellEnd"/>
            <w:r>
              <w:rPr>
                <w:color w:val="000000"/>
                <w:kern w:val="2"/>
                <w:sz w:val="24"/>
                <w:szCs w:val="24"/>
              </w:rPr>
              <w:t>)</w:t>
            </w:r>
          </w:p>
          <w:p w14:paraId="40B10148" w14:textId="77777777" w:rsidR="007A6FA1" w:rsidRDefault="007A6FA1">
            <w:pPr>
              <w:pStyle w:val="af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14:paraId="618AFF32" w14:textId="77777777" w:rsidR="007A6FA1" w:rsidRDefault="007A6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kern w:val="2"/>
                <w:lang w:val="uk-UA"/>
              </w:rPr>
            </w:pPr>
          </w:p>
        </w:tc>
      </w:tr>
    </w:tbl>
    <w:p w14:paraId="6E5BAAB6" w14:textId="77777777" w:rsidR="007A6FA1" w:rsidRDefault="007A6FA1">
      <w:pPr>
        <w:rPr>
          <w:lang w:val="uk-UA"/>
        </w:rPr>
      </w:pPr>
    </w:p>
    <w:p w14:paraId="4DB0F3B7" w14:textId="77777777" w:rsidR="007A6FA1" w:rsidRDefault="007A6FA1">
      <w:pPr>
        <w:rPr>
          <w:lang w:val="uk-UA"/>
        </w:rPr>
      </w:pPr>
    </w:p>
    <w:p w14:paraId="18828707" w14:textId="77777777" w:rsidR="007A6FA1" w:rsidRDefault="007A6FA1">
      <w:pPr>
        <w:rPr>
          <w:lang w:val="uk-UA"/>
        </w:rPr>
      </w:pPr>
    </w:p>
    <w:p w14:paraId="6282DF53" w14:textId="77777777" w:rsidR="007A6FA1" w:rsidRDefault="00000000">
      <w:pPr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14:paraId="51BE4D71" w14:textId="77777777" w:rsidR="007A6FA1" w:rsidRDefault="000000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0CADBD2C" w14:textId="77777777" w:rsidR="007A6FA1" w:rsidRDefault="007A6FA1">
      <w:pPr>
        <w:rPr>
          <w:lang w:val="uk-UA"/>
        </w:rPr>
      </w:pPr>
    </w:p>
    <w:p w14:paraId="003F01A7" w14:textId="77777777" w:rsidR="007A6FA1" w:rsidRDefault="007A6FA1">
      <w:pPr>
        <w:rPr>
          <w:lang w:val="uk-UA"/>
        </w:rPr>
      </w:pPr>
    </w:p>
    <w:p w14:paraId="0C2F0DC8" w14:textId="77777777" w:rsidR="007A6FA1" w:rsidRDefault="00000000">
      <w:pPr>
        <w:rPr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777 986</w:t>
      </w:r>
    </w:p>
    <w:sectPr w:rsidR="007A6FA1" w:rsidSect="003535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247B" w14:textId="77777777" w:rsidR="00A507F0" w:rsidRDefault="00A507F0" w:rsidP="003535F5">
      <w:r>
        <w:separator/>
      </w:r>
    </w:p>
  </w:endnote>
  <w:endnote w:type="continuationSeparator" w:id="0">
    <w:p w14:paraId="17DEDC3D" w14:textId="77777777" w:rsidR="00A507F0" w:rsidRDefault="00A507F0" w:rsidP="0035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C2CA" w14:textId="77777777" w:rsidR="00ED1D16" w:rsidRDefault="00ED1D1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DC84" w14:textId="77777777" w:rsidR="00ED1D16" w:rsidRDefault="00ED1D1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D223" w14:textId="77777777" w:rsidR="00ED1D16" w:rsidRDefault="00ED1D1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81BC" w14:textId="77777777" w:rsidR="00A507F0" w:rsidRDefault="00A507F0" w:rsidP="003535F5">
      <w:r>
        <w:separator/>
      </w:r>
    </w:p>
  </w:footnote>
  <w:footnote w:type="continuationSeparator" w:id="0">
    <w:p w14:paraId="2DE6B0D4" w14:textId="77777777" w:rsidR="00A507F0" w:rsidRDefault="00A507F0" w:rsidP="0035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CCD8" w14:textId="77777777" w:rsidR="00ED1D16" w:rsidRDefault="00ED1D1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090847"/>
      <w:docPartObj>
        <w:docPartGallery w:val="Page Numbers (Top of Page)"/>
        <w:docPartUnique/>
      </w:docPartObj>
    </w:sdtPr>
    <w:sdtContent>
      <w:p w14:paraId="3CE296CE" w14:textId="3554223B" w:rsidR="003535F5" w:rsidRDefault="003535F5">
        <w:pPr>
          <w:pStyle w:val="af2"/>
          <w:jc w:val="center"/>
        </w:pPr>
      </w:p>
      <w:p w14:paraId="433A7F38" w14:textId="77777777" w:rsidR="00ED1D16" w:rsidRDefault="00ED1D16">
        <w:pPr>
          <w:pStyle w:val="af2"/>
          <w:jc w:val="center"/>
        </w:pPr>
      </w:p>
      <w:p w14:paraId="4D5B7AB7" w14:textId="4376E4F6" w:rsidR="00ED1D16" w:rsidRDefault="003535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4EDEE5E5" w14:textId="77777777" w:rsidR="00ED1D16" w:rsidRDefault="00ED1D16">
        <w:pPr>
          <w:pStyle w:val="af2"/>
          <w:jc w:val="center"/>
          <w:rPr>
            <w:lang w:val="uk-UA"/>
          </w:rPr>
        </w:pPr>
        <w:r>
          <w:rPr>
            <w:lang w:val="uk-UA"/>
          </w:rPr>
          <w:t xml:space="preserve"> </w:t>
        </w:r>
      </w:p>
      <w:p w14:paraId="00B3642F" w14:textId="77777777" w:rsidR="00ED1D16" w:rsidRPr="00ED1D16" w:rsidRDefault="00ED1D16" w:rsidP="00ED1D16">
        <w:pPr>
          <w:pStyle w:val="af2"/>
          <w:ind w:firstLine="10490"/>
          <w:jc w:val="both"/>
          <w:rPr>
            <w:lang w:val="uk-UA"/>
          </w:rPr>
        </w:pPr>
        <w:r>
          <w:rPr>
            <w:lang w:val="uk-UA"/>
          </w:rPr>
          <w:t>Продовження додатка 1</w:t>
        </w:r>
      </w:p>
      <w:p w14:paraId="75D3C727" w14:textId="7DBCCBAF" w:rsidR="003535F5" w:rsidRDefault="00000000">
        <w:pPr>
          <w:pStyle w:val="af2"/>
          <w:jc w:val="center"/>
        </w:pPr>
      </w:p>
    </w:sdtContent>
  </w:sdt>
  <w:p w14:paraId="5D099791" w14:textId="77777777" w:rsidR="003535F5" w:rsidRDefault="003535F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BBE8" w14:textId="77777777" w:rsidR="00ED1D16" w:rsidRDefault="00ED1D1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A1"/>
    <w:rsid w:val="003535F5"/>
    <w:rsid w:val="003B0701"/>
    <w:rsid w:val="007A6FA1"/>
    <w:rsid w:val="00A507F0"/>
    <w:rsid w:val="00E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3F8"/>
  <w15:docId w15:val="{DBC4099E-5A2E-4520-AC9C-F849A466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ody Text Indent"/>
    <w:basedOn w:val="a"/>
    <w:pPr>
      <w:ind w:firstLine="720"/>
      <w:jc w:val="both"/>
      <w:textAlignment w:val="baseline"/>
    </w:pPr>
    <w:rPr>
      <w:sz w:val="28"/>
      <w:szCs w:val="20"/>
      <w:lang w:val="uk-UA"/>
    </w:rPr>
  </w:style>
  <w:style w:type="paragraph" w:styleId="af2">
    <w:name w:val="header"/>
    <w:basedOn w:val="a"/>
    <w:link w:val="af3"/>
    <w:uiPriority w:val="99"/>
    <w:unhideWhenUsed/>
    <w:rsid w:val="003535F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3535F5"/>
    <w:rPr>
      <w:sz w:val="24"/>
      <w:szCs w:val="24"/>
      <w:lang w:val="ru-RU" w:eastAsia="zh-CN"/>
    </w:rPr>
  </w:style>
  <w:style w:type="paragraph" w:styleId="af4">
    <w:name w:val="footer"/>
    <w:basedOn w:val="a"/>
    <w:link w:val="af5"/>
    <w:uiPriority w:val="99"/>
    <w:unhideWhenUsed/>
    <w:rsid w:val="003535F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3535F5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884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22</cp:revision>
  <cp:lastPrinted>2023-05-31T16:30:00Z</cp:lastPrinted>
  <dcterms:created xsi:type="dcterms:W3CDTF">2022-08-26T12:51:00Z</dcterms:created>
  <dcterms:modified xsi:type="dcterms:W3CDTF">2023-06-02T11:33:00Z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