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792405864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4"/>
          <w:lang w:val="uk-UA"/>
        </w:rPr>
        <w:t>Луцьк</w:t>
      </w:r>
      <w:r>
        <w:rPr>
          <w:sz w:val="24"/>
        </w:rPr>
        <w:t xml:space="preserve">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</w:t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 xml:space="preserve">Про поновлення договору оренди землі </w:t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>громадянці Трикуш Л.В. для будівницт-</w:t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 xml:space="preserve">ва та обслуговування  жилого  будинку, </w:t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 xml:space="preserve">господарських будівель і споруд (02.01) </w:t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>на вул. Руданського, 8-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А</w:t>
      </w:r>
      <w:r>
        <w:rPr>
          <w:lang w:val="uk-UA"/>
        </w:rPr>
        <w:t xml:space="preserve"> у м. Луцьку</w:t>
      </w:r>
    </w:p>
    <w:p>
      <w:pPr>
        <w:pStyle w:val="Normal"/>
        <w:widowControl w:val="false"/>
        <w:tabs>
          <w:tab w:val="clear" w:pos="708"/>
          <w:tab w:val="left" w:pos="6780" w:leader="none"/>
        </w:tabs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         </w:t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Розглянувши клопотання громадянки Трикуш Людмили Вікторівни щодо поновлення договору оренди землі</w:t>
      </w:r>
      <w:r>
        <w:rPr>
          <w:spacing w:val="-2"/>
          <w:sz w:val="28"/>
          <w:szCs w:val="28"/>
          <w:lang w:val="uk-UA"/>
        </w:rPr>
        <w:t xml:space="preserve"> від 11.02.2013 (право оренди на земельну ділянку зареєстрован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о</w:t>
      </w:r>
      <w:r>
        <w:rPr>
          <w:spacing w:val="-2"/>
          <w:sz w:val="28"/>
          <w:szCs w:val="28"/>
          <w:lang w:val="uk-UA"/>
        </w:rPr>
        <w:t xml:space="preserve"> в Державному реєстрі речових </w:t>
      </w:r>
      <w:r>
        <w:rPr>
          <w:sz w:val="28"/>
          <w:szCs w:val="28"/>
          <w:lang w:val="uk-UA"/>
        </w:rPr>
        <w:t>прав на нерухоме майно 08.10.</w:t>
      </w:r>
      <w:r>
        <w:rPr>
          <w:spacing w:val="-2"/>
          <w:sz w:val="28"/>
          <w:szCs w:val="28"/>
          <w:lang w:val="uk-UA"/>
        </w:rPr>
        <w:t>2013, номер запису про інше речове право: 2964884</w:t>
      </w:r>
      <w:r>
        <w:rPr>
          <w:sz w:val="28"/>
          <w:szCs w:val="28"/>
          <w:lang w:val="uk-UA"/>
        </w:rPr>
        <w:t xml:space="preserve">), </w:t>
      </w:r>
      <w:r>
        <w:rPr>
          <w:b w:val="false"/>
          <w:bCs w:val="false"/>
          <w:i w:val="false"/>
          <w:iCs w:val="false"/>
          <w:color w:val="111111"/>
          <w:sz w:val="28"/>
          <w:szCs w:val="28"/>
          <w:lang w:val="uk-UA"/>
        </w:rPr>
        <w:t xml:space="preserve">витяг з Державного земельного кадастру про земельну ділянку від 01.07.2019 № НВ-0707237472019, </w:t>
      </w:r>
      <w:r>
        <w:rPr>
          <w:sz w:val="28"/>
          <w:szCs w:val="28"/>
          <w:lang w:val="uk-UA"/>
        </w:rPr>
        <w:t>враховую</w:t>
      </w:r>
      <w:r>
        <w:rPr>
          <w:color w:val="000000"/>
          <w:spacing w:val="2"/>
          <w:sz w:val="28"/>
          <w:szCs w:val="28"/>
          <w:lang w:val="uk-UA"/>
        </w:rPr>
        <w:t>чи документи, що посвідчують право власності громадянки Трикуш Людмили Вікторівни на об’єкти нерухомого майна на вул. Руданського, 8-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А</w:t>
      </w:r>
      <w:r>
        <w:rPr>
          <w:color w:val="000000"/>
          <w:spacing w:val="2"/>
          <w:sz w:val="28"/>
          <w:szCs w:val="28"/>
          <w:lang w:val="uk-UA"/>
        </w:rPr>
        <w:t xml:space="preserve"> у м. Луцьку: договір дарування житлового будинку від 11.02.2010 за № 239, відповідно до якого право власності на житловий будинок з господарськими та побутовими будівлями і спорудами зареєстрован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о</w:t>
      </w:r>
      <w:r>
        <w:rPr>
          <w:color w:val="000000"/>
          <w:spacing w:val="2"/>
          <w:sz w:val="28"/>
          <w:szCs w:val="28"/>
          <w:lang w:val="uk-UA"/>
        </w:rPr>
        <w:t xml:space="preserve"> 29.07.2011, реєстраційний номер: 27033825,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sz w:val="28"/>
          <w:szCs w:val="28"/>
          <w:lang w:val="uk-UA" w:eastAsia="zh-CN" w:bidi="ar-SA"/>
        </w:rPr>
        <w:t xml:space="preserve"> </w:t>
      </w:r>
      <w:r>
        <w:rPr>
          <w:color w:val="000000"/>
          <w:spacing w:val="2"/>
          <w:sz w:val="28"/>
          <w:szCs w:val="28"/>
          <w:lang w:val="uk-UA"/>
        </w:rPr>
        <w:t>технічний паспорт на об’єкт нерухомого майна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sz w:val="28"/>
          <w:szCs w:val="28"/>
          <w:lang w:val="uk-UA" w:eastAsia="zh-CN" w:bidi="ar-SA"/>
        </w:rPr>
        <w:t xml:space="preserve"> </w:t>
      </w:r>
      <w:r>
        <w:rPr>
          <w:color w:val="000000"/>
          <w:spacing w:val="2"/>
          <w:sz w:val="28"/>
          <w:szCs w:val="28"/>
          <w:lang w:val="uk-UA"/>
        </w:rPr>
        <w:t xml:space="preserve">від 29.07.2011; </w:t>
      </w:r>
      <w:r>
        <w:rPr>
          <w:sz w:val="28"/>
          <w:szCs w:val="28"/>
          <w:lang w:val="uk-UA"/>
        </w:rPr>
        <w:t>с</w:t>
      </w:r>
      <w:r>
        <w:rPr>
          <w:color w:val="000000"/>
          <w:spacing w:val="2"/>
          <w:sz w:val="28"/>
          <w:szCs w:val="28"/>
          <w:lang w:val="uk-UA"/>
        </w:rPr>
        <w:t>відоцтво про право власності на нерухоме майно від 18.12.2013, індексний номер: 14863192, відповідно до якого право власності на земельну ділянку площею 0,1000 га зареєстрован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о</w:t>
      </w:r>
      <w:r>
        <w:rPr>
          <w:color w:val="000000"/>
          <w:spacing w:val="2"/>
          <w:sz w:val="28"/>
          <w:szCs w:val="28"/>
          <w:lang w:val="uk-UA"/>
        </w:rPr>
        <w:t xml:space="preserve"> в Державному реєстрі речових прав на нерухоме майно 18.12.2013, номер запису про право власності: 3912174,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інформацію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земель, </w:t>
      </w:r>
      <w:r>
        <w:rPr>
          <w:color w:val="000000"/>
          <w:spacing w:val="2"/>
          <w:sz w:val="28"/>
          <w:szCs w:val="28"/>
          <w:lang w:val="uk-UA"/>
        </w:rPr>
        <w:t xml:space="preserve">витяг з протоколу пленарного засідання 55-ї сесії міської ради </w:t>
      </w:r>
      <w:r>
        <w:rPr>
          <w:color w:val="000000"/>
          <w:spacing w:val="2"/>
          <w:sz w:val="28"/>
          <w:szCs w:val="28"/>
          <w:lang w:val="en-US"/>
        </w:rPr>
        <w:t>VII</w:t>
      </w:r>
      <w:r>
        <w:rPr>
          <w:color w:val="000000"/>
          <w:spacing w:val="2"/>
          <w:sz w:val="28"/>
          <w:szCs w:val="28"/>
          <w:lang w:val="uk-UA"/>
        </w:rPr>
        <w:t xml:space="preserve"> скликання від 27.03.2019, витяг з протоколу пленарного засідання </w:t>
      </w:r>
      <w:r>
        <w:rPr>
          <w:color w:val="000000"/>
          <w:spacing w:val="2"/>
          <w:sz w:val="28"/>
          <w:szCs w:val="28"/>
          <w:lang w:val="en-US"/>
        </w:rPr>
        <w:t>60-</w:t>
      </w:r>
      <w:r>
        <w:rPr>
          <w:color w:val="000000"/>
          <w:spacing w:val="2"/>
          <w:sz w:val="28"/>
          <w:szCs w:val="28"/>
          <w:lang w:val="uk-UA"/>
        </w:rPr>
        <w:t xml:space="preserve">ї сесії міської ради </w:t>
      </w:r>
      <w:r>
        <w:rPr>
          <w:color w:val="000000"/>
          <w:spacing w:val="2"/>
          <w:sz w:val="28"/>
          <w:szCs w:val="28"/>
          <w:lang w:val="en-US"/>
        </w:rPr>
        <w:t>VII</w:t>
      </w:r>
      <w:r>
        <w:rPr>
          <w:color w:val="000000"/>
          <w:spacing w:val="2"/>
          <w:sz w:val="28"/>
          <w:szCs w:val="28"/>
          <w:lang w:val="uk-UA"/>
        </w:rPr>
        <w:t xml:space="preserve"> скликання від 21.08.2019, витяг з протоколу пленарного засідання </w:t>
      </w:r>
      <w:r>
        <w:rPr>
          <w:color w:val="000000"/>
          <w:spacing w:val="2"/>
          <w:sz w:val="28"/>
          <w:szCs w:val="28"/>
          <w:lang w:val="en-US"/>
        </w:rPr>
        <w:t>6</w:t>
      </w:r>
      <w:r>
        <w:rPr>
          <w:color w:val="000000"/>
          <w:spacing w:val="2"/>
          <w:sz w:val="28"/>
          <w:szCs w:val="28"/>
          <w:lang w:val="uk-UA"/>
        </w:rPr>
        <w:t xml:space="preserve">8-ї сесії міської ради </w:t>
      </w:r>
      <w:r>
        <w:rPr>
          <w:color w:val="000000"/>
          <w:spacing w:val="2"/>
          <w:sz w:val="28"/>
          <w:szCs w:val="28"/>
          <w:lang w:val="en-US"/>
        </w:rPr>
        <w:t>VII</w:t>
      </w:r>
      <w:r>
        <w:rPr>
          <w:color w:val="000000"/>
          <w:spacing w:val="2"/>
          <w:sz w:val="28"/>
          <w:szCs w:val="28"/>
          <w:lang w:val="uk-UA"/>
        </w:rPr>
        <w:t xml:space="preserve"> скликання від 24.12.2019, витяг з протоколу дистанційного пленарного засідання позачергової 87-ї сесії міської ради </w:t>
      </w:r>
      <w:r>
        <w:rPr>
          <w:color w:val="000000"/>
          <w:spacing w:val="2"/>
          <w:sz w:val="28"/>
          <w:szCs w:val="28"/>
          <w:lang w:val="en-US"/>
        </w:rPr>
        <w:t>VII</w:t>
      </w:r>
      <w:r>
        <w:rPr>
          <w:color w:val="000000"/>
          <w:spacing w:val="2"/>
          <w:sz w:val="28"/>
          <w:szCs w:val="28"/>
          <w:lang w:val="uk-UA"/>
        </w:rPr>
        <w:t xml:space="preserve"> скликання від 14.07.2020, витяг з протоколу пленарного засідання позачергової 3-ї сесії міської ради </w:t>
      </w:r>
      <w:r>
        <w:rPr>
          <w:color w:val="000000"/>
          <w:spacing w:val="2"/>
          <w:sz w:val="28"/>
          <w:szCs w:val="28"/>
          <w:lang w:val="en-US"/>
        </w:rPr>
        <w:t>VII</w:t>
      </w:r>
      <w:r>
        <w:rPr>
          <w:color w:val="000000"/>
          <w:spacing w:val="2"/>
          <w:sz w:val="28"/>
          <w:szCs w:val="28"/>
          <w:lang w:val="uk-UA"/>
        </w:rPr>
        <w:t xml:space="preserve">І скликання від 29.12.2020, витяг з протоколу пленарного засідання 9-ї сесії міської ради </w:t>
      </w:r>
      <w:r>
        <w:rPr>
          <w:color w:val="000000"/>
          <w:spacing w:val="2"/>
          <w:sz w:val="28"/>
          <w:szCs w:val="28"/>
          <w:lang w:val="en-US"/>
        </w:rPr>
        <w:t>VII</w:t>
      </w:r>
      <w:r>
        <w:rPr>
          <w:color w:val="000000"/>
          <w:spacing w:val="2"/>
          <w:sz w:val="28"/>
          <w:szCs w:val="28"/>
          <w:lang w:val="uk-UA"/>
        </w:rPr>
        <w:t xml:space="preserve">І скликання від 24.03.2021, витяг з протоколу пленарного засідання 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13</w:t>
      </w:r>
      <w:r>
        <w:rPr>
          <w:color w:val="000000"/>
          <w:spacing w:val="2"/>
          <w:sz w:val="28"/>
          <w:szCs w:val="28"/>
          <w:lang w:val="uk-UA"/>
        </w:rPr>
        <w:t xml:space="preserve">-ї сесії міської ради </w:t>
      </w:r>
      <w:r>
        <w:rPr>
          <w:color w:val="000000"/>
          <w:spacing w:val="2"/>
          <w:sz w:val="28"/>
          <w:szCs w:val="28"/>
          <w:lang w:val="en-US"/>
        </w:rPr>
        <w:t>VII</w:t>
      </w:r>
      <w:r>
        <w:rPr>
          <w:color w:val="000000"/>
          <w:spacing w:val="2"/>
          <w:sz w:val="28"/>
          <w:szCs w:val="28"/>
          <w:lang w:val="uk-UA"/>
        </w:rPr>
        <w:t xml:space="preserve">І скликання від 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23.06</w:t>
      </w:r>
      <w:r>
        <w:rPr>
          <w:color w:val="000000"/>
          <w:spacing w:val="2"/>
          <w:sz w:val="28"/>
          <w:szCs w:val="28"/>
          <w:lang w:val="uk-UA"/>
        </w:rPr>
        <w:t>.2021, проток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ол пленарного засідання 19-ї сесії міської ради VIIІ скликання від 29.09.2021, витяг з протоколу пленарного засідання 24-ї сесії міської ради VIIІ скликання від 22.12.2021, витяг з протоколу дистанційного пленарного засідання 30-ї сесії міської ради VIIІ скликання від 30.03.2022, витяг з протоколу пленарного засідання 36-ї сесії міської ради VIIІ скликання від 26.10.2022, витяг з протоколу пленарного засідання 44-ї сесії міської ради VIIІ скликання від 26.04.2023,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витяг із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протоколу засідання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постійної комісії міської ради з питань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земельних відносин та земельного кадастру (виїзне) від 11.05.2023 № 50,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керуючись статтями 12, 93, 96, 122, частиною другою статті 134 Земельного кодексу України,</w:t>
      </w:r>
      <w:r>
        <w:rPr>
          <w:rFonts w:eastAsia="Times New Roman" w:cs="Times New Roman"/>
          <w:b/>
          <w:bCs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абзацом четвертим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розділу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IX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«Перехідні положення» Закону України «Про оренду землі»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, статтями 4, 6 Закону України «Про державну реєстрацію речових прав на нерухоме майно та їх обтяжень»,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пунктами 66-67, 75, 101-102 постанови Кабінету Міністрів України від 17.10.2012 № 1051 «Про затвердження Порядку ведення Державного земельного кадастру,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пунктами 8, 30 договору оренди землі, міська рада</w:t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Продовжити громадянці Трикуш Людмилі Вікторівні термін оренди земельної ділянки на </w:t>
      </w:r>
      <w:r>
        <w:rPr>
          <w:color w:val="000000"/>
          <w:spacing w:val="2"/>
          <w:sz w:val="28"/>
          <w:szCs w:val="28"/>
          <w:lang w:val="uk-UA" w:eastAsia="zh-CN" w:bidi="ar-SA"/>
        </w:rPr>
        <w:t>вул. Руданського, 8-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А</w:t>
      </w:r>
      <w:r>
        <w:rPr>
          <w:color w:val="000000"/>
          <w:spacing w:val="2"/>
          <w:sz w:val="28"/>
          <w:szCs w:val="28"/>
          <w:lang w:val="uk-UA" w:eastAsia="zh-CN" w:bidi="ar-SA"/>
        </w:rPr>
        <w:t xml:space="preserve"> у м. Луцьку</w:t>
      </w:r>
      <w:r>
        <w:rPr>
          <w:sz w:val="28"/>
          <w:szCs w:val="28"/>
          <w:lang w:val="uk-UA" w:eastAsia="zh-CN" w:bidi="ar-SA"/>
        </w:rPr>
        <w:t xml:space="preserve"> ст</w:t>
      </w:r>
      <w:r>
        <w:rPr>
          <w:sz w:val="28"/>
          <w:szCs w:val="28"/>
          <w:lang w:val="uk-UA"/>
        </w:rPr>
        <w:t xml:space="preserve">роком на 25 років з дати закінчення договору оренди землі (до </w:t>
      </w:r>
      <w:r>
        <w:rPr>
          <w:spacing w:val="-2"/>
          <w:sz w:val="28"/>
          <w:szCs w:val="28"/>
          <w:lang w:val="uk-UA"/>
        </w:rPr>
        <w:t>08.10</w:t>
      </w:r>
      <w:r>
        <w:rPr>
          <w:sz w:val="28"/>
          <w:szCs w:val="28"/>
          <w:lang w:val="uk-UA"/>
        </w:rPr>
        <w:t xml:space="preserve">.2043), площею 0,0841 га з кадастровим номером 0710100000:22:003:0022, для будівництва та обслуговування </w:t>
      </w:r>
      <w:r>
        <w:rPr>
          <w:spacing w:val="4"/>
          <w:sz w:val="28"/>
          <w:szCs w:val="28"/>
          <w:lang w:val="uk-UA"/>
        </w:rPr>
        <w:t xml:space="preserve">жилого будинку, господарських будівель і споруд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[02.01 - для будівництва і обслуговування житлового будинку, господарських будівель і споруд (присадибна ділянка)]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2. Поновити громадянці Трикуш Людмилі Вікторівні договір оренди землі</w:t>
      </w:r>
      <w:r>
        <w:rPr>
          <w:spacing w:val="-2"/>
          <w:sz w:val="28"/>
          <w:szCs w:val="28"/>
          <w:lang w:val="uk-UA"/>
        </w:rPr>
        <w:t xml:space="preserve"> від 11.02.2013 (право оренди на земельну ділянку зареєстрован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о</w:t>
      </w:r>
      <w:r>
        <w:rPr>
          <w:spacing w:val="-2"/>
          <w:sz w:val="28"/>
          <w:szCs w:val="28"/>
          <w:lang w:val="uk-UA"/>
        </w:rPr>
        <w:t xml:space="preserve"> в Державному реєстрі речових прав на нерухоме майно 08.10.2013, номер запису про інше речове право: 2964884)</w:t>
      </w:r>
      <w:r>
        <w:rPr>
          <w:sz w:val="28"/>
          <w:szCs w:val="28"/>
          <w:lang w:val="uk-UA"/>
        </w:rPr>
        <w:t>, шляхом укладення додаткової угоди № 1 про поновлення договору оренди землі, на вказаних в даному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 Зобов’язати громадянку Трикуш Людмилу Вікторівну:</w:t>
      </w:r>
    </w:p>
    <w:p>
      <w:pPr>
        <w:pStyle w:val="Normal"/>
        <w:ind w:left="0" w:right="0"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3.1. </w:t>
      </w:r>
      <w:r>
        <w:rPr>
          <w:rFonts w:cs="Times New Roman"/>
          <w:b w:val="false"/>
          <w:bCs w:val="false"/>
          <w:color w:val="000000"/>
          <w:spacing w:val="-4"/>
          <w:sz w:val="28"/>
          <w:szCs w:val="28"/>
          <w:lang w:val="uk-UA"/>
        </w:rPr>
        <w:t>Актуалізувати відомості про земельну ділянку в Державному земельному кадастрі.</w:t>
      </w:r>
    </w:p>
    <w:p>
      <w:pPr>
        <w:pStyle w:val="Normal"/>
        <w:ind w:left="0" w:right="0"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3.2. Укласти з міською радою додаткову угоду № 1 про поновлення договору оренди землі.</w:t>
      </w:r>
    </w:p>
    <w:p>
      <w:pPr>
        <w:pStyle w:val="Normal"/>
        <w:widowControl w:val="false"/>
        <w:ind w:left="0" w:right="0" w:firstLine="76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3</w:t>
      </w:r>
      <w:r>
        <w:rPr>
          <w:sz w:val="28"/>
          <w:szCs w:val="28"/>
          <w:lang w:val="uk-UA"/>
        </w:rPr>
        <w:t>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4</w:t>
      </w:r>
      <w:r>
        <w:rPr>
          <w:sz w:val="28"/>
          <w:szCs w:val="28"/>
          <w:lang w:val="uk-UA"/>
        </w:rPr>
        <w:t>. Виконувати обов’язки землекористувача відповідно до вимог              статті 96 Земельного кодексу України.</w:t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5</w:t>
      </w:r>
      <w:r>
        <w:rPr>
          <w:sz w:val="28"/>
          <w:szCs w:val="28"/>
          <w:lang w:val="uk-UA"/>
        </w:rPr>
        <w:t>. Забезпечувати збереження та вільний доступ до мереж міських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left="0" w:right="0" w:firstLine="72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 У разі, якщо одна із сторін не підписала додаткову угоду № 1 про поновлення договору оренди землі впродовж шести календарних місяців з моменту прийняття рішення, </w:t>
      </w:r>
      <w:r>
        <w:rPr>
          <w:color w:val="000000"/>
          <w:sz w:val="28"/>
          <w:szCs w:val="28"/>
          <w:lang w:val="uk-UA"/>
        </w:rPr>
        <w:t>пункти 1-3 рішення втрачають чинність</w:t>
      </w:r>
      <w:r>
        <w:rPr>
          <w:sz w:val="28"/>
          <w:szCs w:val="28"/>
          <w:lang w:val="uk-UA"/>
        </w:rPr>
        <w:t>, а договір оренди землі вважається припиненим у зв’язку з закінченням строку, на який його було укладено.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5.</w:t>
      </w:r>
      <w:r>
        <w:rPr>
          <w:rFonts w:eastAsia="Times New Roman" w:cs="Times New Roman"/>
          <w:b/>
          <w:bCs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lang w:val="uk-UA" w:eastAsia="zh-CN" w:bidi="ar-SA"/>
        </w:rPr>
        <w:t>Надати згоду на відновлення меж земельної ділянки комунальної власності з кадастровим номером 0710100000:22:003:0022 для внесення змін до відомостей Державного земельного кадастру про земельну ділянку.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/>
      </w:pPr>
      <w:r>
        <w:rPr>
          <w:rFonts w:eastAsia="Times New Roman" w:cs="Times New Roman"/>
          <w:color w:val="000000"/>
          <w:kern w:val="0"/>
          <w:sz w:val="24"/>
          <w:szCs w:val="28"/>
          <w:lang w:val="uk-UA" w:eastAsia="zh-CN" w:bidi="ar-SA"/>
        </w:rPr>
        <w:t>Туз</w:t>
      </w:r>
      <w:r>
        <w:rPr>
          <w:rFonts w:eastAsia="Times New Roman" w:cs="Times New Roman"/>
          <w:color w:val="000000"/>
          <w:sz w:val="24"/>
          <w:szCs w:val="28"/>
          <w:lang w:val="uk-UA" w:eastAsia="zh-CN" w:bidi="ar-SA"/>
        </w:rPr>
        <w:t xml:space="preserve"> </w:t>
      </w:r>
      <w:r>
        <w:rPr>
          <w:color w:val="000000"/>
          <w:sz w:val="24"/>
          <w:szCs w:val="28"/>
          <w:lang w:val="uk-UA"/>
        </w:rPr>
        <w:t>777 8</w:t>
      </w:r>
      <w:r>
        <w:rPr>
          <w:rFonts w:eastAsia="Times New Roman" w:cs="Times New Roman"/>
          <w:color w:val="000000"/>
          <w:kern w:val="0"/>
          <w:sz w:val="24"/>
          <w:szCs w:val="28"/>
          <w:lang w:val="uk-UA" w:eastAsia="zh-CN" w:bidi="ar-SA"/>
        </w:rPr>
        <w:t>6</w:t>
      </w:r>
      <w:r>
        <w:rPr>
          <w:rFonts w:eastAsia="Times New Roman" w:cs="Times New Roman"/>
          <w:color w:val="000000"/>
          <w:sz w:val="24"/>
          <w:szCs w:val="28"/>
          <w:lang w:val="uk-UA" w:eastAsia="zh-CN" w:bidi="ar-SA"/>
        </w:rPr>
        <w:t>3</w:t>
      </w:r>
    </w:p>
    <w:sectPr>
      <w:type w:val="nextPage"/>
      <w:pgSz w:w="11906" w:h="16838"/>
      <w:pgMar w:left="1985" w:right="567" w:header="0" w:top="765" w:footer="0" w:bottom="240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Style12">
    <w:name w:val="Основной шрифт абзаца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Droid Sans Fallback;Times New Roman" w:cs="FreeSans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FreeSans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FreeSans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3">
    <w:name w:val="Схема документа1"/>
    <w:basedOn w:val="Normal"/>
    <w:qFormat/>
    <w:pPr/>
    <w:rPr>
      <w:rFonts w:ascii="Tahoma" w:hAnsi="Tahoma" w:cs="Tahoma"/>
      <w:sz w:val="20"/>
      <w:szCs w:val="20"/>
    </w:rPr>
  </w:style>
  <w:style w:type="paragraph" w:styleId="Style21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1158</TotalTime>
  <Application>LibreOffice/7.1.5.2$Windows_X86_64 LibreOffice_project/85f04e9f809797b8199d13c421bd8a2b025d52b5</Application>
  <AppVersion>15.0000</AppVersion>
  <Pages>3</Pages>
  <Words>813</Words>
  <Characters>5199</Characters>
  <CharactersWithSpaces>6239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2017-07-11T13:12:00Z</dcterms:created>
  <dc:creator>*</dc:creator>
  <dc:description/>
  <dc:language>uk-UA</dc:language>
  <cp:lastModifiedBy/>
  <cp:lastPrinted>2023-03-20T15:08:11Z</cp:lastPrinted>
  <dcterms:modified xsi:type="dcterms:W3CDTF">2023-05-25T09:48:29Z</dcterms:modified>
  <cp:revision>112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