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6"/>
          <w:szCs w:val="2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t" fillcolor="#FFFFFF" o:ole="">
            <v:imagedata r:id="rId3" o:title=""/>
          </v:shape>
          <o:OLEObject Type="Embed" ProgID="" ShapeID="ole_rId2" DrawAspect="Content" ObjectID="_1373790810" r:id="rId2"/>
        </w:object>
      </w:r>
    </w:p>
    <w:p>
      <w:pPr>
        <w:pStyle w:val="Normal"/>
        <w:widowControl w:val="false"/>
        <w:jc w:val="center"/>
        <w:rPr>
          <w:sz w:val="26"/>
          <w:szCs w:val="26"/>
        </w:rPr>
      </w:pPr>
      <w:r>
        <w:rPr>
          <w:sz w:val="26"/>
          <w:szCs w:val="26"/>
        </w:rPr>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О.Р. дозволу</w:t>
      </w:r>
    </w:p>
    <w:p>
      <w:pPr>
        <w:pStyle w:val="Normal"/>
        <w:overflowPunct w:val="fals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щодо</w:t>
      </w:r>
    </w:p>
    <w:p>
      <w:pPr>
        <w:pStyle w:val="Normal"/>
        <w:overflowPunct w:val="false"/>
        <w:ind w:left="0" w:right="-868" w:hanging="0"/>
        <w:jc w:val="both"/>
        <w:rPr>
          <w:spacing w:val="0"/>
        </w:rPr>
      </w:pPr>
      <w:r>
        <w:rPr>
          <w:spacing w:val="-4"/>
          <w:sz w:val="28"/>
          <w:szCs w:val="28"/>
        </w:rPr>
        <w:t>відведення земельної ділянки у власність для</w:t>
      </w:r>
    </w:p>
    <w:p>
      <w:pPr>
        <w:pStyle w:val="Normal"/>
        <w:overflowPunct w:val="fals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p>
    <w:p>
      <w:pPr>
        <w:pStyle w:val="Normal"/>
        <w:overflowPunct w:val="false"/>
        <w:ind w:left="0" w:right="-868" w:hanging="0"/>
        <w:jc w:val="both"/>
        <w:rPr>
          <w:spacing w:val="-8"/>
        </w:rPr>
      </w:pPr>
      <w:r>
        <w:rPr>
          <w:rFonts w:eastAsia="Times New Roman" w:cs="Times New Roman"/>
          <w:color w:val="000000"/>
          <w:spacing w:val="-8"/>
          <w:sz w:val="28"/>
          <w:szCs w:val="28"/>
          <w:shd w:fill="auto" w:val="clear"/>
          <w:lang w:val="uk-UA" w:eastAsia="zh-CN" w:bidi="ar-SA"/>
        </w:rPr>
        <w:t xml:space="preserve">с. </w:t>
      </w:r>
      <w:r>
        <w:rPr>
          <w:rFonts w:eastAsia="Times New Roman" w:cs="Times New Roman"/>
          <w:color w:val="000000"/>
          <w:spacing w:val="-8"/>
          <w:kern w:val="0"/>
          <w:sz w:val="28"/>
          <w:szCs w:val="28"/>
          <w:shd w:fill="auto" w:val="clear"/>
          <w:lang w:val="uk-UA" w:eastAsia="zh-CN" w:bidi="ar-SA"/>
        </w:rPr>
        <w:t>Озерце</w:t>
      </w:r>
      <w:r>
        <w:rPr>
          <w:color w:val="000000"/>
          <w:spacing w:val="-8"/>
          <w:sz w:val="28"/>
          <w:szCs w:val="28"/>
          <w:shd w:fill="auto" w:val="clear"/>
          <w:lang w:val="en-US"/>
        </w:rPr>
        <w:t xml:space="preserve"> </w:t>
      </w:r>
      <w:r>
        <w:rPr>
          <w:rFonts w:eastAsia="Times New Roman" w:cs="Times New Roman"/>
          <w:color w:val="000000"/>
          <w:spacing w:val="-8"/>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w:t>
      </w:r>
      <w:r>
        <w:rPr>
          <w:rFonts w:eastAsia="Times New Roman" w:cs="Times New Roman"/>
          <w:color w:val="auto"/>
          <w:kern w:val="0"/>
          <w:sz w:val="28"/>
          <w:szCs w:val="28"/>
          <w:u w:val="none"/>
          <w:lang w:val="uk-UA" w:eastAsia="zh-CN" w:bidi="ar-SA"/>
        </w:rPr>
        <w:t>постанови</w:t>
      </w:r>
      <w:r>
        <w:rPr>
          <w:sz w:val="28"/>
          <w:szCs w:val="28"/>
          <w:u w:val="none"/>
        </w:rPr>
        <w:t xml:space="preserve"> </w:t>
      </w:r>
      <w:r>
        <w:rPr>
          <w:rFonts w:eastAsia="Times New Roman" w:cs="Times New Roman"/>
          <w:color w:val="auto"/>
          <w:kern w:val="0"/>
          <w:sz w:val="28"/>
          <w:szCs w:val="28"/>
          <w:u w:val="none"/>
          <w:lang w:val="uk-UA" w:eastAsia="zh-CN" w:bidi="ar-SA"/>
        </w:rPr>
        <w:t>Восьмого апеляційного адміністративного суду від 11.11.2021 (справа №140/3681/21)</w:t>
      </w:r>
      <w:r>
        <w:rPr>
          <w:sz w:val="28"/>
          <w:szCs w:val="28"/>
          <w:u w:val="none"/>
          <w:lang w:val="uk-UA"/>
        </w:rPr>
        <w:t xml:space="preserve">,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11.11</w:t>
      </w:r>
      <w:r>
        <w:rPr>
          <w:rFonts w:eastAsia="Times New Roman" w:cs="Times New Roman"/>
          <w:b w:val="false"/>
          <w:i w:val="false"/>
          <w:caps w:val="false"/>
          <w:smallCaps w:val="false"/>
          <w:color w:val="000000"/>
          <w:spacing w:val="0"/>
          <w:sz w:val="28"/>
          <w:szCs w:val="28"/>
          <w:u w:val="none"/>
          <w:lang w:val="uk-UA" w:eastAsia="zh-CN" w:bidi="ar-SA"/>
        </w:rPr>
        <w:t>.2021</w:t>
      </w:r>
      <w:r>
        <w:rPr>
          <w:rFonts w:eastAsia="Times New Roman" w:cs="Times New Roman"/>
          <w:b w:val="false"/>
          <w:i w:val="false"/>
          <w:caps w:val="false"/>
          <w:smallCaps w:val="false"/>
          <w:color w:val="auto"/>
          <w:spacing w:val="0"/>
          <w:sz w:val="28"/>
          <w:szCs w:val="28"/>
          <w:u w:val="none"/>
          <w:lang w:val="uk-UA" w:eastAsia="zh-CN" w:bidi="ar-SA"/>
        </w:rPr>
        <w:t xml:space="preserve">, рішення Волинського окружного адміністративного суду від </w:t>
      </w:r>
      <w:r>
        <w:rPr>
          <w:rFonts w:eastAsia="Times New Roman" w:cs="Times New Roman"/>
          <w:b w:val="false"/>
          <w:i w:val="false"/>
          <w:caps w:val="false"/>
          <w:smallCaps w:val="false"/>
          <w:color w:val="auto"/>
          <w:spacing w:val="0"/>
          <w:kern w:val="0"/>
          <w:sz w:val="28"/>
          <w:szCs w:val="28"/>
          <w:u w:val="none"/>
          <w:lang w:val="uk-UA" w:eastAsia="zh-CN" w:bidi="ar-SA"/>
        </w:rPr>
        <w:t>10.06</w:t>
      </w:r>
      <w:r>
        <w:rPr>
          <w:rFonts w:eastAsia="Times New Roman" w:cs="Times New Roman"/>
          <w:b w:val="false"/>
          <w:i w:val="false"/>
          <w:caps w:val="false"/>
          <w:smallCaps w:val="false"/>
          <w:color w:val="auto"/>
          <w:spacing w:val="0"/>
          <w:sz w:val="28"/>
          <w:szCs w:val="28"/>
          <w:u w:val="none"/>
          <w:lang w:val="uk-UA" w:eastAsia="zh-CN" w:bidi="ar-SA"/>
        </w:rPr>
        <w:t xml:space="preserve">.2021 </w:t>
      </w:r>
      <w:r>
        <w:rPr>
          <w:rFonts w:eastAsia="Times New Roman" w:cs="Times New Roman"/>
          <w:b w:val="false"/>
          <w:i w:val="false"/>
          <w:caps w:val="false"/>
          <w:smallCaps w:val="false"/>
          <w:color w:val="auto"/>
          <w:spacing w:val="0"/>
          <w:kern w:val="0"/>
          <w:sz w:val="28"/>
          <w:szCs w:val="28"/>
          <w:u w:val="none"/>
          <w:lang w:val="uk-UA" w:eastAsia="zh-CN" w:bidi="ar-SA"/>
        </w:rPr>
        <w:t>(справа №140/3681/21), яке набрало законної сили 11.11</w:t>
      </w:r>
      <w:r>
        <w:rPr>
          <w:rFonts w:eastAsia="Times New Roman" w:cs="Times New Roman"/>
          <w:b w:val="false"/>
          <w:i w:val="false"/>
          <w:caps w:val="false"/>
          <w:smallCaps w:val="false"/>
          <w:color w:val="000000"/>
          <w:spacing w:val="0"/>
          <w:kern w:val="0"/>
          <w:sz w:val="28"/>
          <w:szCs w:val="28"/>
          <w:u w:val="none"/>
          <w:lang w:val="uk-UA" w:eastAsia="zh-CN" w:bidi="ar-SA"/>
        </w:rPr>
        <w:t>.2021,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9/30 «Про відмову громадянці Янюк О.Р.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Оксані Романівні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її заявою від 06.03.2020,</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Оксани Романівни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sz w:val="28"/>
          <w:szCs w:val="28"/>
          <w:u w:val="none"/>
        </w:rPr>
        <w:t xml:space="preserve">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w:t>
      </w:r>
      <w:r>
        <w:rPr>
          <w:sz w:val="28"/>
          <w:szCs w:val="28"/>
          <w:u w:val="none"/>
        </w:rPr>
        <w:t xml:space="preserve"> та ст</w:t>
      </w:r>
      <w:r>
        <w:rPr>
          <w:rFonts w:eastAsia="Times New Roman" w:cs="Times New Roman"/>
          <w:color w:val="auto"/>
          <w:sz w:val="28"/>
          <w:szCs w:val="28"/>
          <w:u w:val="none"/>
          <w:lang w:val="uk-UA" w:eastAsia="zh-CN" w:bidi="ar-SA"/>
        </w:rPr>
        <w:t>аття</w:t>
      </w:r>
      <w:r>
        <w:rPr>
          <w:rFonts w:eastAsia="Times New Roman" w:cs="Times New Roman"/>
          <w:color w:val="auto"/>
          <w:kern w:val="0"/>
          <w:sz w:val="28"/>
          <w:szCs w:val="28"/>
          <w:u w:val="none"/>
          <w:lang w:val="uk-UA" w:eastAsia="zh-CN" w:bidi="ar-SA"/>
        </w:rPr>
        <w:t>ми</w:t>
      </w:r>
      <w:r>
        <w:rPr>
          <w:sz w:val="28"/>
          <w:szCs w:val="28"/>
          <w:u w:val="none"/>
        </w:rPr>
        <w:t> 26, 59,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Оксані Романівні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Оксани Романівни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3. 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7">
    <w:name w:val="Основной шрифт абзаца"/>
    <w:qFormat/>
    <w:rPr/>
  </w:style>
  <w:style w:type="character" w:styleId="Style8">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9">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spacing w:before="0" w:after="120"/>
    </w:pPr>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Style17">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8">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9">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1588</TotalTime>
  <Application>LibreOffice/7.5.0.3$Windows_X86_64 LibreOffice_project/c21113d003cd3efa8c53188764377a8272d9d6de</Application>
  <AppVersion>15.0000</AppVersion>
  <Pages>2</Pages>
  <Words>460</Words>
  <Characters>3131</Characters>
  <CharactersWithSpaces>3790</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2023-06-05T09:01:12Z</dcterms:modified>
  <cp:revision>253</cp:revision>
  <dc:subject/>
  <dc:title/>
</cp:coreProperties>
</file>

<file path=docProps/custom.xml><?xml version="1.0" encoding="utf-8"?>
<Properties xmlns="http://schemas.openxmlformats.org/officeDocument/2006/custom-properties" xmlns:vt="http://schemas.openxmlformats.org/officeDocument/2006/docPropsVTypes"/>
</file>