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878100885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 надання громадянину Ксендзику А.Л. </w:t>
      </w:r>
    </w:p>
    <w:p>
      <w:pPr>
        <w:pStyle w:val="Normal"/>
        <w:rPr/>
      </w:pPr>
      <w:r>
        <w:rPr>
          <w:lang w:val="uk-UA" w:eastAsia="zh-CN" w:bidi="ar-SA"/>
        </w:rPr>
        <w:t xml:space="preserve">на умовах  оренди  земельної  ділянки  для </w:t>
      </w:r>
    </w:p>
    <w:p>
      <w:pPr>
        <w:pStyle w:val="Normal"/>
        <w:rPr/>
      </w:pPr>
      <w:r>
        <w:rPr>
          <w:lang w:val="uk-UA" w:eastAsia="zh-CN" w:bidi="ar-SA"/>
        </w:rPr>
        <w:t xml:space="preserve">будівництва  та    обслуговування   жилого  </w:t>
      </w:r>
    </w:p>
    <w:p>
      <w:pPr>
        <w:pStyle w:val="Normal"/>
        <w:rPr/>
      </w:pPr>
      <w:r>
        <w:rPr>
          <w:lang w:val="uk-UA" w:eastAsia="zh-CN" w:bidi="ar-SA"/>
        </w:rPr>
        <w:t xml:space="preserve">будинку, господарських  будівель і споруд </w:t>
      </w:r>
    </w:p>
    <w:p>
      <w:pPr>
        <w:pStyle w:val="Normal"/>
        <w:rPr/>
      </w:pPr>
      <w:r>
        <w:rPr>
          <w:lang w:val="uk-UA" w:eastAsia="zh-CN" w:bidi="ar-SA"/>
        </w:rPr>
        <w:t>(02.01)  на  вул. Галшки Гулевичівни, 13  у</w:t>
      </w:r>
    </w:p>
    <w:p>
      <w:pPr>
        <w:pStyle w:val="Normal"/>
        <w:rPr/>
      </w:pPr>
      <w:r>
        <w:rPr>
          <w:lang w:val="uk-UA" w:eastAsia="zh-CN" w:bidi="ar-SA"/>
        </w:rPr>
        <w:t xml:space="preserve">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lang w:val="uk-UA" w:eastAsia="zh-CN" w:bidi="ar-SA"/>
        </w:rPr>
        <w:t>Розглянувши клопотання громадянина Ксендзика Андр</w:t>
      </w:r>
      <w:r>
        <w:rPr>
          <w:szCs w:val="28"/>
          <w:lang w:val="uk-UA" w:eastAsia="zh-CN" w:bidi="ar-SA"/>
        </w:rPr>
        <w:t>ія Леонідовича</w:t>
      </w:r>
      <w:r>
        <w:rPr>
          <w:lang w:val="uk-UA" w:eastAsia="zh-CN" w:bidi="ar-SA"/>
        </w:rPr>
        <w:t xml:space="preserve"> щодо надання на умовах оренди земельної ділянки на вул. Галшки Гулевичівни, 13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громадянину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Ксендзику Андрієві Леонідовичу</w:t>
      </w:r>
      <w:r>
        <w:rPr>
          <w:lang w:val="uk-UA" w:eastAsia="zh-CN" w:bidi="ar-SA"/>
        </w:rPr>
        <w:t>, витяг з Державного зем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ельного кадастру про земельну ділянку від 04.10.2022 № НВ-6800849892022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186 Земельного кодексу України, статтями 29, 50 Закону Україн</w:t>
      </w:r>
      <w:r>
        <w:rPr>
          <w:szCs w:val="28"/>
          <w:lang w:val="uk-UA"/>
        </w:rPr>
        <w:t>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19 Закону України «Про оренду землі», </w:t>
      </w:r>
      <w:r>
        <w:rPr>
          <w:b w:val="false"/>
          <w:bCs w:val="false"/>
          <w:szCs w:val="28"/>
          <w:lang w:val="uk-UA"/>
        </w:rPr>
        <w:t xml:space="preserve">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zCs w:val="28"/>
          <w:lang w:val="uk-UA"/>
        </w:rPr>
        <w:t>, статт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ями</w:t>
      </w:r>
      <w:r>
        <w:rPr>
          <w:b w:val="false"/>
          <w:bCs w:val="false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zCs w:val="28"/>
          <w:lang w:val="uk-UA"/>
        </w:rPr>
        <w:t xml:space="preserve">, пунктами 66-67, 75, 107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Cs w:val="28"/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</w:t>
      </w:r>
      <w:r>
        <w:rPr>
          <w:szCs w:val="28"/>
          <w:lang w:val="uk-UA"/>
        </w:rPr>
        <w:t xml:space="preserve">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Галшки Гулевичівни, 13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789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150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020</w:t>
      </w:r>
      <w:r>
        <w:rPr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Ксендзику Андрієві Леонідовичу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Галшки Гулевичівни, 13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0,0789 га з кадастровим номером 0710100000:11:150:0020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Ксендзиком Андрієм Леонідовичем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0710100000:11:150:0020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Ксендзика Андрія Леонідовича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555" w:footer="0" w:bottom="176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1930</TotalTime>
  <Application>LibreOffice/7.1.5.2$Windows_X86_64 LibreOffice_project/85f04e9f809797b8199d13c421bd8a2b025d52b5</Application>
  <AppVersion>15.0000</AppVersion>
  <Pages>2</Pages>
  <Words>506</Words>
  <Characters>3286</Characters>
  <CharactersWithSpaces>3959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2023-03-31T12:48:25Z</cp:lastPrinted>
  <dcterms:modified xsi:type="dcterms:W3CDTF">2023-06-07T16:13:44Z</dcterms:modified>
  <cp:revision>102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