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28876760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виділення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громадянці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Шепелюк Р.Д.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натурі  (на місцевості) земельної  частки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(паю) </w:t>
      </w:r>
      <w:r>
        <w:rPr>
          <w:sz w:val="28"/>
          <w:szCs w:val="28"/>
        </w:rPr>
        <w:t>№ 1462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(рілля — площею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0,8265 га)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для</w:t>
      </w:r>
      <w:r>
        <w:rPr>
          <w:spacing w:val="-12"/>
          <w:sz w:val="32"/>
          <w:szCs w:val="32"/>
        </w:rPr>
        <w:t xml:space="preserve">  </w:t>
      </w:r>
      <w:r>
        <w:rPr>
          <w:spacing w:val="-12"/>
          <w:sz w:val="28"/>
          <w:szCs w:val="28"/>
        </w:rPr>
        <w:t>ведення   особистого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8"/>
          <w:szCs w:val="28"/>
        </w:rPr>
        <w:t xml:space="preserve">селянського 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дарства</w:t>
      </w:r>
      <w:r>
        <w:rPr>
          <w:spacing w:val="-12"/>
          <w:sz w:val="22"/>
          <w:szCs w:val="22"/>
        </w:rPr>
        <w:t xml:space="preserve"> </w:t>
      </w:r>
      <w:r>
        <w:rPr>
          <w:spacing w:val="-12"/>
          <w:sz w:val="28"/>
          <w:szCs w:val="28"/>
        </w:rPr>
        <w:t>за</w:t>
      </w:r>
      <w:r>
        <w:rPr>
          <w:spacing w:val="-12"/>
          <w:sz w:val="22"/>
          <w:szCs w:val="22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20"/>
          <w:szCs w:val="20"/>
        </w:rPr>
        <w:t xml:space="preserve"> </w:t>
      </w:r>
      <w:r>
        <w:rPr>
          <w:spacing w:val="-12"/>
          <w:sz w:val="28"/>
          <w:szCs w:val="28"/>
        </w:rPr>
        <w:t>населених</w:t>
      </w:r>
      <w:r>
        <w:rPr>
          <w:spacing w:val="-12"/>
          <w:sz w:val="20"/>
          <w:szCs w:val="20"/>
        </w:rPr>
        <w:t xml:space="preserve"> </w:t>
      </w:r>
      <w:r>
        <w:rPr>
          <w:spacing w:val="-12"/>
          <w:sz w:val="28"/>
          <w:szCs w:val="28"/>
        </w:rPr>
        <w:t>пунктів</w:t>
      </w:r>
      <w:r>
        <w:rPr>
          <w:spacing w:val="-12"/>
          <w:sz w:val="20"/>
          <w:szCs w:val="20"/>
        </w:rPr>
        <w:t xml:space="preserve"> </w:t>
      </w:r>
      <w:r>
        <w:rPr>
          <w:spacing w:val="-12"/>
          <w:sz w:val="28"/>
          <w:szCs w:val="28"/>
        </w:rPr>
        <w:t>Луцької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міської територіальної громади (</w:t>
      </w:r>
      <w:r>
        <w:rPr>
          <w:spacing w:val="-8"/>
          <w:sz w:val="28"/>
          <w:szCs w:val="28"/>
        </w:rPr>
        <w:t>с. Всеволодівка)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Шепелюк Раїси Данилівни про виділення в натурі (на місцевості) земельної частки (паю) (рілля), площею 0,8265 га, за межами населених пунктів Луцької міської територіальної громади (с. Всеволодівка) для ведення особистого селянського господарства (01.03), витяг з Державного земельного кадастру про земельну ділянку від 14.04.2023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№ НВ-3200527732023, </w:t>
      </w:r>
      <w:r>
        <w:rPr>
          <w:b w:val="false"/>
          <w:bCs w:val="false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№ 1462 — рілля, </w:t>
      </w:r>
      <w:r>
        <w:rPr>
          <w:sz w:val="28"/>
          <w:szCs w:val="28"/>
        </w:rPr>
        <w:t>сертифікат на право на земельну частку (пай), яка перебувала у колективній власності колишнього колективного сільськогосподарського підприємства «Урожай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 xml:space="preserve">, серії ВЛ № 0240069 — виданий на підставі розпорядження голови Луцької районної державної адміністрації від 12.01.2000 № 8 та зареєстрований у Книзі реєстрації сертифікатів на право на земельну частку (пай) від 17.02.2000 № 430, </w:t>
      </w:r>
      <w:r>
        <w:rPr>
          <w:color w:val="000000"/>
          <w:sz w:val="28"/>
          <w:szCs w:val="28"/>
        </w:rPr>
        <w:t>розпорядження голови Луцької районної державної адміністрації від 20.03.2003 № 69 «Про затвердження технічної документації та передачу у приватну власність земельних ділянок громадянам», к</w:t>
      </w:r>
      <w:r>
        <w:rPr>
          <w:sz w:val="28"/>
          <w:szCs w:val="28"/>
        </w:rPr>
        <w:t xml:space="preserve">еруючись статтями 12, 22, 25, 33, 79-1, 81, 118, 121, 125, пунктом 16, 17 розділу Х </w:t>
      </w:r>
      <w:r>
        <w:rPr>
          <w:sz w:val="28"/>
          <w:szCs w:val="28"/>
        </w:rPr>
        <w:t>П</w:t>
      </w:r>
      <w:r>
        <w:rPr>
          <w:sz w:val="28"/>
          <w:szCs w:val="28"/>
        </w:rPr>
        <w:t>ерехідних положень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Шепелюк Раїсі Данилівні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                     № 1462 (рілля), площею 0,8265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</w:t>
      </w:r>
      <w:r>
        <w:rPr>
          <w:sz w:val="28"/>
          <w:szCs w:val="28"/>
        </w:rPr>
        <w:t>00:0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:000:0039,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Всеволодівка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1462 (рілля)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Шепелюк Раїсі Данилівні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 0,8265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0722881800:0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:000:0039</w:t>
      </w:r>
      <w:r>
        <w:rPr>
          <w:sz w:val="28"/>
          <w:szCs w:val="28"/>
        </w:rPr>
        <w:t>, за межами населених пунктів Луцької міської територіальної громади (с. Всеволодівка),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Шепелюк Раїсу Данилівну: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Application>LibreOffice/7.1.2.2$Windows_X86_64 LibreOffice_project/8a45595d069ef5570103caea1b71cc9d82b2aae4</Application>
  <AppVersion>15.0000</AppVersion>
  <Pages>2</Pages>
  <Words>513</Words>
  <Characters>3425</Characters>
  <CharactersWithSpaces>4132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2023-06-05T15:38:06Z</cp:lastPrinted>
  <dcterms:modified xsi:type="dcterms:W3CDTF">2023-06-06T17:05:10Z</dcterms:modified>
  <cp:revision>124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