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9605" cy="649605"/>
                <wp:effectExtent l="0" t="0" r="0" b="0"/>
                <wp:wrapNone/>
                <wp:docPr id="1" name="shapetype_ole_rId2"/>
                <a:graphic xmlns:a="http://schemas.openxmlformats.org/drawingml/2006/main">
                  <a:graphicData uri="http://schemas.microsoft.com/office/word/2010/wordprocessingShape">
                    <wps:wsp>
                      <wps:cNvSpPr/>
                      <wps:spPr>
                        <a:xfrm>
                          <a:off x="0" y="0"/>
                          <a:ext cx="649080" cy="6490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05pt;height:51.0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6659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  Сірчук З.Г</w:t>
      </w:r>
      <w:r>
        <w:rPr>
          <w:sz w:val="28"/>
          <w:szCs w:val="28"/>
        </w:rPr>
        <w:t>.</w:t>
      </w:r>
      <w:r>
        <w:rPr>
          <w:sz w:val="22"/>
          <w:szCs w:val="22"/>
        </w:rPr>
        <w:t xml:space="preserve">   </w:t>
      </w:r>
      <w:r>
        <w:rPr>
          <w:sz w:val="28"/>
          <w:szCs w:val="28"/>
        </w:rPr>
        <w:t>дозволу</w:t>
      </w:r>
    </w:p>
    <w:p>
      <w:pPr>
        <w:pStyle w:val="Normal"/>
        <w:widowControl w:val="false"/>
        <w:tabs>
          <w:tab w:val="clear" w:pos="708"/>
          <w:tab w:val="left" w:pos="4395" w:leader="none"/>
          <w:tab w:val="left" w:pos="4678" w:leader="none"/>
          <w:tab w:val="left" w:pos="4962" w:leader="none"/>
        </w:tabs>
        <w:rPr>
          <w:sz w:val="28"/>
          <w:szCs w:val="28"/>
        </w:rPr>
      </w:pPr>
      <w:r>
        <w:rPr>
          <w:sz w:val="28"/>
          <w:szCs w:val="28"/>
        </w:rPr>
        <w:t xml:space="preserve">на     розроблення     </w:t>
      </w:r>
      <w:r>
        <w:rPr>
          <w:spacing w:val="-2"/>
          <w:sz w:val="28"/>
          <w:szCs w:val="28"/>
        </w:rPr>
        <w:t>технічної</w:t>
      </w:r>
      <w:r>
        <w:rPr>
          <w:sz w:val="28"/>
          <w:szCs w:val="28"/>
        </w:rPr>
        <w:t xml:space="preserve">        докумен</w:t>
      </w:r>
      <w:r>
        <w:rPr>
          <w:spacing w:val="-10"/>
          <w:sz w:val="28"/>
          <w:szCs w:val="28"/>
        </w:rPr>
        <w:t>тації</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із землеустрою щодо встановлення  </w:t>
      </w:r>
      <w:r>
        <w:rPr>
          <w:sz w:val="28"/>
          <w:szCs w:val="28"/>
        </w:rPr>
        <w:t>(відновлення)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 xml:space="preserve">меж земельної </w:t>
      </w:r>
      <w:r>
        <w:rPr>
          <w:spacing w:val="-6"/>
          <w:sz w:val="28"/>
          <w:szCs w:val="28"/>
        </w:rPr>
        <w:t>ділянки   в  натурі  (на місцевості)</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    № </w:t>
      </w:r>
      <w:r>
        <w:rPr>
          <w:rFonts w:eastAsia="Times New Roman" w:cs="Times New Roman"/>
          <w:color w:val="1C1C1C"/>
          <w:spacing w:val="-4"/>
          <w:kern w:val="0"/>
          <w:sz w:val="28"/>
          <w:szCs w:val="28"/>
          <w:lang w:val="uk-UA" w:eastAsia="zh-CN" w:bidi="ar-SA"/>
        </w:rPr>
        <w:t xml:space="preserve">904   </w:t>
      </w:r>
      <w:r>
        <w:rPr>
          <w:rFonts w:eastAsia="Times New Roman" w:cs="Times New Roman"/>
          <w:color w:val="1C1C1C"/>
          <w:spacing w:val="-4"/>
          <w:kern w:val="0"/>
          <w:sz w:val="22"/>
          <w:szCs w:val="22"/>
          <w:lang w:val="uk-UA" w:eastAsia="zh-CN" w:bidi="ar-SA"/>
        </w:rPr>
        <w:t xml:space="preserve">  </w:t>
      </w:r>
      <w:r>
        <w:rPr>
          <w:spacing w:val="-4"/>
          <w:sz w:val="28"/>
          <w:szCs w:val="28"/>
        </w:rPr>
        <w:t>(</w:t>
      </w:r>
      <w:r>
        <w:rPr>
          <w:rFonts w:eastAsia="Times New Roman" w:cs="Times New Roman"/>
          <w:color w:val="auto"/>
          <w:spacing w:val="-4"/>
          <w:kern w:val="0"/>
          <w:sz w:val="28"/>
          <w:szCs w:val="28"/>
          <w:lang w:val="uk-UA" w:eastAsia="zh-CN" w:bidi="ar-SA"/>
        </w:rPr>
        <w:t xml:space="preserve">рілля - </w:t>
      </w:r>
    </w:p>
    <w:p>
      <w:pPr>
        <w:pStyle w:val="Normal"/>
        <w:widowControl w:val="false"/>
        <w:tabs>
          <w:tab w:val="clear" w:pos="708"/>
          <w:tab w:val="left" w:pos="4395" w:leader="none"/>
          <w:tab w:val="left" w:pos="4678" w:leader="none"/>
          <w:tab w:val="left" w:pos="4962" w:leader="none"/>
        </w:tabs>
        <w:rPr>
          <w:sz w:val="28"/>
          <w:szCs w:val="28"/>
        </w:rPr>
      </w:pPr>
      <w:r>
        <w:rPr>
          <w:sz w:val="28"/>
          <w:szCs w:val="28"/>
        </w:rPr>
        <w:t>площ</w:t>
      </w:r>
      <w:r>
        <w:rPr>
          <w:rFonts w:eastAsia="Times New Roman" w:cs="Times New Roman"/>
          <w:color w:val="auto"/>
          <w:kern w:val="0"/>
          <w:sz w:val="28"/>
          <w:szCs w:val="28"/>
          <w:lang w:val="uk-UA" w:eastAsia="zh-CN" w:bidi="ar-SA"/>
        </w:rPr>
        <w:t>а</w:t>
      </w:r>
      <w:r>
        <w:rPr>
          <w:sz w:val="28"/>
          <w:szCs w:val="28"/>
        </w:rPr>
        <w:t xml:space="preserve">  </w:t>
      </w:r>
      <w:r>
        <w:rPr>
          <w:rFonts w:eastAsia="Times New Roman" w:cs="Times New Roman"/>
          <w:color w:val="auto"/>
          <w:kern w:val="0"/>
          <w:sz w:val="28"/>
          <w:szCs w:val="28"/>
          <w:lang w:val="uk-UA" w:eastAsia="zh-CN" w:bidi="ar-SA"/>
        </w:rPr>
        <w:t>1,4399</w:t>
      </w:r>
      <w:r>
        <w:rPr>
          <w:sz w:val="28"/>
          <w:szCs w:val="28"/>
        </w:rPr>
        <w:t xml:space="preserve"> га) за</w:t>
      </w:r>
      <w:r>
        <w:rPr>
          <w:sz w:val="24"/>
          <w:szCs w:val="24"/>
        </w:rPr>
        <w:t xml:space="preserve">   </w:t>
      </w:r>
      <w:r>
        <w:rPr>
          <w:spacing w:val="-4"/>
          <w:sz w:val="28"/>
          <w:szCs w:val="28"/>
        </w:rPr>
        <w:t xml:space="preserve">межами  </w:t>
      </w:r>
      <w:r>
        <w:rPr>
          <w:spacing w:val="-8"/>
          <w:sz w:val="28"/>
          <w:szCs w:val="28"/>
        </w:rPr>
        <w:t>населених пунктів</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Луцької  міської  терито</w:t>
      </w:r>
      <w:r>
        <w:rPr>
          <w:sz w:val="28"/>
          <w:szCs w:val="28"/>
        </w:rPr>
        <w:t xml:space="preserve">ріальної </w:t>
      </w:r>
      <w:r>
        <w:rPr>
          <w:rFonts w:eastAsia="Times New Roman" w:cs="Times New Roman"/>
          <w:color w:val="auto"/>
          <w:spacing w:val="6"/>
          <w:kern w:val="0"/>
          <w:sz w:val="28"/>
          <w:szCs w:val="28"/>
          <w:lang w:val="uk-UA" w:eastAsia="zh-CN" w:bidi="ar-SA"/>
        </w:rPr>
        <w:t>громади</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spacing w:val="6"/>
          <w:kern w:val="0"/>
          <w:sz w:val="28"/>
          <w:szCs w:val="28"/>
          <w:lang w:val="uk-UA" w:eastAsia="zh-CN" w:bidi="ar-SA"/>
        </w:rPr>
        <w:t>(с. Милушин)</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w:t>
      </w:r>
      <w:r>
        <w:rPr>
          <w:rFonts w:eastAsia="Times New Roman" w:cs="Times New Roman"/>
          <w:color w:val="auto"/>
          <w:spacing w:val="-6"/>
          <w:kern w:val="0"/>
          <w:sz w:val="28"/>
          <w:szCs w:val="28"/>
          <w:lang w:val="uk-UA" w:eastAsia="zh-CN" w:bidi="ar-SA"/>
        </w:rPr>
        <w:t>Сірчук Зої Георгіївни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в с. </w:t>
      </w:r>
      <w:r>
        <w:rPr>
          <w:rFonts w:eastAsia="Times New Roman" w:cs="Times New Roman"/>
          <w:color w:val="auto"/>
          <w:spacing w:val="-6"/>
          <w:kern w:val="0"/>
          <w:sz w:val="28"/>
          <w:szCs w:val="28"/>
          <w:lang w:val="uk-UA" w:eastAsia="zh-CN" w:bidi="ar-SA"/>
        </w:rPr>
        <w:t>Милушин</w:t>
      </w:r>
      <w:r>
        <w:rPr>
          <w:spacing w:val="-6"/>
          <w:szCs w:val="28"/>
        </w:rPr>
        <w:t xml:space="preserve"> </w:t>
      </w:r>
      <w:r>
        <w:rPr>
          <w:spacing w:val="-4"/>
          <w:szCs w:val="28"/>
        </w:rPr>
        <w:t xml:space="preserve">Луцького району </w:t>
      </w:r>
      <w:r>
        <w:rPr>
          <w:spacing w:val="-6"/>
          <w:szCs w:val="28"/>
        </w:rPr>
        <w:t xml:space="preserve">Волинської </w:t>
      </w:r>
      <w:r>
        <w:rPr>
          <w:spacing w:val="6"/>
          <w:sz w:val="28"/>
          <w:szCs w:val="28"/>
        </w:rPr>
        <w:t>області</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20.01.2023</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3-366</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 107/2004</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0175842</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15.10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365</w:t>
      </w:r>
      <w:r>
        <w:rPr>
          <w:color w:val="111111"/>
          <w:spacing w:val="-6"/>
          <w:szCs w:val="28"/>
        </w:rPr>
        <w:t xml:space="preserve"> та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18.10.1997</w:t>
      </w:r>
      <w:r>
        <w:rPr>
          <w:color w:val="111111"/>
          <w:spacing w:val="-6"/>
          <w:szCs w:val="28"/>
        </w:rPr>
        <w:t xml:space="preserve"> № </w:t>
      </w:r>
      <w:r>
        <w:rPr>
          <w:rFonts w:eastAsia="Times New Roman" w:cs="Times New Roman"/>
          <w:color w:val="111111"/>
          <w:spacing w:val="-6"/>
          <w:kern w:val="0"/>
          <w:sz w:val="28"/>
          <w:szCs w:val="28"/>
          <w:lang w:val="uk-UA" w:eastAsia="zh-CN" w:bidi="ar-SA"/>
        </w:rPr>
        <w:t>800</w:t>
      </w:r>
      <w:r>
        <w:rPr>
          <w:color w:val="111111"/>
          <w:spacing w:val="-6"/>
          <w:szCs w:val="28"/>
        </w:rPr>
        <w:t>,</w:t>
      </w:r>
      <w:r>
        <w:rPr>
          <w:color w:val="111111"/>
          <w:spacing w:val="-6"/>
          <w:sz w:val="28"/>
          <w:szCs w:val="28"/>
        </w:rPr>
        <w:t xml:space="preserve"> довідка старости </w:t>
      </w:r>
      <w:r>
        <w:rPr>
          <w:rFonts w:eastAsia="Times New Roman" w:cs="Times New Roman"/>
          <w:color w:val="111111"/>
          <w:spacing w:val="-6"/>
          <w:kern w:val="0"/>
          <w:sz w:val="28"/>
          <w:szCs w:val="28"/>
          <w:lang w:val="uk-UA" w:eastAsia="zh-CN" w:bidi="ar-SA"/>
        </w:rPr>
        <w:t>Княгининівського</w:t>
      </w:r>
      <w:r>
        <w:rPr>
          <w:color w:val="111111"/>
          <w:spacing w:val="-6"/>
          <w:sz w:val="28"/>
          <w:szCs w:val="28"/>
        </w:rPr>
        <w:t xml:space="preserve"> старостинського округу від </w:t>
      </w:r>
      <w:r>
        <w:rPr>
          <w:rFonts w:eastAsia="Times New Roman" w:cs="Times New Roman"/>
          <w:color w:val="111111"/>
          <w:spacing w:val="-6"/>
          <w:kern w:val="0"/>
          <w:sz w:val="28"/>
          <w:szCs w:val="28"/>
          <w:lang w:val="uk-UA" w:eastAsia="zh-CN" w:bidi="ar-SA"/>
        </w:rPr>
        <w:t>03</w:t>
      </w:r>
      <w:r>
        <w:rPr>
          <w:color w:val="111111"/>
          <w:spacing w:val="-6"/>
          <w:sz w:val="28"/>
          <w:szCs w:val="28"/>
        </w:rPr>
        <w:t>.0</w:t>
      </w:r>
      <w:r>
        <w:rPr>
          <w:rFonts w:eastAsia="Times New Roman" w:cs="Times New Roman"/>
          <w:color w:val="111111"/>
          <w:spacing w:val="-6"/>
          <w:kern w:val="0"/>
          <w:sz w:val="28"/>
          <w:szCs w:val="28"/>
          <w:lang w:val="uk-UA" w:eastAsia="zh-CN" w:bidi="ar-SA"/>
        </w:rPr>
        <w:t>2</w:t>
      </w:r>
      <w:r>
        <w:rPr>
          <w:color w:val="111111"/>
          <w:spacing w:val="-6"/>
          <w:sz w:val="28"/>
          <w:szCs w:val="28"/>
        </w:rPr>
        <w:t xml:space="preserve">.2023 № </w:t>
      </w:r>
      <w:r>
        <w:rPr>
          <w:rFonts w:eastAsia="Times New Roman" w:cs="Times New Roman"/>
          <w:color w:val="111111"/>
          <w:spacing w:val="-6"/>
          <w:kern w:val="0"/>
          <w:sz w:val="28"/>
          <w:szCs w:val="28"/>
          <w:lang w:val="uk-UA" w:eastAsia="zh-CN" w:bidi="ar-SA"/>
        </w:rPr>
        <w:t>38</w:t>
      </w:r>
      <w:r>
        <w:rPr>
          <w:color w:val="111111"/>
          <w:spacing w:val="-6"/>
          <w:sz w:val="28"/>
          <w:szCs w:val="28"/>
        </w:rPr>
        <w:t>-16/</w:t>
      </w:r>
      <w:r>
        <w:rPr>
          <w:rFonts w:eastAsia="Times New Roman" w:cs="Times New Roman"/>
          <w:color w:val="111111"/>
          <w:spacing w:val="-6"/>
          <w:kern w:val="0"/>
          <w:sz w:val="28"/>
          <w:szCs w:val="28"/>
          <w:lang w:val="uk-UA" w:eastAsia="zh-CN" w:bidi="ar-SA"/>
        </w:rPr>
        <w:t>17</w:t>
      </w:r>
      <w:r>
        <w:rPr>
          <w:color w:val="111111"/>
          <w:spacing w:val="-6"/>
          <w:sz w:val="28"/>
          <w:szCs w:val="28"/>
        </w:rPr>
        <w:t xml:space="preserve">/2023, </w:t>
      </w:r>
      <w:r>
        <w:rPr>
          <w:color w:val="000000"/>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 xml:space="preserve">розпорядженням Кабінету Міністрів України від </w:t>
      </w:r>
      <w:r>
        <w:rPr>
          <w:rFonts w:eastAsia="Times New Roman" w:cs="Times New Roman"/>
          <w:color w:val="000000"/>
          <w:spacing w:val="-6"/>
          <w:kern w:val="2"/>
          <w:sz w:val="28"/>
          <w:szCs w:val="28"/>
          <w:shd w:fill="FFFFFF" w:val="clear"/>
          <w:lang w:val="uk-UA" w:eastAsia="zh-CN" w:bidi="ar-SA"/>
        </w:rPr>
        <w:t>12.06.2020</w:t>
      </w:r>
      <w:r>
        <w:rPr>
          <w:color w:val="000000"/>
          <w:spacing w:val="-6"/>
          <w:kern w:val="2"/>
          <w:sz w:val="28"/>
          <w:szCs w:val="28"/>
          <w:shd w:fill="FFFFFF" w:val="clear"/>
        </w:rPr>
        <w:t xml:space="preserve"> № 708-р </w:t>
      </w:r>
      <w:r>
        <w:rPr>
          <w:color w:val="000000"/>
          <w:spacing w:val="-6"/>
          <w:kern w:val="2"/>
          <w:sz w:val="28"/>
          <w:szCs w:val="28"/>
          <w:highlight w:val="white"/>
          <w:shd w:fill="FFFFFF" w:val="clear"/>
        </w:rPr>
        <w:t>«</w:t>
      </w:r>
      <w:r>
        <w:rPr>
          <w:color w:val="000000"/>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000000"/>
          <w:spacing w:val="-6"/>
          <w:sz w:val="28"/>
          <w:szCs w:val="28"/>
        </w:rPr>
        <w:t>, міська рада</w:t>
      </w:r>
      <w:r>
        <w:rPr>
          <w:color w:val="111111"/>
          <w:spacing w:val="-6"/>
          <w:sz w:val="28"/>
          <w:szCs w:val="28"/>
        </w:rPr>
        <w:t xml:space="preserve"> </w:t>
      </w:r>
    </w:p>
    <w:p>
      <w:pPr>
        <w:pStyle w:val="Normal"/>
        <w:jc w:val="both"/>
        <w:rPr>
          <w:sz w:val="12"/>
          <w:szCs w:val="10"/>
        </w:rPr>
      </w:pPr>
      <w:r>
        <w:rPr>
          <w:sz w:val="12"/>
          <w:szCs w:val="10"/>
        </w:rPr>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 xml:space="preserve">Сірчук Зої Георгіївні </w:t>
      </w:r>
      <w:r>
        <w:rPr>
          <w:spacing w:val="-8"/>
          <w:sz w:val="2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904</w:t>
      </w:r>
      <w:r>
        <w:rPr>
          <w:spacing w:val="-8"/>
          <w:sz w:val="28"/>
          <w:szCs w:val="28"/>
        </w:rPr>
        <w:t>, відповідно до сертифіката на право на земельну частку (пай), яка перебувала у колективній власності</w:t>
      </w:r>
      <w:r>
        <w:rPr>
          <w:spacing w:val="-8"/>
          <w:sz w:val="12"/>
          <w:szCs w:val="12"/>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111111"/>
          <w:spacing w:val="-6"/>
          <w:kern w:val="0"/>
          <w:sz w:val="18"/>
          <w:szCs w:val="18"/>
          <w:u w:val="none"/>
          <w:lang w:val="uk-UA" w:eastAsia="zh-CN" w:bidi="ar-SA"/>
        </w:rPr>
        <w:t xml:space="preserve"> </w:t>
      </w:r>
      <w:r>
        <w:rPr>
          <w:rFonts w:eastAsia="Times New Roman" w:cs="Times New Roman"/>
          <w:color w:val="111111"/>
          <w:spacing w:val="-6"/>
          <w:kern w:val="0"/>
          <w:sz w:val="28"/>
          <w:szCs w:val="28"/>
          <w:u w:val="none"/>
          <w:lang w:val="uk-UA" w:eastAsia="zh-CN" w:bidi="ar-SA"/>
        </w:rPr>
        <w:t>сільськогосподарського підприємств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серії ВЛ № 0175842 від 15.10.1997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18.10.1997 № 800</w:t>
      </w:r>
      <w:r>
        <w:rPr>
          <w:spacing w:val="-8"/>
          <w:sz w:val="28"/>
          <w:szCs w:val="28"/>
        </w:rPr>
        <w:t xml:space="preserve">, площею </w:t>
      </w:r>
      <w:r>
        <w:rPr>
          <w:rFonts w:eastAsia="Times New Roman" w:cs="Times New Roman"/>
          <w:color w:val="auto"/>
          <w:spacing w:val="-8"/>
          <w:kern w:val="0"/>
          <w:sz w:val="28"/>
          <w:szCs w:val="28"/>
          <w:lang w:val="uk-UA" w:eastAsia="zh-CN" w:bidi="ar-SA"/>
        </w:rPr>
        <w:t>1,4399</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за </w:t>
      </w:r>
      <w:r>
        <w:rPr>
          <w:spacing w:val="-4"/>
          <w:sz w:val="28"/>
          <w:szCs w:val="28"/>
        </w:rPr>
        <w:t xml:space="preserve">межами </w:t>
      </w:r>
      <w:r>
        <w:rPr>
          <w:spacing w:val="-8"/>
          <w:sz w:val="28"/>
          <w:szCs w:val="28"/>
        </w:rPr>
        <w:t>населених пунктів  Луцької  міської  терито</w:t>
      </w:r>
      <w:r>
        <w:rPr>
          <w:sz w:val="28"/>
          <w:szCs w:val="28"/>
        </w:rPr>
        <w:t xml:space="preserve">ріальної </w:t>
      </w:r>
      <w:r>
        <w:rPr>
          <w:rFonts w:eastAsia="Times New Roman" w:cs="Times New Roman"/>
          <w:color w:val="auto"/>
          <w:spacing w:val="6"/>
          <w:kern w:val="0"/>
          <w:sz w:val="28"/>
          <w:szCs w:val="28"/>
          <w:lang w:val="uk-UA" w:eastAsia="zh-CN" w:bidi="ar-SA"/>
        </w:rPr>
        <w:t>громади (с. Милушин)</w:t>
      </w:r>
      <w:r>
        <w:rPr>
          <w:spacing w:val="-8"/>
          <w:sz w:val="28"/>
          <w:szCs w:val="28"/>
        </w:rPr>
        <w:t>, згідно з додатком.</w:t>
      </w:r>
    </w:p>
    <w:p>
      <w:pPr>
        <w:pStyle w:val="Normal"/>
        <w:ind w:firstLine="567"/>
        <w:jc w:val="both"/>
        <w:rPr>
          <w:sz w:val="28"/>
          <w:szCs w:val="28"/>
        </w:rPr>
      </w:pPr>
      <w:r>
        <w:rPr>
          <w:spacing w:val="-8"/>
          <w:sz w:val="28"/>
          <w:szCs w:val="28"/>
        </w:rPr>
        <w:t xml:space="preserve">2. Зобов’язати </w:t>
      </w:r>
      <w:r>
        <w:rPr>
          <w:rFonts w:eastAsia="Times New Roman" w:cs="Times New Roman"/>
          <w:spacing w:val="-8"/>
          <w:sz w:val="28"/>
          <w:szCs w:val="28"/>
          <w:lang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spacing w:val="-8"/>
          <w:sz w:val="28"/>
          <w:szCs w:val="28"/>
          <w:lang w:bidi="ar-SA"/>
        </w:rPr>
        <w:t xml:space="preserve"> </w:t>
      </w:r>
      <w:r>
        <w:rPr>
          <w:rFonts w:eastAsia="Times New Roman" w:cs="Times New Roman"/>
          <w:color w:val="auto"/>
          <w:spacing w:val="-8"/>
          <w:kern w:val="0"/>
          <w:sz w:val="28"/>
          <w:szCs w:val="28"/>
          <w:lang w:val="uk-UA" w:eastAsia="zh-CN" w:bidi="ar-SA"/>
        </w:rPr>
        <w:t>Сірчук Зою Георгіївну</w:t>
      </w:r>
      <w:r>
        <w:rPr>
          <w:spacing w:val="-8"/>
          <w:sz w:val="2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8"/>
          <w:kern w:val="0"/>
          <w:sz w:val="28"/>
          <w:szCs w:val="28"/>
          <w:lang w:val="uk-UA" w:eastAsia="zh-CN" w:bidi="ar-SA"/>
        </w:rPr>
        <w:t>904</w:t>
      </w:r>
      <w:r>
        <w:rPr>
          <w:spacing w:val="-8"/>
          <w:sz w:val="2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серії ВЛ № 0175842 від 15.10.1997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18.10.1997 № 800</w:t>
      </w:r>
      <w:r>
        <w:rPr>
          <w:spacing w:val="-8"/>
          <w:sz w:val="28"/>
          <w:szCs w:val="28"/>
        </w:rPr>
        <w:t xml:space="preserve">, площею </w:t>
      </w:r>
      <w:r>
        <w:rPr>
          <w:rFonts w:eastAsia="Times New Roman" w:cs="Times New Roman"/>
          <w:color w:val="auto"/>
          <w:spacing w:val="-8"/>
          <w:kern w:val="0"/>
          <w:sz w:val="28"/>
          <w:szCs w:val="28"/>
          <w:lang w:val="uk-UA" w:eastAsia="zh-CN" w:bidi="ar-SA"/>
        </w:rPr>
        <w:t>1,4399</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Application>LibreOffice/7.0.3.1$Windows_X86_64 LibreOffice_project/d7547858d014d4cf69878db179d326fc3483e082</Application>
  <Pages>2</Pages>
  <Words>537</Words>
  <Characters>3455</Characters>
  <CharactersWithSpaces>4195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2023-06-07T12:16:38Z</cp:lastPrinted>
  <dcterms:modified xsi:type="dcterms:W3CDTF">2023-06-12T14:07:32Z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