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14571650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нагородження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С.Шмід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службову записку заступника міського голови, керуючого справами виконкому Вербича Юрія від 21.06.2023 № 0-17/7: </w:t>
      </w:r>
    </w:p>
    <w:p>
      <w:pPr>
        <w:pStyle w:val="Style16"/>
        <w:spacing w:lineRule="auto" w:line="240" w:before="0" w:after="0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1. НАГОРОДИТИ Почесною грамотою міського голови  ШМІД Світлану, </w:t>
      </w:r>
      <w:r>
        <w:rPr>
          <w:lang w:val="uk-UA"/>
        </w:rPr>
        <w:t xml:space="preserve">директора Луцького комбінату шкільного </w:t>
      </w:r>
      <w:r>
        <w:rPr>
          <w:lang w:val="uk-UA"/>
        </w:rPr>
        <w:t>і</w:t>
      </w:r>
      <w:r>
        <w:rPr>
          <w:lang w:val="uk-UA"/>
        </w:rPr>
        <w:t xml:space="preserve"> студентського харчування, за активну громадянську позицію, сумлінну працю, високий професіоналізм, вагомий внесок у підтримку військовослужбовців Збройних Сил України та внутрішньо переміщених осіб, а також з нагоди особистого ювілею</w:t>
      </w:r>
      <w:r>
        <w:rPr>
          <w:color w:val="000000"/>
          <w:szCs w:val="28"/>
          <w:lang w:val="uk-UA"/>
        </w:rPr>
        <w:t xml:space="preserve">. </w:t>
      </w:r>
    </w:p>
    <w:p>
      <w:pPr>
        <w:pStyle w:val="Style16"/>
        <w:spacing w:lineRule="auto" w:line="240" w:before="0" w:after="0"/>
        <w:ind w:left="927" w:hanging="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szCs w:val="28"/>
          <w:lang w:val="en-US"/>
        </w:rPr>
        <w:t>2</w:t>
      </w:r>
      <w:bookmarkStart w:id="1" w:name="_GoBack"/>
      <w:bookmarkEnd w:id="1"/>
      <w:r>
        <w:rPr>
          <w:szCs w:val="28"/>
          <w:lang w:val="uk-UA"/>
        </w:rPr>
        <w:t>. Господарсько-технічному відділу міської ради забезпечити придбання рамки та квітів для нагородження Шмід Світлани.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Application>LibreOffice/7.2.3.2$Windows_X86_64 LibreOffice_project/d166454616c1632304285822f9c83ce2e660fd92</Application>
  <AppVersion>15.0000</AppVersion>
  <Pages>1</Pages>
  <Words>128</Words>
  <Characters>906</Characters>
  <CharactersWithSpaces>1113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2023-06-26T14:49:12Z</cp:lastPrinted>
  <dcterms:modified xsi:type="dcterms:W3CDTF">2023-06-26T15:10:07Z</dcterms:modified>
  <cp:revision>114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