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85986332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 І.Лясоти,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Н.Пилипюк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політики Луцької міської ради від 06.07</w:t>
      </w:r>
      <w:bookmarkStart w:id="1" w:name="_GoBack"/>
      <w:bookmarkEnd w:id="1"/>
      <w:r>
        <w:rPr>
          <w:szCs w:val="28"/>
          <w:lang w:val="uk-UA"/>
        </w:rPr>
        <w:t xml:space="preserve">.2023 № 3284//23: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>1. ОГОЛОСИТИ Подяку міського голови  за  сумлінну працю, високий професіоналізм,</w:t>
      </w:r>
      <w:r>
        <w:rPr>
          <w:bCs/>
          <w:color w:val="000000"/>
          <w:szCs w:val="28"/>
          <w:lang w:val="uk-UA" w:bidi="uk-UA"/>
        </w:rPr>
        <w:t xml:space="preserve"> вагомий особистий внесок у забезпечення реалізації </w:t>
      </w:r>
      <w:r>
        <w:rPr>
          <w:bCs/>
          <w:color w:val="060606"/>
          <w:szCs w:val="28"/>
          <w:lang w:val="uk-UA" w:bidi="uk-UA"/>
        </w:rPr>
        <w:t>державної політики у сфері соціального захисту населення на території Луцької міської територіальної громади</w:t>
      </w:r>
      <w:r>
        <w:rPr>
          <w:color w:val="060606"/>
          <w:szCs w:val="28"/>
          <w:lang w:val="uk-UA"/>
        </w:rPr>
        <w:t>,</w:t>
      </w:r>
      <w:r>
        <w:rPr>
          <w:bCs/>
          <w:color w:val="060606"/>
          <w:szCs w:val="28"/>
          <w:lang w:val="uk-UA" w:bidi="uk-UA"/>
        </w:rPr>
        <w:t xml:space="preserve"> а також з нагоди особистого ювілею</w:t>
      </w:r>
      <w:r>
        <w:rPr>
          <w:bCs/>
          <w:color w:val="000000"/>
          <w:szCs w:val="28"/>
          <w:lang w:val="uk-UA" w:bidi="uk-UA"/>
        </w:rPr>
        <w:t>: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60606"/>
          <w:szCs w:val="28"/>
          <w:lang w:val="uk-UA" w:bidi="uk-UA"/>
        </w:rPr>
        <w:t>ЛЯСОТІ Ірині — начальнику відділу державних допомог департаменту соціальної політики Луцької міської ради;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60606"/>
          <w:szCs w:val="28"/>
          <w:lang w:val="uk-UA" w:bidi="uk-UA"/>
        </w:rPr>
        <w:t>ПИЛИПЮК Наталії — провідному спеціалісту сектору прийому і консультування відділу прийому громадян департаменту соціальної політики Луцької міської ради.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60606"/>
          <w:szCs w:val="28"/>
          <w:lang w:val="uk-UA" w:bidi="uk-UA"/>
        </w:rPr>
      </w:pPr>
      <w:r>
        <w:rPr>
          <w:bCs/>
          <w:color w:val="060606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>2. Згідно з п.11.79 Регламенту роботи виконавчого комітету та виконавчих органів Луцької міської ради департаменту соціальної політики  міської ради надати у відділ обліку та звітності міської ради ідентифікаційні коди осіб, зазначених у пункті 1 цього розпорядження.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r>
        <w:rPr>
          <w:szCs w:val="28"/>
          <w:lang w:val="uk-UA"/>
        </w:rPr>
        <w:t>3. Господарсько-технічному відділу міської ради забезпечити придбання рамки для відзначення осіб, зазначених у пункті 1,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Application>LibreOffice/7.2.3.2$Windows_X86_64 LibreOffice_project/d166454616c1632304285822f9c83ce2e660fd92</Application>
  <AppVersion>15.0000</AppVersion>
  <Pages>1</Pages>
  <Words>188</Words>
  <Characters>1319</Characters>
  <CharactersWithSpaces>1588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2023-03-02T10:07:00Z</cp:lastPrinted>
  <dcterms:modified xsi:type="dcterms:W3CDTF">2023-07-07T15:35:32Z</dcterms:modified>
  <cp:revision>113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