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97D054" w14:textId="77777777" w:rsidR="006C340E" w:rsidRDefault="00000000">
      <w:pPr>
        <w:jc w:val="center"/>
        <w:rPr>
          <w:sz w:val="16"/>
          <w:szCs w:val="16"/>
        </w:rPr>
      </w:pPr>
      <w:r>
        <w:object w:dxaOrig="1140" w:dyaOrig="1170" w14:anchorId="06A93F07">
          <v:shape id="ole_rId2" o:spid="_x0000_i1025" style="width:56.85pt;height:58.7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0248092" r:id="rId8"/>
        </w:object>
      </w:r>
    </w:p>
    <w:p w14:paraId="2420144A" w14:textId="77777777" w:rsidR="006C340E" w:rsidRDefault="006C340E">
      <w:pPr>
        <w:jc w:val="center"/>
        <w:rPr>
          <w:sz w:val="16"/>
          <w:szCs w:val="16"/>
        </w:rPr>
      </w:pPr>
    </w:p>
    <w:p w14:paraId="7DB71254" w14:textId="77777777" w:rsidR="006C340E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3470A3D" w14:textId="77777777" w:rsidR="006C340E" w:rsidRDefault="006C340E">
      <w:pPr>
        <w:rPr>
          <w:sz w:val="10"/>
          <w:szCs w:val="10"/>
        </w:rPr>
      </w:pPr>
    </w:p>
    <w:p w14:paraId="0760AB64" w14:textId="77777777" w:rsidR="006C340E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229BDE17" w14:textId="77777777" w:rsidR="006C340E" w:rsidRDefault="006C340E">
      <w:pPr>
        <w:jc w:val="center"/>
        <w:rPr>
          <w:b/>
          <w:bCs/>
          <w:sz w:val="20"/>
          <w:szCs w:val="20"/>
        </w:rPr>
      </w:pPr>
    </w:p>
    <w:p w14:paraId="50A3EC20" w14:textId="77777777" w:rsidR="006C340E" w:rsidRDefault="00000000">
      <w:pPr>
        <w:pStyle w:val="2"/>
      </w:pPr>
      <w:r>
        <w:rPr>
          <w:sz w:val="32"/>
          <w:szCs w:val="32"/>
        </w:rPr>
        <w:t>Р І Ш Е Н Н Я</w:t>
      </w:r>
    </w:p>
    <w:p w14:paraId="3BA66450" w14:textId="77777777" w:rsidR="006C340E" w:rsidRDefault="006C340E">
      <w:pPr>
        <w:jc w:val="center"/>
        <w:rPr>
          <w:b/>
          <w:bCs/>
          <w:sz w:val="40"/>
          <w:szCs w:val="40"/>
        </w:rPr>
      </w:pPr>
    </w:p>
    <w:p w14:paraId="79631EFC" w14:textId="77777777" w:rsidR="006C340E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6AA8A626" w14:textId="77777777" w:rsidR="006C340E" w:rsidRDefault="006C340E">
      <w:pPr>
        <w:ind w:right="4251"/>
        <w:jc w:val="both"/>
        <w:rPr>
          <w:color w:val="000000"/>
        </w:rPr>
      </w:pPr>
    </w:p>
    <w:p w14:paraId="62FB02B4" w14:textId="77777777" w:rsidR="006C340E" w:rsidRDefault="00000000">
      <w:pPr>
        <w:ind w:right="42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</w:t>
      </w:r>
      <w:r w:rsidR="004D6605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мереж</w:t>
      </w:r>
      <w:r w:rsidR="004D6605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автобусних маршрутів загального користування </w:t>
      </w:r>
    </w:p>
    <w:p w14:paraId="52A399BE" w14:textId="77777777" w:rsidR="006C340E" w:rsidRDefault="006C340E">
      <w:pPr>
        <w:rPr>
          <w:sz w:val="28"/>
          <w:szCs w:val="28"/>
        </w:rPr>
      </w:pPr>
    </w:p>
    <w:p w14:paraId="694DEC81" w14:textId="77777777" w:rsidR="006C340E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із </w:t>
      </w:r>
      <w:r>
        <w:rPr>
          <w:rFonts w:eastAsia="Times New Roman"/>
          <w:color w:val="000000"/>
          <w:sz w:val="28"/>
          <w:szCs w:val="28"/>
        </w:rPr>
        <w:t>необхідністю оптимізації автобусної мережі міста</w:t>
      </w:r>
      <w:r w:rsidR="004D6605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6D7712F0" w14:textId="77777777" w:rsidR="006C340E" w:rsidRDefault="006C340E">
      <w:pPr>
        <w:rPr>
          <w:color w:val="000000"/>
          <w:sz w:val="28"/>
          <w:szCs w:val="28"/>
        </w:rPr>
      </w:pPr>
    </w:p>
    <w:p w14:paraId="0C1E679E" w14:textId="77777777" w:rsidR="006C340E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0579D791" w14:textId="77777777" w:rsidR="006C340E" w:rsidRDefault="006C34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2E4F8DE0" w14:textId="0E3E3507" w:rsidR="006C340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Внести зміни в додаток до рішення виконавчого комітету</w:t>
      </w:r>
      <w:r w:rsidR="00187B6D">
        <w:rPr>
          <w:rFonts w:eastAsia="Times New Roman"/>
          <w:color w:val="000000"/>
          <w:sz w:val="28"/>
          <w:szCs w:val="28"/>
        </w:rPr>
        <w:t xml:space="preserve"> міської ради</w:t>
      </w:r>
      <w:r>
        <w:rPr>
          <w:rFonts w:eastAsia="Times New Roman"/>
          <w:color w:val="000000"/>
          <w:sz w:val="28"/>
          <w:szCs w:val="28"/>
        </w:rPr>
        <w:t xml:space="preserve"> від 06.12.2017 № 740-1 “Про затвердження мережі автобусних маршрутів загального користування в місті Луцьку у новій редакції”</w:t>
      </w:r>
      <w:r w:rsidR="00A47C0C">
        <w:rPr>
          <w:rFonts w:eastAsia="Times New Roman"/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</w:rPr>
        <w:t>вказа</w:t>
      </w:r>
      <w:r w:rsidR="00F20368">
        <w:rPr>
          <w:rFonts w:eastAsia="Times New Roman"/>
          <w:color w:val="000000"/>
          <w:sz w:val="28"/>
          <w:szCs w:val="28"/>
        </w:rPr>
        <w:t>вши</w:t>
      </w:r>
      <w:r>
        <w:rPr>
          <w:rFonts w:eastAsia="Times New Roman"/>
          <w:color w:val="000000"/>
          <w:sz w:val="28"/>
          <w:szCs w:val="28"/>
        </w:rPr>
        <w:t xml:space="preserve"> для автобусних маршрутів:</w:t>
      </w:r>
    </w:p>
    <w:p w14:paraId="3D0286B1" w14:textId="77777777" w:rsidR="006C340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10 “Карбишева (Академія рекреаційних технологій і права) </w:t>
      </w:r>
      <w:r>
        <w:rPr>
          <w:rFonts w:eastAsia="Times New Roman"/>
          <w:color w:val="000000"/>
          <w:sz w:val="28"/>
          <w:szCs w:val="28"/>
        </w:rPr>
        <w:t>– Потебні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24F6169C" w14:textId="77777777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6;</w:t>
      </w:r>
    </w:p>
    <w:p w14:paraId="0FCE1E24" w14:textId="77777777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3;</w:t>
      </w:r>
    </w:p>
    <w:p w14:paraId="7166F8C8" w14:textId="0482D866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місця міжзмінного відстою: на вул. Карбишева (Академія рекреаційних технологій і права), </w:t>
      </w:r>
      <w:r w:rsidR="00870E3E">
        <w:rPr>
          <w:rFonts w:eastAsia="Times New Roman"/>
          <w:color w:val="000000"/>
          <w:sz w:val="28"/>
          <w:szCs w:val="28"/>
        </w:rPr>
        <w:t xml:space="preserve">бульв. </w:t>
      </w:r>
      <w:r>
        <w:rPr>
          <w:rFonts w:eastAsia="Times New Roman"/>
          <w:color w:val="000000"/>
          <w:sz w:val="28"/>
          <w:szCs w:val="28"/>
        </w:rPr>
        <w:t xml:space="preserve">Дружби Народів та вул. </w:t>
      </w:r>
      <w:r>
        <w:rPr>
          <w:rFonts w:eastAsia="Times New Roman"/>
          <w:sz w:val="28"/>
          <w:szCs w:val="28"/>
        </w:rPr>
        <w:t>Гнідавській у с.Рованці</w:t>
      </w:r>
      <w:r>
        <w:rPr>
          <w:rFonts w:eastAsia="Times New Roman"/>
          <w:color w:val="000000"/>
          <w:sz w:val="28"/>
          <w:szCs w:val="28"/>
        </w:rPr>
        <w:t>);</w:t>
      </w:r>
    </w:p>
    <w:p w14:paraId="16630938" w14:textId="77777777" w:rsidR="006C340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28 “Карбишева </w:t>
      </w:r>
      <w:r>
        <w:rPr>
          <w:rFonts w:eastAsia="Times New Roman"/>
          <w:color w:val="000000"/>
          <w:sz w:val="28"/>
          <w:szCs w:val="28"/>
        </w:rPr>
        <w:t>– Дружби Народів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706566DB" w14:textId="601F6815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кількість автобусів на маршруті – </w:t>
      </w:r>
      <w:r w:rsidR="00EA1AF1">
        <w:rPr>
          <w:rFonts w:eastAsia="Times New Roman"/>
          <w:color w:val="000000"/>
          <w:sz w:val="28"/>
          <w:szCs w:val="28"/>
        </w:rPr>
        <w:t>7</w:t>
      </w:r>
      <w:r>
        <w:rPr>
          <w:rFonts w:eastAsia="Times New Roman"/>
          <w:color w:val="000000"/>
          <w:sz w:val="28"/>
          <w:szCs w:val="28"/>
        </w:rPr>
        <w:t>;</w:t>
      </w:r>
    </w:p>
    <w:p w14:paraId="7D27E4A1" w14:textId="12CE3A86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кількість автобусів на маршруті у вихідні та святкові дні – </w:t>
      </w:r>
      <w:r w:rsidR="00EA1AF1">
        <w:rPr>
          <w:rFonts w:eastAsia="Times New Roman"/>
          <w:color w:val="000000"/>
          <w:sz w:val="28"/>
          <w:szCs w:val="28"/>
        </w:rPr>
        <w:t>7</w:t>
      </w:r>
      <w:r>
        <w:rPr>
          <w:rFonts w:eastAsia="Times New Roman"/>
          <w:color w:val="000000"/>
          <w:sz w:val="28"/>
          <w:szCs w:val="28"/>
        </w:rPr>
        <w:t>;</w:t>
      </w:r>
    </w:p>
    <w:p w14:paraId="7E7AE51A" w14:textId="77777777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розрахунковий інтервал руху, хв. – 12;</w:t>
      </w:r>
    </w:p>
    <w:p w14:paraId="4BB416F2" w14:textId="77777777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розрахунковий інтервал руху у вихідні та святкові дні, хв. – 12;</w:t>
      </w:r>
    </w:p>
    <w:p w14:paraId="56E12F88" w14:textId="77777777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загальна пасажиромісткість, не менше 60.</w:t>
      </w:r>
    </w:p>
    <w:p w14:paraId="17E96AA5" w14:textId="42CA273D" w:rsidR="006C340E" w:rsidRDefault="00000000" w:rsidP="00A47C0C">
      <w:pPr>
        <w:ind w:right="-2"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2. </w:t>
      </w:r>
      <w:r w:rsidR="00FC44DF" w:rsidRPr="00FC44DF">
        <w:rPr>
          <w:sz w:val="28"/>
          <w:szCs w:val="28"/>
        </w:rPr>
        <w:t>Внести зміни в додаток 1 до рішення виконавчого комітету міської ради від 15.</w:t>
      </w:r>
      <w:r w:rsidR="00FC44DF">
        <w:rPr>
          <w:sz w:val="28"/>
          <w:szCs w:val="28"/>
        </w:rPr>
        <w:t>03</w:t>
      </w:r>
      <w:r w:rsidR="00FC44DF" w:rsidRPr="00FC44DF">
        <w:rPr>
          <w:sz w:val="28"/>
          <w:szCs w:val="28"/>
        </w:rPr>
        <w:t>.202</w:t>
      </w:r>
      <w:r w:rsidR="00FC44DF">
        <w:rPr>
          <w:sz w:val="28"/>
          <w:szCs w:val="28"/>
        </w:rPr>
        <w:t>3</w:t>
      </w:r>
      <w:r w:rsidR="00FC44DF" w:rsidRPr="00FC44DF">
        <w:rPr>
          <w:sz w:val="28"/>
          <w:szCs w:val="28"/>
        </w:rPr>
        <w:t xml:space="preserve"> № 1</w:t>
      </w:r>
      <w:r w:rsidR="00FC44DF">
        <w:rPr>
          <w:sz w:val="28"/>
          <w:szCs w:val="28"/>
        </w:rPr>
        <w:t>42</w:t>
      </w:r>
      <w:r w:rsidR="00FC44DF" w:rsidRPr="00FC44DF">
        <w:rPr>
          <w:sz w:val="28"/>
          <w:szCs w:val="28"/>
        </w:rPr>
        <w:t xml:space="preserve">-1 </w:t>
      </w:r>
      <w:r w:rsidR="00FC44DF">
        <w:rPr>
          <w:sz w:val="28"/>
          <w:szCs w:val="28"/>
        </w:rPr>
        <w:t>«</w:t>
      </w:r>
      <w:r w:rsidR="00FC44DF" w:rsidRPr="00FC44DF">
        <w:rPr>
          <w:sz w:val="28"/>
          <w:szCs w:val="28"/>
        </w:rPr>
        <w:t>Про проведення конкурсу на перевезення пасажирів на автобусних маршрутах загального користування № 56 “Луцьк – Озденіж” (вихід 2), № 58 “Луцьк – Сьомаки”,  № 59 “Луцьк – Небіжка”</w:t>
      </w:r>
      <w:r w:rsidR="00FC44DF">
        <w:rPr>
          <w:sz w:val="28"/>
          <w:szCs w:val="28"/>
        </w:rPr>
        <w:t>»</w:t>
      </w:r>
      <w:r w:rsidR="00A47C0C">
        <w:rPr>
          <w:sz w:val="28"/>
          <w:szCs w:val="28"/>
        </w:rPr>
        <w:t>, в</w:t>
      </w:r>
      <w:r>
        <w:rPr>
          <w:rFonts w:eastAsia="Times New Roman"/>
          <w:color w:val="000000"/>
          <w:sz w:val="28"/>
          <w:szCs w:val="28"/>
        </w:rPr>
        <w:t>каза</w:t>
      </w:r>
      <w:r w:rsidR="00F20368">
        <w:rPr>
          <w:rFonts w:eastAsia="Times New Roman"/>
          <w:color w:val="000000"/>
          <w:sz w:val="28"/>
          <w:szCs w:val="28"/>
        </w:rPr>
        <w:t>вши</w:t>
      </w:r>
      <w:r>
        <w:rPr>
          <w:rFonts w:eastAsia="Times New Roman"/>
          <w:color w:val="000000"/>
          <w:sz w:val="28"/>
          <w:szCs w:val="28"/>
        </w:rPr>
        <w:t xml:space="preserve"> для приміського автобусного маршруту №</w:t>
      </w:r>
      <w:r>
        <w:rPr>
          <w:rFonts w:eastAsia="Andale Sans UI;Arial Unicode MS"/>
          <w:color w:val="000000"/>
          <w:sz w:val="28"/>
          <w:szCs w:val="28"/>
        </w:rPr>
        <w:t xml:space="preserve"> 59 “Луцьк </w:t>
      </w:r>
      <w:r>
        <w:rPr>
          <w:rFonts w:eastAsia="Times New Roman"/>
          <w:color w:val="000000"/>
          <w:sz w:val="28"/>
          <w:szCs w:val="28"/>
        </w:rPr>
        <w:t>– Небіжка</w:t>
      </w:r>
      <w:r>
        <w:rPr>
          <w:rFonts w:eastAsia="Andale Sans UI;Arial Unicode MS"/>
          <w:color w:val="000000"/>
          <w:sz w:val="28"/>
          <w:szCs w:val="28"/>
        </w:rPr>
        <w:t>”:</w:t>
      </w:r>
    </w:p>
    <w:p w14:paraId="70AD078B" w14:textId="77777777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2;</w:t>
      </w:r>
    </w:p>
    <w:p w14:paraId="390743E7" w14:textId="77777777" w:rsidR="006C340E" w:rsidRDefault="00000000" w:rsidP="00870E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2.</w:t>
      </w:r>
    </w:p>
    <w:p w14:paraId="23A256F0" w14:textId="77777777" w:rsidR="006C340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5EE0B6F" w14:textId="77777777" w:rsidR="006C340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3839576C" w14:textId="77777777" w:rsidR="006C340E" w:rsidRDefault="006C34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ADBA99F" w14:textId="77777777" w:rsidR="006C340E" w:rsidRDefault="006C34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806F501" w14:textId="77777777" w:rsidR="006C340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Ігор ПОЛІЩУК</w:t>
      </w:r>
    </w:p>
    <w:p w14:paraId="2DF202B4" w14:textId="77777777" w:rsidR="006C340E" w:rsidRDefault="006C340E">
      <w:pPr>
        <w:jc w:val="both"/>
        <w:rPr>
          <w:sz w:val="28"/>
          <w:szCs w:val="28"/>
        </w:rPr>
      </w:pPr>
    </w:p>
    <w:p w14:paraId="385E76FA" w14:textId="77777777" w:rsidR="006C340E" w:rsidRDefault="006C340E">
      <w:pPr>
        <w:jc w:val="both"/>
        <w:rPr>
          <w:sz w:val="28"/>
          <w:szCs w:val="28"/>
        </w:rPr>
      </w:pPr>
    </w:p>
    <w:p w14:paraId="1B072885" w14:textId="77777777" w:rsidR="006C340E" w:rsidRDefault="00000000">
      <w:pPr>
        <w:jc w:val="both"/>
        <w:rPr>
          <w:sz w:val="28"/>
          <w:szCs w:val="28"/>
        </w:rPr>
      </w:pPr>
      <w:r w:rsidRPr="00870E3E">
        <w:rPr>
          <w:sz w:val="28"/>
          <w:szCs w:val="28"/>
        </w:rPr>
        <w:t xml:space="preserve">Заступник </w:t>
      </w:r>
      <w:r>
        <w:rPr>
          <w:sz w:val="28"/>
          <w:szCs w:val="28"/>
        </w:rPr>
        <w:t>міського голови,</w:t>
      </w:r>
    </w:p>
    <w:p w14:paraId="7CAA25AB" w14:textId="77777777" w:rsidR="006C340E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26740988" w14:textId="77777777" w:rsidR="006C340E" w:rsidRDefault="006C340E">
      <w:pPr>
        <w:tabs>
          <w:tab w:val="left" w:pos="7371"/>
        </w:tabs>
        <w:jc w:val="both"/>
        <w:rPr>
          <w:sz w:val="28"/>
          <w:szCs w:val="28"/>
        </w:rPr>
      </w:pPr>
    </w:p>
    <w:p w14:paraId="4C9E7C59" w14:textId="77777777" w:rsidR="006C340E" w:rsidRDefault="006C340E">
      <w:pPr>
        <w:tabs>
          <w:tab w:val="left" w:pos="7371"/>
        </w:tabs>
        <w:jc w:val="both"/>
        <w:rPr>
          <w:sz w:val="28"/>
          <w:szCs w:val="28"/>
        </w:rPr>
      </w:pPr>
    </w:p>
    <w:p w14:paraId="77154948" w14:textId="77777777" w:rsidR="006C340E" w:rsidRDefault="00000000">
      <w:pPr>
        <w:jc w:val="both"/>
      </w:pPr>
      <w:r>
        <w:t>Середа 777 919</w:t>
      </w:r>
    </w:p>
    <w:sectPr w:rsidR="006C340E" w:rsidSect="00146067">
      <w:headerReference w:type="default" r:id="rId9"/>
      <w:pgSz w:w="11906" w:h="16838"/>
      <w:pgMar w:top="567" w:right="567" w:bottom="1134" w:left="1985" w:header="563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D754" w14:textId="77777777" w:rsidR="00EB64D7" w:rsidRDefault="00EB64D7">
      <w:r>
        <w:separator/>
      </w:r>
    </w:p>
  </w:endnote>
  <w:endnote w:type="continuationSeparator" w:id="0">
    <w:p w14:paraId="42425622" w14:textId="77777777" w:rsidR="00EB64D7" w:rsidRDefault="00EB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1178" w14:textId="77777777" w:rsidR="00EB64D7" w:rsidRDefault="00EB64D7">
      <w:r>
        <w:separator/>
      </w:r>
    </w:p>
  </w:footnote>
  <w:footnote w:type="continuationSeparator" w:id="0">
    <w:p w14:paraId="4CA2CA8F" w14:textId="77777777" w:rsidR="00EB64D7" w:rsidRDefault="00EB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7171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AC4D84" w14:textId="54309318" w:rsidR="00146067" w:rsidRPr="00A91E20" w:rsidRDefault="00146067">
        <w:pPr>
          <w:pStyle w:val="ad"/>
          <w:jc w:val="center"/>
          <w:rPr>
            <w:sz w:val="28"/>
            <w:szCs w:val="28"/>
          </w:rPr>
        </w:pPr>
        <w:r w:rsidRPr="00A91E20">
          <w:rPr>
            <w:sz w:val="28"/>
            <w:szCs w:val="28"/>
          </w:rPr>
          <w:fldChar w:fldCharType="begin"/>
        </w:r>
        <w:r w:rsidRPr="00A91E20">
          <w:rPr>
            <w:sz w:val="28"/>
            <w:szCs w:val="28"/>
          </w:rPr>
          <w:instrText>PAGE   \* MERGEFORMAT</w:instrText>
        </w:r>
        <w:r w:rsidRPr="00A91E20">
          <w:rPr>
            <w:sz w:val="28"/>
            <w:szCs w:val="28"/>
          </w:rPr>
          <w:fldChar w:fldCharType="separate"/>
        </w:r>
        <w:r w:rsidRPr="00A91E20">
          <w:rPr>
            <w:sz w:val="28"/>
            <w:szCs w:val="28"/>
          </w:rPr>
          <w:t>2</w:t>
        </w:r>
        <w:r w:rsidRPr="00A91E20">
          <w:rPr>
            <w:sz w:val="28"/>
            <w:szCs w:val="28"/>
          </w:rPr>
          <w:fldChar w:fldCharType="end"/>
        </w:r>
      </w:p>
    </w:sdtContent>
  </w:sdt>
  <w:p w14:paraId="732B2CB4" w14:textId="77777777" w:rsidR="006C340E" w:rsidRDefault="006C340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71039"/>
    <w:multiLevelType w:val="multilevel"/>
    <w:tmpl w:val="2DF810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361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0E"/>
    <w:rsid w:val="00045699"/>
    <w:rsid w:val="00090D0C"/>
    <w:rsid w:val="00146067"/>
    <w:rsid w:val="00187B6D"/>
    <w:rsid w:val="002257F7"/>
    <w:rsid w:val="0027798D"/>
    <w:rsid w:val="003A5C74"/>
    <w:rsid w:val="004D6605"/>
    <w:rsid w:val="004E1264"/>
    <w:rsid w:val="005900B8"/>
    <w:rsid w:val="006C340E"/>
    <w:rsid w:val="007E40CD"/>
    <w:rsid w:val="008070C5"/>
    <w:rsid w:val="00870E3E"/>
    <w:rsid w:val="009B10CC"/>
    <w:rsid w:val="00A47C0C"/>
    <w:rsid w:val="00A91E20"/>
    <w:rsid w:val="00D46A31"/>
    <w:rsid w:val="00EA1AF1"/>
    <w:rsid w:val="00EB64D7"/>
    <w:rsid w:val="00F20368"/>
    <w:rsid w:val="00FC44DF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7C00"/>
  <w15:docId w15:val="{B7435D8F-1353-43BF-A7A7-3194233A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146067"/>
    <w:rPr>
      <w:rFonts w:eastAsia="Andale Sans U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59</cp:revision>
  <cp:lastPrinted>2022-11-08T10:11:00Z</cp:lastPrinted>
  <dcterms:created xsi:type="dcterms:W3CDTF">2022-08-26T07:28:00Z</dcterms:created>
  <dcterms:modified xsi:type="dcterms:W3CDTF">2023-07-07T12:15:00Z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