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8752568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4930" w:leader="none"/>
          <w:tab w:val="left" w:pos="5100" w:leader="none"/>
        </w:tabs>
        <w:overflowPunct w:val="true"/>
        <w:ind w:right="-868" w:hanging="0"/>
        <w:jc w:val="both"/>
        <w:rPr>
          <w:sz w:val="28"/>
          <w:szCs w:val="28"/>
        </w:rPr>
      </w:pPr>
      <w:r>
        <w:rPr>
          <w:sz w:val="28"/>
          <w:szCs w:val="28"/>
        </w:rPr>
        <w:t xml:space="preserve">Про </w:t>
      </w:r>
      <w:r>
        <w:rPr>
          <w:sz w:val="24"/>
          <w:szCs w:val="24"/>
        </w:rPr>
        <w:t xml:space="preserve">  </w:t>
      </w:r>
      <w:r>
        <w:rPr>
          <w:sz w:val="28"/>
          <w:szCs w:val="28"/>
        </w:rPr>
        <w:t>передачу</w:t>
      </w:r>
      <w:r>
        <w:rPr>
          <w:sz w:val="20"/>
          <w:szCs w:val="20"/>
        </w:rPr>
        <w:t xml:space="preserve">  </w:t>
      </w:r>
      <w:r>
        <w:rPr>
          <w:sz w:val="28"/>
          <w:szCs w:val="28"/>
        </w:rPr>
        <w:t xml:space="preserve">громадянці  </w:t>
      </w:r>
      <w:r>
        <w:rPr>
          <w:rFonts w:eastAsia="Times New Roman" w:cs="Times New Roman"/>
          <w:color w:val="auto"/>
          <w:kern w:val="0"/>
          <w:sz w:val="28"/>
          <w:szCs w:val="28"/>
          <w:lang w:val="uk-UA" w:eastAsia="zh-CN" w:bidi="ar-SA"/>
        </w:rPr>
        <w:t>Климюк В.В.</w:t>
      </w:r>
    </w:p>
    <w:p>
      <w:pPr>
        <w:pStyle w:val="Normal"/>
        <w:tabs>
          <w:tab w:val="clear" w:pos="708"/>
          <w:tab w:val="left" w:pos="4930" w:leader="none"/>
        </w:tabs>
        <w:overflowPunct w:val="false"/>
        <w:ind w:right="-868"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false"/>
        <w:ind w:right="-868" w:hanging="0"/>
        <w:jc w:val="both"/>
        <w:rPr/>
      </w:pPr>
      <w:r>
        <w:rPr>
          <w:sz w:val="28"/>
          <w:szCs w:val="28"/>
        </w:rPr>
        <w:t>житлового будинку,</w:t>
      </w:r>
      <w:r>
        <w:rPr>
          <w:sz w:val="36"/>
          <w:szCs w:val="36"/>
        </w:rPr>
        <w:t xml:space="preserve"> </w:t>
      </w:r>
      <w:r>
        <w:rPr>
          <w:sz w:val="28"/>
          <w:szCs w:val="28"/>
        </w:rPr>
        <w:t>господарських буді-</w:t>
      </w:r>
    </w:p>
    <w:p>
      <w:pPr>
        <w:pStyle w:val="Normal"/>
        <w:tabs>
          <w:tab w:val="clear" w:pos="708"/>
          <w:tab w:val="left" w:pos="5100" w:leader="none"/>
        </w:tabs>
        <w:overflowPunct w:val="false"/>
        <w:ind w:right="-868" w:hanging="0"/>
        <w:jc w:val="both"/>
        <w:rPr/>
      </w:pPr>
      <w:r>
        <w:rPr>
          <w:sz w:val="28"/>
          <w:szCs w:val="28"/>
        </w:rPr>
        <w:t>вель</w:t>
      </w:r>
      <w:r>
        <w:rPr>
          <w:sz w:val="20"/>
          <w:szCs w:val="20"/>
        </w:rPr>
        <w:t xml:space="preserve"> </w:t>
      </w:r>
      <w:r>
        <w:rPr>
          <w:sz w:val="28"/>
          <w:szCs w:val="28"/>
        </w:rPr>
        <w:t>і</w:t>
      </w:r>
      <w:r>
        <w:rPr>
          <w:sz w:val="20"/>
          <w:szCs w:val="20"/>
        </w:rPr>
        <w:t xml:space="preserve"> </w:t>
      </w:r>
      <w:r>
        <w:rPr>
          <w:sz w:val="28"/>
          <w:szCs w:val="28"/>
        </w:rPr>
        <w:t>споруд</w:t>
      </w:r>
      <w:r>
        <w:rPr>
          <w:sz w:val="20"/>
          <w:szCs w:val="20"/>
        </w:rPr>
        <w:t xml:space="preserve"> </w:t>
      </w:r>
      <w:r>
        <w:rPr>
          <w:sz w:val="28"/>
          <w:szCs w:val="28"/>
        </w:rPr>
        <w:t>(присадибна</w:t>
      </w:r>
      <w:r>
        <w:rPr>
          <w:sz w:val="20"/>
          <w:szCs w:val="20"/>
        </w:rPr>
        <w:t xml:space="preserve"> </w:t>
      </w:r>
      <w:r>
        <w:rPr>
          <w:sz w:val="28"/>
          <w:szCs w:val="28"/>
        </w:rPr>
        <w:t>ділянка)</w:t>
      </w:r>
      <w:r>
        <w:rPr>
          <w:sz w:val="20"/>
          <w:szCs w:val="20"/>
        </w:rPr>
        <w:t xml:space="preserve"> </w:t>
      </w:r>
      <w:r>
        <w:rPr>
          <w:sz w:val="28"/>
          <w:szCs w:val="28"/>
        </w:rPr>
        <w:t>-</w:t>
      </w:r>
      <w:r>
        <w:rPr>
          <w:sz w:val="20"/>
          <w:szCs w:val="20"/>
        </w:rPr>
        <w:t xml:space="preserve"> </w:t>
      </w:r>
      <w:r>
        <w:rPr>
          <w:sz w:val="28"/>
          <w:szCs w:val="28"/>
        </w:rPr>
        <w:t>02.01</w:t>
      </w:r>
    </w:p>
    <w:p>
      <w:pPr>
        <w:pStyle w:val="Normal"/>
        <w:tabs>
          <w:tab w:val="clear" w:pos="708"/>
          <w:tab w:val="left" w:pos="5100" w:leader="none"/>
          <w:tab w:val="left" w:pos="5160" w:leader="none"/>
        </w:tabs>
        <w:overflowPunct w:val="false"/>
        <w:ind w:right="-868" w:hanging="0"/>
        <w:jc w:val="both"/>
        <w:rPr>
          <w:sz w:val="28"/>
          <w:szCs w:val="28"/>
        </w:rPr>
      </w:pPr>
      <w:r>
        <w:rPr>
          <w:sz w:val="28"/>
          <w:szCs w:val="28"/>
        </w:rPr>
        <w:t xml:space="preserve">на вул. </w:t>
      </w:r>
      <w:r>
        <w:rPr>
          <w:rFonts w:eastAsia="Times New Roman" w:cs="Times New Roman"/>
          <w:color w:val="auto"/>
          <w:kern w:val="0"/>
          <w:sz w:val="28"/>
          <w:szCs w:val="28"/>
          <w:lang w:val="uk-UA" w:eastAsia="zh-CN" w:bidi="ar-SA"/>
        </w:rPr>
        <w:t xml:space="preserve">Заньковецької, 52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Климюк Валентини Володимирівни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w:t>
      </w:r>
      <w:r>
        <w:rPr>
          <w:sz w:val="28"/>
          <w:szCs w:val="28"/>
        </w:rPr>
        <w:t>вул. </w:t>
      </w:r>
      <w:r>
        <w:rPr>
          <w:rFonts w:eastAsia="Times New Roman" w:cs="Times New Roman"/>
          <w:color w:val="auto"/>
          <w:kern w:val="0"/>
          <w:sz w:val="28"/>
          <w:szCs w:val="28"/>
          <w:lang w:val="uk-UA" w:eastAsia="zh-CN" w:bidi="ar-SA"/>
        </w:rPr>
        <w:t xml:space="preserve">Заньковецької, 52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Заньковецької, 52</w:t>
      </w:r>
      <w:r>
        <w:rPr>
          <w:szCs w:val="28"/>
        </w:rPr>
        <w:t xml:space="preserve"> у м. Луцьку </w:t>
      </w:r>
      <w:r>
        <w:rPr>
          <w:rFonts w:eastAsia="Times New Roman" w:cs="Times New Roman"/>
          <w:color w:val="auto"/>
          <w:kern w:val="0"/>
          <w:sz w:val="28"/>
          <w:szCs w:val="28"/>
          <w:lang w:val="uk-UA" w:eastAsia="zh-CN" w:bidi="ar-SA"/>
        </w:rPr>
        <w:t>громадянки Климюк Валентини Володимирівни та</w:t>
      </w:r>
      <w:r>
        <w:rPr>
          <w:szCs w:val="28"/>
        </w:rPr>
        <w:t xml:space="preserve"> витяг з Державного земельного кадастру про земельну ділянку, керуючись статтями 12, 79-1, 81, 90, 91, 116, 118, 121, 125, 126, </w:t>
      </w:r>
      <w:r>
        <w:rPr>
          <w:sz w:val="28"/>
          <w:szCs w:val="28"/>
        </w:rPr>
        <w:t>підпунктом 5 пункту 27 розділу Х «Перехідні положення»</w:t>
      </w:r>
      <w:r>
        <w:rPr>
          <w:szCs w:val="28"/>
        </w:rPr>
        <w:t xml:space="preserve">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 xml:space="preserve">Климюк Валентині Володимирівні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Заньковецької, 52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0,1000</w:t>
      </w:r>
      <w:r>
        <w:rPr>
          <w:sz w:val="24"/>
          <w:szCs w:val="24"/>
        </w:rPr>
        <w:t xml:space="preserve"> </w:t>
      </w:r>
      <w:r>
        <w:rPr>
          <w:szCs w:val="28"/>
        </w:rPr>
        <w:t>га,</w:t>
      </w:r>
      <w:r>
        <w:rPr>
          <w:sz w:val="24"/>
          <w:szCs w:val="24"/>
        </w:rPr>
        <w:t xml:space="preserve"> </w:t>
      </w:r>
      <w:r>
        <w:rPr>
          <w:szCs w:val="28"/>
        </w:rPr>
        <w:t xml:space="preserve">кадастровим номером 0710100000:22:013:0085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Климюк Валентині Володимирівні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Заньковецької, 52</w:t>
      </w:r>
      <w:r>
        <w:rPr>
          <w:szCs w:val="28"/>
        </w:rPr>
        <w:t xml:space="preserve"> у м. Луцьку площею</w:t>
      </w:r>
      <w:r>
        <w:rPr>
          <w:sz w:val="20"/>
          <w:szCs w:val="20"/>
        </w:rPr>
        <w:t xml:space="preserve"> </w:t>
      </w:r>
      <w:r>
        <w:rPr>
          <w:szCs w:val="28"/>
        </w:rPr>
        <w:t xml:space="preserve">0,1000 га, кадастровим номером 0710100000:22:013:0085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5100" w:leader="none"/>
        </w:tabs>
        <w:suppressAutoHyphens w:val="true"/>
        <w:bidi w:val="0"/>
        <w:spacing w:before="0" w:after="0"/>
        <w:ind w:left="0" w:right="57" w:firstLine="737"/>
        <w:jc w:val="both"/>
        <w:rPr/>
      </w:pPr>
      <w:r>
        <w:rPr>
          <w:szCs w:val="28"/>
        </w:rPr>
        <w:t xml:space="preserve">3. Зобов’язати </w:t>
      </w:r>
      <w:r>
        <w:rPr>
          <w:rFonts w:eastAsia="Times New Roman" w:cs="Times New Roman"/>
          <w:color w:val="auto"/>
          <w:kern w:val="0"/>
          <w:sz w:val="28"/>
          <w:szCs w:val="28"/>
          <w:lang w:val="uk-UA" w:eastAsia="zh-CN" w:bidi="ar-SA"/>
        </w:rPr>
        <w:t>громадянку Климюк Валентину Володимирівну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306</TotalTime>
  <Application>LibreOffice/7.1.5.2$Windows_X86_64 LibreOffice_project/85f04e9f809797b8199d13c421bd8a2b025d52b5</Application>
  <AppVersion>15.0000</AppVersion>
  <Pages>2</Pages>
  <Words>381</Words>
  <Characters>2501</Characters>
  <CharactersWithSpaces>3248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2023-06-29T15:23:18Z</cp:lastPrinted>
  <dcterms:modified xsi:type="dcterms:W3CDTF">2023-06-30T15:08:22Z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file>