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4E" w:rsidRPr="006C060D" w:rsidRDefault="00AE7CAB" w:rsidP="0023124E">
      <w:pPr>
        <w:shd w:val="clear" w:color="auto" w:fill="FFFFFF"/>
        <w:suppressAutoHyphens/>
        <w:spacing w:after="0" w:line="240" w:lineRule="auto"/>
        <w:ind w:left="11340" w:right="150"/>
        <w:rPr>
          <w:rFonts w:ascii="Times New Roman" w:eastAsia="Times New Roman" w:hAnsi="Times New Roman"/>
          <w:sz w:val="24"/>
          <w:szCs w:val="24"/>
          <w:lang w:val="uk-UA"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zh-CN"/>
        </w:rPr>
        <w:t>Д</w:t>
      </w:r>
      <w:r w:rsidR="0023124E" w:rsidRPr="006C060D">
        <w:rPr>
          <w:rFonts w:ascii="Times New Roman" w:eastAsia="Times New Roman" w:hAnsi="Times New Roman"/>
          <w:sz w:val="28"/>
          <w:szCs w:val="28"/>
          <w:lang w:val="uk-UA" w:eastAsia="zh-CN"/>
        </w:rPr>
        <w:t>одаток 2</w:t>
      </w:r>
    </w:p>
    <w:p w:rsidR="0023124E" w:rsidRPr="006C060D" w:rsidRDefault="0023124E" w:rsidP="0023124E">
      <w:pPr>
        <w:shd w:val="clear" w:color="auto" w:fill="FFFFFF"/>
        <w:suppressAutoHyphens/>
        <w:spacing w:after="0" w:line="240" w:lineRule="auto"/>
        <w:ind w:left="11340" w:right="150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6C060D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до Програми </w:t>
      </w:r>
    </w:p>
    <w:p w:rsidR="0023124E" w:rsidRPr="006C060D" w:rsidRDefault="0023124E" w:rsidP="0023124E">
      <w:pPr>
        <w:shd w:val="clear" w:color="auto" w:fill="FFFFFF"/>
        <w:suppressAutoHyphens/>
        <w:spacing w:after="0" w:line="240" w:lineRule="auto"/>
        <w:ind w:left="10490" w:right="150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:rsidR="0023124E" w:rsidRPr="006C060D" w:rsidRDefault="0023124E" w:rsidP="002312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 w:rsidRPr="006C060D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Перелік завдань, заходів та результативні показники</w:t>
      </w:r>
    </w:p>
    <w:p w:rsidR="0023124E" w:rsidRDefault="0023124E" w:rsidP="0023124E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6C060D">
        <w:rPr>
          <w:rFonts w:ascii="Times New Roman" w:eastAsia="Times New Roman" w:hAnsi="Times New Roman"/>
          <w:sz w:val="28"/>
          <w:szCs w:val="28"/>
          <w:lang w:val="uk-UA" w:eastAsia="zh-CN"/>
        </w:rPr>
        <w:t>Програми фінансової підтримки ЛСКАП «Луцькспецкомунтранс» на 2022-2024 роки</w:t>
      </w:r>
    </w:p>
    <w:p w:rsidR="00E04351" w:rsidRPr="006C060D" w:rsidRDefault="00E04351" w:rsidP="0023124E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23124E" w:rsidRPr="006C060D" w:rsidRDefault="0023124E" w:rsidP="0023124E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10"/>
          <w:szCs w:val="10"/>
          <w:lang w:val="uk-UA" w:eastAsia="zh-CN"/>
        </w:rPr>
      </w:pPr>
    </w:p>
    <w:p w:rsidR="0023124E" w:rsidRPr="006C060D" w:rsidRDefault="0023124E" w:rsidP="0023124E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tbl>
      <w:tblPr>
        <w:tblW w:w="1502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"/>
        <w:gridCol w:w="2544"/>
        <w:gridCol w:w="7"/>
        <w:gridCol w:w="3119"/>
        <w:gridCol w:w="2268"/>
        <w:gridCol w:w="6"/>
        <w:gridCol w:w="1269"/>
        <w:gridCol w:w="1276"/>
        <w:gridCol w:w="1276"/>
        <w:gridCol w:w="2834"/>
      </w:tblGrid>
      <w:tr w:rsidR="0023124E" w:rsidRPr="005D3F54" w:rsidTr="00C22856">
        <w:tc>
          <w:tcPr>
            <w:tcW w:w="4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№</w:t>
            </w: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Назва завдання</w:t>
            </w: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Назва заходу</w:t>
            </w: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Фінансування</w:t>
            </w: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23124E" w:rsidRPr="005D3F54" w:rsidTr="00C22856">
        <w:trPr>
          <w:trHeight w:val="360"/>
        </w:trPr>
        <w:tc>
          <w:tcPr>
            <w:tcW w:w="4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Джерела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Обсяги, тис. грн</w:t>
            </w:r>
          </w:p>
        </w:tc>
        <w:tc>
          <w:tcPr>
            <w:tcW w:w="283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16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23124E" w:rsidRPr="005D3F54" w:rsidTr="00C22856">
        <w:trPr>
          <w:trHeight w:val="43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Пересипка та обваловка полігону ТПВ в с.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Брище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Оплата витрат підприємства на  пересипку та обваловку полігону ТПВ в с. Брище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000,0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Забезпечення належного обслуговування полігону 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ТПВ 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у селі Брище</w:t>
            </w:r>
          </w:p>
        </w:tc>
      </w:tr>
      <w:tr w:rsidR="0023124E" w:rsidRPr="005D3F54" w:rsidTr="00C22856">
        <w:trPr>
          <w:trHeight w:val="371"/>
        </w:trPr>
        <w:tc>
          <w:tcPr>
            <w:tcW w:w="426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DE1E63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</w:t>
            </w:r>
            <w:r w:rsidR="0023124E"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000,0</w:t>
            </w:r>
          </w:p>
        </w:tc>
        <w:tc>
          <w:tcPr>
            <w:tcW w:w="283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363"/>
        </w:trPr>
        <w:tc>
          <w:tcPr>
            <w:tcW w:w="426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10 000,0</w:t>
            </w:r>
          </w:p>
        </w:tc>
        <w:tc>
          <w:tcPr>
            <w:tcW w:w="28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388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Покращення матеріально-технічної бази підприємства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Придбання спеціальних автотранспортних засобів та механізмів (у тому числі за процедурою фінансового лізингу –  укладення нових договорів та оплата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2 000,0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Підвищення якості надання послуг, зменшення витрат на ремонт техніки, паливно-мастильні матеріали, зменшення викидів СО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vertAlign w:val="subscript"/>
                <w:lang w:val="uk-UA" w:eastAsia="zh-CN"/>
              </w:rPr>
              <w:t>2</w:t>
            </w:r>
          </w:p>
        </w:tc>
      </w:tr>
      <w:tr w:rsidR="0023124E" w:rsidRPr="005D3F54" w:rsidTr="00C22856">
        <w:trPr>
          <w:trHeight w:val="509"/>
        </w:trPr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6F67B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15 000,0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542"/>
        </w:trPr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10 000,0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107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15 000,0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23124E" w:rsidRPr="005D3F54" w:rsidTr="00C22856">
        <w:trPr>
          <w:trHeight w:val="136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діючих), погашення кредиторської заборгованості за придбану техніку у 2021 році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AD063A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="006F67BE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1348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15 000,0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52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Вивезення та захоронення безгосподарних побутових відходів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Збирання, вивезення та захоронення сміття зі стихійних сміттєзвалищ та безгосподарних побутових відходів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E04351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належного санітарного стану та покращення благоустрою, комфорт мешканців Луцької міської територіальної громади</w:t>
            </w:r>
          </w:p>
        </w:tc>
      </w:tr>
      <w:tr w:rsidR="0023124E" w:rsidRPr="005D3F54" w:rsidTr="00C22856">
        <w:trPr>
          <w:trHeight w:val="377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E04351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912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6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43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Санітарне оброблення територій та об’єктів благоустрою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</w:t>
            </w:r>
            <w:r w:rsidRPr="000C39F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Санітарне оброблення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контейнерних майданчиків, зупинок, пам’ятників, інших об’єктів благоустрою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554E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435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1 500,0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878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107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5.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</w:t>
            </w:r>
            <w:r w:rsidRPr="00BD237E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ридбання товарів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</w:t>
            </w:r>
            <w:r w:rsidRPr="00BD237E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(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паливно-мастильних матеріалів</w:t>
            </w:r>
            <w:r w:rsidRPr="00BD237E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) під час воєнного стану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Забезпечення належної роботи підприємства та </w:t>
            </w:r>
            <w:r w:rsidRPr="007C1EB1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не допу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щення</w:t>
            </w:r>
            <w:r w:rsidRPr="007C1EB1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погіршення санітарно-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е</w:t>
            </w:r>
            <w:r w:rsidRPr="007C1EB1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підеміологічної ситуації в територіальній громаді</w:t>
            </w:r>
            <w:r w:rsidRPr="007C1EB1">
              <w:rPr>
                <w:lang w:val="uk-UA"/>
              </w:rPr>
              <w:t xml:space="preserve"> </w:t>
            </w:r>
            <w:r w:rsidRPr="007C1EB1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під час воєнного стану</w:t>
            </w:r>
          </w:p>
          <w:p w:rsidR="00E04351" w:rsidRDefault="00E04351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E04351" w:rsidRPr="005D3F54" w:rsidRDefault="00E04351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554E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000,0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63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554EB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0D754F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</w:t>
            </w:r>
            <w:r w:rsidR="0023124E"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 w:rsidR="001474D5">
              <w:rPr>
                <w:rFonts w:ascii="Times New Roman" w:hAnsi="Times New Roman"/>
                <w:bCs/>
                <w:sz w:val="27"/>
                <w:szCs w:val="27"/>
                <w:lang w:val="en-US" w:eastAsia="zh-CN"/>
              </w:rPr>
              <w:t>5</w:t>
            </w:r>
            <w:r w:rsidR="0023124E"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00,0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3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bookmarkStart w:id="1" w:name="_Hlk118991373"/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554EB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bookmarkEnd w:id="1"/>
      <w:tr w:rsidR="0023124E" w:rsidRPr="005D3F54" w:rsidTr="00C22856">
        <w:trPr>
          <w:trHeight w:val="1533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6.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Забезпечення  санітарного утримання  міста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</w:t>
            </w:r>
            <w:r w:rsidRPr="00BD237E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ридбання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</w:t>
            </w:r>
            <w:r w:rsidR="00AE7CA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контейнерів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для </w:t>
            </w:r>
            <w:r w:rsidR="00AE7CA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збору побутових відходів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554EB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554E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</w:t>
            </w:r>
            <w:r w:rsidR="00AE7CAB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000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належного санітарного стану та покращення благоустрою, комфорт мешканців Луцької міської територіальної громади</w:t>
            </w:r>
          </w:p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AE7CAB" w:rsidRDefault="00AE7CAB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2193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554EB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10 000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3124E" w:rsidRPr="005D3F54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23124E" w:rsidRPr="005D3F54" w:rsidTr="00C22856">
        <w:trPr>
          <w:trHeight w:val="166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B6CC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7.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B6CC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 w:rsidRPr="00382CEF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Влаштування інженерних мереж на полігоні </w:t>
            </w:r>
            <w:r w:rsidRPr="00382CEF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ТПВ в с. Брище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B6CC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 w:rsidRPr="00382CEF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Реконструкція інженерних мереж для реконструкції та розширення старої частини полігону </w:t>
            </w:r>
            <w:r w:rsidRPr="00382CEF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ТПВ в с. Брище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10 000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3124E" w:rsidRPr="002B6CC7" w:rsidRDefault="00AE7CAB" w:rsidP="00AE7C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належного обслуговування полігону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ТПВ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у селі Брище</w:t>
            </w:r>
          </w:p>
        </w:tc>
      </w:tr>
      <w:tr w:rsidR="0023124E" w:rsidRPr="005D3F54" w:rsidTr="00C22856">
        <w:trPr>
          <w:trHeight w:val="3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8</w:t>
            </w:r>
            <w:r w:rsidRPr="005A027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Утримання центру управління відходами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F25BBB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Поточний ремонт  приміщень та закупівля обладнання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A73E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A0279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45925" w:rsidRDefault="00A45925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Зменшення навантаження (об’ємів захоронення) на полігон ТПВ</w:t>
            </w:r>
          </w:p>
          <w:p w:rsidR="00A60172" w:rsidRDefault="00A60172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</w:p>
          <w:p w:rsidR="0023124E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</w:p>
          <w:p w:rsidR="0023124E" w:rsidRPr="002B6CC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</w:p>
        </w:tc>
      </w:tr>
      <w:tr w:rsidR="0023124E" w:rsidRPr="005D3F54" w:rsidTr="00C22856">
        <w:trPr>
          <w:trHeight w:val="3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831782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83178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23124E" w:rsidRPr="005D3F54" w:rsidTr="00C22856">
        <w:trPr>
          <w:trHeight w:val="3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B6CC7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9</w:t>
            </w: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8D03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</w:t>
            </w: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ридбання мате</w:t>
            </w:r>
            <w:r w:rsidR="008D03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ріалів, будівельних матеріалів, облад</w:t>
            </w:r>
            <w:r w:rsidR="008D03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нання, інвентарю та інструментів для благоустрою тери</w:t>
            </w:r>
            <w:r w:rsidR="008D03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торії на полігоні </w:t>
            </w:r>
            <w:r w:rsidRPr="00AA73E7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ТПВ в с. Брище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F25BB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Закупівля та встановлення обладнання, інженерних мереж 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для</w:t>
            </w:r>
            <w:r w:rsidRPr="00F25BBB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очистки фільтрату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AA73E7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5 000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3124E" w:rsidRPr="005A0279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належного обслуговування полігону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ТПВ</w:t>
            </w: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у селі Брище</w:t>
            </w:r>
          </w:p>
        </w:tc>
      </w:tr>
      <w:tr w:rsidR="0023124E" w:rsidRPr="005D3F54" w:rsidTr="00C22856">
        <w:trPr>
          <w:trHeight w:val="35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10.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Забезпечення належного обслуговування полігону ТПВ у селі Брище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A62BB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highlight w:val="green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Реконструкція полігону ТПВ у селі Брище (з рекультивацією земельного покрову)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50 000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3124E" w:rsidRPr="002A09FC" w:rsidRDefault="0023124E" w:rsidP="00D52DC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належного обслуговування полігону ТПВ у селі Брище</w:t>
            </w:r>
          </w:p>
        </w:tc>
      </w:tr>
      <w:tr w:rsidR="00EF1C32" w:rsidRPr="005D3F54" w:rsidTr="00C22856">
        <w:trPr>
          <w:trHeight w:val="355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 w:rsidR="00DB02C3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Утримання полігону ТПВ у селі Брище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EF1C32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Плата  за землю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«Луцькспецкомунтранс»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1 </w:t>
            </w:r>
            <w:r w:rsidR="00385643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00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1C32" w:rsidRPr="00A60172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A6017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Забезпечення своєчасних розрахунків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eastAsia="zh-CN"/>
              </w:rPr>
              <w:t xml:space="preserve"> з бюджетом за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земельн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eastAsia="zh-CN"/>
              </w:rPr>
              <w:t>і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ділянк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eastAsia="zh-CN"/>
              </w:rPr>
              <w:t>и</w:t>
            </w:r>
            <w:r w:rsidRPr="00A60172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 xml:space="preserve">  </w:t>
            </w:r>
          </w:p>
        </w:tc>
      </w:tr>
      <w:tr w:rsidR="00EF1C32" w:rsidRPr="005D3F54" w:rsidTr="00C22856">
        <w:trPr>
          <w:trHeight w:val="355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2 500</w:t>
            </w:r>
          </w:p>
        </w:tc>
        <w:tc>
          <w:tcPr>
            <w:tcW w:w="28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F1C32" w:rsidRPr="002A09FC" w:rsidRDefault="00EF1C32" w:rsidP="00EF1C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423510" w:rsidRPr="005D3F54" w:rsidTr="00C22856">
        <w:trPr>
          <w:trHeight w:val="13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12.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Капітальний ремонт покрівлі та фасаду  адміністративного приміщення з ремонтною зоною</w:t>
            </w: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Оплата витрат підприємства на капітальний ремонт покрівлі та фасаду  адміністративного приміщення з ремонтною зоною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транс»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5D3F54" w:rsidRDefault="00423510" w:rsidP="00555E58">
            <w:pPr>
              <w:widowControl w:val="0"/>
              <w:suppressLineNumbers/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Субвенція з державного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5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583,48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Забезпечення санітарно-технічних, протипожежних, енергоефективних норм для експлуатації приміщення та перебування персоналу та  відвідувачів</w:t>
            </w: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423510" w:rsidRPr="005D3F54" w:rsidTr="00C22856">
        <w:trPr>
          <w:trHeight w:val="109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Pr="002A09FC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Інші  джерела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C22856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1 610,767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10" w:rsidRDefault="00423510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</w:tr>
      <w:tr w:rsidR="00555E58" w:rsidRPr="005D3F54" w:rsidTr="00C22856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Default="00555E58" w:rsidP="00555E5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lastRenderedPageBreak/>
              <w:t>13.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Default="000E7FD5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Визначення морфологічного складу твердих побутових відходів</w:t>
            </w:r>
            <w:r w:rsidR="00AC40A8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на території Луцької міської територіальної громади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Оплата витрат на визначення морфологічного складу твердих побутових відходів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2A09FC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ЛСКАП «Луцькспецкомун</w:t>
            </w:r>
            <w:r w:rsidR="000E7FD5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-</w:t>
            </w: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транс»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555E58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555E58" w:rsidRDefault="00555E58" w:rsidP="00555E58">
            <w:pPr>
              <w:widowControl w:val="0"/>
              <w:suppressLineNumbers/>
              <w:suppressAutoHyphens/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2A09FC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Default="00555E58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  <w:p w:rsidR="00C22856" w:rsidRDefault="00C22856" w:rsidP="00555E58">
            <w:pPr>
              <w:widowControl w:val="0"/>
              <w:suppressLineNumbers/>
              <w:suppressAutoHyphens/>
              <w:spacing w:after="0" w:line="240" w:lineRule="auto"/>
              <w:ind w:right="-7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1 000,0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Default="000E7FD5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Проведення досліджень для 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вивчення можливості отримання коштів  від міжнародних фінансових організацій </w:t>
            </w:r>
            <w:r w:rsidR="003D769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по</w:t>
            </w:r>
            <w:r w:rsidR="00AC40A8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проєкт</w:t>
            </w:r>
            <w:r w:rsidR="003D7699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у</w:t>
            </w:r>
            <w:r w:rsidR="00AC40A8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ТПВ</w:t>
            </w:r>
          </w:p>
        </w:tc>
      </w:tr>
      <w:tr w:rsidR="00555E58" w:rsidRPr="005D3F54" w:rsidTr="00C22856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5D3F54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5D3F54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  <w:r w:rsidR="000E7FD5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494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,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  <w:r w:rsidR="000E7FD5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58" w:rsidRPr="005D3F54" w:rsidRDefault="00555E58" w:rsidP="00555E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2022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555E58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45 000,0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58" w:rsidRPr="005D3F54" w:rsidRDefault="00555E58" w:rsidP="00555E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0E7FD5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9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94,247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58" w:rsidRPr="005D3F54" w:rsidRDefault="00555E58" w:rsidP="00555E5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hAnsi="Times New Roman"/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555E58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47 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500,0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5D3F54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C22856" w:rsidP="00555E5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214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494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247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5D3F54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555E58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17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7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 xml:space="preserve"> 300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,0</w:t>
            </w:r>
          </w:p>
        </w:tc>
      </w:tr>
      <w:tr w:rsidR="00555E58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5D3F54" w:rsidRDefault="00555E58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 w:rsidRPr="005D3F54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58" w:rsidRPr="006663E7" w:rsidRDefault="00555E58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3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1 610</w:t>
            </w:r>
            <w:r w:rsidRPr="006663E7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,</w:t>
            </w:r>
            <w:r w:rsidR="00C22856"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767</w:t>
            </w:r>
          </w:p>
        </w:tc>
      </w:tr>
      <w:tr w:rsidR="000E7FD5" w:rsidRPr="005D3F54" w:rsidTr="0056688C"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D5" w:rsidRPr="005D3F54" w:rsidRDefault="000E7FD5" w:rsidP="00555E58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Субвенція з державного бюджету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FD5" w:rsidRDefault="000E7FD5" w:rsidP="00555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val="uk-UA" w:eastAsia="zh-CN"/>
              </w:rPr>
              <w:t>5583,48</w:t>
            </w:r>
          </w:p>
        </w:tc>
      </w:tr>
    </w:tbl>
    <w:p w:rsidR="0023124E" w:rsidRDefault="0023124E" w:rsidP="0023124E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2D2BCE" w:rsidRDefault="0023124E" w:rsidP="0023124E">
      <w:pPr>
        <w:suppressAutoHyphens/>
        <w:spacing w:after="0" w:line="240" w:lineRule="auto"/>
        <w:rPr>
          <w:sz w:val="28"/>
          <w:szCs w:val="28"/>
          <w:lang w:val="uk-UA"/>
        </w:rPr>
      </w:pPr>
      <w:r w:rsidRPr="006C060D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Марценюк 245</w:t>
      </w:r>
      <w:r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 </w:t>
      </w:r>
      <w:r w:rsidRPr="006C060D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451</w:t>
      </w:r>
    </w:p>
    <w:sectPr w:rsidR="002D2BCE" w:rsidSect="00E04351">
      <w:headerReference w:type="default" r:id="rId9"/>
      <w:pgSz w:w="16838" w:h="11906" w:orient="landscape"/>
      <w:pgMar w:top="1560" w:right="397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F3" w:rsidRDefault="00AD34F3">
      <w:pPr>
        <w:spacing w:after="0" w:line="240" w:lineRule="auto"/>
      </w:pPr>
      <w:r>
        <w:separator/>
      </w:r>
    </w:p>
  </w:endnote>
  <w:endnote w:type="continuationSeparator" w:id="0">
    <w:p w:rsidR="00AD34F3" w:rsidRDefault="00A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F3" w:rsidRDefault="00AD34F3">
      <w:pPr>
        <w:spacing w:after="0" w:line="240" w:lineRule="auto"/>
      </w:pPr>
      <w:r>
        <w:separator/>
      </w:r>
    </w:p>
  </w:footnote>
  <w:footnote w:type="continuationSeparator" w:id="0">
    <w:p w:rsidR="00AD34F3" w:rsidRDefault="00A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6B" w:rsidRPr="0067756B" w:rsidRDefault="0067756B">
    <w:pPr>
      <w:pStyle w:val="a4"/>
      <w:jc w:val="center"/>
      <w:rPr>
        <w:sz w:val="28"/>
        <w:szCs w:val="28"/>
      </w:rPr>
    </w:pPr>
    <w:r w:rsidRPr="0067756B">
      <w:rPr>
        <w:sz w:val="28"/>
        <w:szCs w:val="28"/>
      </w:rPr>
      <w:fldChar w:fldCharType="begin"/>
    </w:r>
    <w:r w:rsidRPr="0067756B">
      <w:rPr>
        <w:sz w:val="28"/>
        <w:szCs w:val="28"/>
      </w:rPr>
      <w:instrText xml:space="preserve"> PAGE   \* MERGEFORMAT </w:instrText>
    </w:r>
    <w:r w:rsidRPr="0067756B">
      <w:rPr>
        <w:sz w:val="28"/>
        <w:szCs w:val="28"/>
      </w:rPr>
      <w:fldChar w:fldCharType="separate"/>
    </w:r>
    <w:r w:rsidR="005F5BC1">
      <w:rPr>
        <w:noProof/>
        <w:sz w:val="28"/>
        <w:szCs w:val="28"/>
      </w:rPr>
      <w:t>2</w:t>
    </w:r>
    <w:r w:rsidRPr="0067756B">
      <w:rPr>
        <w:sz w:val="28"/>
        <w:szCs w:val="28"/>
      </w:rPr>
      <w:fldChar w:fldCharType="end"/>
    </w:r>
  </w:p>
  <w:p w:rsidR="00D52DC9" w:rsidRPr="00457A56" w:rsidRDefault="00D52DC9" w:rsidP="00DB1201">
    <w:pPr>
      <w:pStyle w:val="a4"/>
      <w:jc w:val="center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289"/>
    <w:multiLevelType w:val="hybridMultilevel"/>
    <w:tmpl w:val="4574EB72"/>
    <w:lvl w:ilvl="0" w:tplc="92D8145A">
      <w:start w:val="4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02273D3A"/>
    <w:multiLevelType w:val="hybridMultilevel"/>
    <w:tmpl w:val="95348128"/>
    <w:lvl w:ilvl="0" w:tplc="4B4CF3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7505"/>
    <w:multiLevelType w:val="hybridMultilevel"/>
    <w:tmpl w:val="2C1A6C54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51EF1"/>
    <w:multiLevelType w:val="hybridMultilevel"/>
    <w:tmpl w:val="62166DAE"/>
    <w:lvl w:ilvl="0" w:tplc="2A6CEA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8C06D5"/>
    <w:multiLevelType w:val="hybridMultilevel"/>
    <w:tmpl w:val="9EEA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52F1D"/>
    <w:multiLevelType w:val="hybridMultilevel"/>
    <w:tmpl w:val="7D0A8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97294"/>
    <w:multiLevelType w:val="hybridMultilevel"/>
    <w:tmpl w:val="F31E6878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6C1C"/>
    <w:multiLevelType w:val="hybridMultilevel"/>
    <w:tmpl w:val="20BAF2E2"/>
    <w:lvl w:ilvl="0" w:tplc="0E60CD0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070F6"/>
    <w:multiLevelType w:val="hybridMultilevel"/>
    <w:tmpl w:val="9E56C6BA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164CE"/>
    <w:multiLevelType w:val="hybridMultilevel"/>
    <w:tmpl w:val="FC969000"/>
    <w:lvl w:ilvl="0" w:tplc="05222D3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108E0"/>
    <w:multiLevelType w:val="hybridMultilevel"/>
    <w:tmpl w:val="484C132A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944B47"/>
    <w:multiLevelType w:val="hybridMultilevel"/>
    <w:tmpl w:val="69426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812690"/>
    <w:multiLevelType w:val="hybridMultilevel"/>
    <w:tmpl w:val="29AE8210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674F7"/>
    <w:multiLevelType w:val="hybridMultilevel"/>
    <w:tmpl w:val="4210B2BA"/>
    <w:lvl w:ilvl="0" w:tplc="9F3E7BD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B0432A"/>
    <w:multiLevelType w:val="hybridMultilevel"/>
    <w:tmpl w:val="C72EAB2C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F72"/>
    <w:rsid w:val="000140D5"/>
    <w:rsid w:val="000341A2"/>
    <w:rsid w:val="00037094"/>
    <w:rsid w:val="00062E45"/>
    <w:rsid w:val="00064560"/>
    <w:rsid w:val="000711FB"/>
    <w:rsid w:val="000849B8"/>
    <w:rsid w:val="000B2B5B"/>
    <w:rsid w:val="000C21D7"/>
    <w:rsid w:val="000C39F7"/>
    <w:rsid w:val="000D7211"/>
    <w:rsid w:val="000D754F"/>
    <w:rsid w:val="000E7FD5"/>
    <w:rsid w:val="00107AAD"/>
    <w:rsid w:val="00112AD2"/>
    <w:rsid w:val="00112FA1"/>
    <w:rsid w:val="00135B82"/>
    <w:rsid w:val="001474D5"/>
    <w:rsid w:val="00150383"/>
    <w:rsid w:val="00177E92"/>
    <w:rsid w:val="0018107D"/>
    <w:rsid w:val="00184F72"/>
    <w:rsid w:val="001878BD"/>
    <w:rsid w:val="001A244C"/>
    <w:rsid w:val="001C2032"/>
    <w:rsid w:val="001C36BB"/>
    <w:rsid w:val="001C4CEB"/>
    <w:rsid w:val="001D0545"/>
    <w:rsid w:val="00204129"/>
    <w:rsid w:val="002177EE"/>
    <w:rsid w:val="00221022"/>
    <w:rsid w:val="0022266A"/>
    <w:rsid w:val="0023124E"/>
    <w:rsid w:val="0028413E"/>
    <w:rsid w:val="002932F3"/>
    <w:rsid w:val="002A7FE8"/>
    <w:rsid w:val="002C2676"/>
    <w:rsid w:val="002D2BCE"/>
    <w:rsid w:val="002D39EA"/>
    <w:rsid w:val="002E4A1C"/>
    <w:rsid w:val="00301D9F"/>
    <w:rsid w:val="00302C6B"/>
    <w:rsid w:val="00312A8A"/>
    <w:rsid w:val="00312B48"/>
    <w:rsid w:val="00323FBD"/>
    <w:rsid w:val="00326507"/>
    <w:rsid w:val="0033003E"/>
    <w:rsid w:val="003658B1"/>
    <w:rsid w:val="00372A05"/>
    <w:rsid w:val="00384D18"/>
    <w:rsid w:val="00385643"/>
    <w:rsid w:val="00394BE7"/>
    <w:rsid w:val="003952B1"/>
    <w:rsid w:val="003A311A"/>
    <w:rsid w:val="003B619C"/>
    <w:rsid w:val="003D5296"/>
    <w:rsid w:val="003D7699"/>
    <w:rsid w:val="00406982"/>
    <w:rsid w:val="00423510"/>
    <w:rsid w:val="00423673"/>
    <w:rsid w:val="00427F91"/>
    <w:rsid w:val="00443074"/>
    <w:rsid w:val="00455500"/>
    <w:rsid w:val="00455DC3"/>
    <w:rsid w:val="00481C45"/>
    <w:rsid w:val="00482458"/>
    <w:rsid w:val="0049063A"/>
    <w:rsid w:val="0049196D"/>
    <w:rsid w:val="004A76AE"/>
    <w:rsid w:val="004C592C"/>
    <w:rsid w:val="004E28D1"/>
    <w:rsid w:val="004F47E4"/>
    <w:rsid w:val="004F5921"/>
    <w:rsid w:val="0051103F"/>
    <w:rsid w:val="0052345C"/>
    <w:rsid w:val="0053459F"/>
    <w:rsid w:val="00551FD3"/>
    <w:rsid w:val="005554EB"/>
    <w:rsid w:val="00555E58"/>
    <w:rsid w:val="005619B6"/>
    <w:rsid w:val="0056688C"/>
    <w:rsid w:val="00566CF0"/>
    <w:rsid w:val="00572901"/>
    <w:rsid w:val="005B15ED"/>
    <w:rsid w:val="005B334E"/>
    <w:rsid w:val="005C1ED6"/>
    <w:rsid w:val="005D0CF1"/>
    <w:rsid w:val="005D3F54"/>
    <w:rsid w:val="005F3CBD"/>
    <w:rsid w:val="005F5BC1"/>
    <w:rsid w:val="00602347"/>
    <w:rsid w:val="006024D2"/>
    <w:rsid w:val="006216B1"/>
    <w:rsid w:val="00625ED6"/>
    <w:rsid w:val="006307BC"/>
    <w:rsid w:val="00632C66"/>
    <w:rsid w:val="0063779B"/>
    <w:rsid w:val="00640A74"/>
    <w:rsid w:val="0064494C"/>
    <w:rsid w:val="00673AC0"/>
    <w:rsid w:val="0067756B"/>
    <w:rsid w:val="006A6813"/>
    <w:rsid w:val="006B7D09"/>
    <w:rsid w:val="006C0368"/>
    <w:rsid w:val="006C060D"/>
    <w:rsid w:val="006F0DD2"/>
    <w:rsid w:val="006F67BE"/>
    <w:rsid w:val="00702E5C"/>
    <w:rsid w:val="007139E4"/>
    <w:rsid w:val="00716F07"/>
    <w:rsid w:val="00744874"/>
    <w:rsid w:val="00746BE4"/>
    <w:rsid w:val="00766632"/>
    <w:rsid w:val="00787FC0"/>
    <w:rsid w:val="00794A50"/>
    <w:rsid w:val="00794D76"/>
    <w:rsid w:val="007C1773"/>
    <w:rsid w:val="007C769E"/>
    <w:rsid w:val="007E0023"/>
    <w:rsid w:val="007F33AC"/>
    <w:rsid w:val="00821EB1"/>
    <w:rsid w:val="00832239"/>
    <w:rsid w:val="0083752F"/>
    <w:rsid w:val="008540DE"/>
    <w:rsid w:val="008620DB"/>
    <w:rsid w:val="00864474"/>
    <w:rsid w:val="008816B2"/>
    <w:rsid w:val="008C0236"/>
    <w:rsid w:val="008C40B5"/>
    <w:rsid w:val="008D03FC"/>
    <w:rsid w:val="008D34E7"/>
    <w:rsid w:val="008D6222"/>
    <w:rsid w:val="008E111C"/>
    <w:rsid w:val="00901C80"/>
    <w:rsid w:val="00933F24"/>
    <w:rsid w:val="00960788"/>
    <w:rsid w:val="00964A27"/>
    <w:rsid w:val="00967018"/>
    <w:rsid w:val="0099334D"/>
    <w:rsid w:val="009D3422"/>
    <w:rsid w:val="009F37B8"/>
    <w:rsid w:val="00A046C0"/>
    <w:rsid w:val="00A413C3"/>
    <w:rsid w:val="00A45925"/>
    <w:rsid w:val="00A56A29"/>
    <w:rsid w:val="00A60172"/>
    <w:rsid w:val="00A67019"/>
    <w:rsid w:val="00A8740B"/>
    <w:rsid w:val="00A9081C"/>
    <w:rsid w:val="00A95C3A"/>
    <w:rsid w:val="00AB745D"/>
    <w:rsid w:val="00AC40A8"/>
    <w:rsid w:val="00AD063A"/>
    <w:rsid w:val="00AD34F3"/>
    <w:rsid w:val="00AE7CAB"/>
    <w:rsid w:val="00AF04D6"/>
    <w:rsid w:val="00AF67ED"/>
    <w:rsid w:val="00B04E1B"/>
    <w:rsid w:val="00B07C32"/>
    <w:rsid w:val="00B2541B"/>
    <w:rsid w:val="00B4033F"/>
    <w:rsid w:val="00B77633"/>
    <w:rsid w:val="00B77681"/>
    <w:rsid w:val="00B818FB"/>
    <w:rsid w:val="00B94BFF"/>
    <w:rsid w:val="00BB35B5"/>
    <w:rsid w:val="00BF748E"/>
    <w:rsid w:val="00C22856"/>
    <w:rsid w:val="00C3444A"/>
    <w:rsid w:val="00C3503D"/>
    <w:rsid w:val="00C356A9"/>
    <w:rsid w:val="00C56572"/>
    <w:rsid w:val="00C66DA2"/>
    <w:rsid w:val="00C84C82"/>
    <w:rsid w:val="00C85552"/>
    <w:rsid w:val="00C96599"/>
    <w:rsid w:val="00CA7C85"/>
    <w:rsid w:val="00CB28C2"/>
    <w:rsid w:val="00CB7FD9"/>
    <w:rsid w:val="00D04E07"/>
    <w:rsid w:val="00D109E7"/>
    <w:rsid w:val="00D16EE5"/>
    <w:rsid w:val="00D17F27"/>
    <w:rsid w:val="00D2469A"/>
    <w:rsid w:val="00D30B44"/>
    <w:rsid w:val="00D52837"/>
    <w:rsid w:val="00D52DC9"/>
    <w:rsid w:val="00D5706B"/>
    <w:rsid w:val="00D654CE"/>
    <w:rsid w:val="00D72388"/>
    <w:rsid w:val="00D8777E"/>
    <w:rsid w:val="00DA454B"/>
    <w:rsid w:val="00DB02C3"/>
    <w:rsid w:val="00DB1201"/>
    <w:rsid w:val="00DC57DA"/>
    <w:rsid w:val="00DE09B6"/>
    <w:rsid w:val="00DE1E63"/>
    <w:rsid w:val="00DE37BD"/>
    <w:rsid w:val="00DE77A4"/>
    <w:rsid w:val="00E04351"/>
    <w:rsid w:val="00E11702"/>
    <w:rsid w:val="00E12B3A"/>
    <w:rsid w:val="00E20932"/>
    <w:rsid w:val="00E22CB7"/>
    <w:rsid w:val="00E403E1"/>
    <w:rsid w:val="00E66145"/>
    <w:rsid w:val="00E67F4D"/>
    <w:rsid w:val="00E73AF1"/>
    <w:rsid w:val="00E8542B"/>
    <w:rsid w:val="00E90379"/>
    <w:rsid w:val="00E917CA"/>
    <w:rsid w:val="00E9735C"/>
    <w:rsid w:val="00EC231F"/>
    <w:rsid w:val="00EC3C63"/>
    <w:rsid w:val="00EC62AA"/>
    <w:rsid w:val="00EE5451"/>
    <w:rsid w:val="00EF1C32"/>
    <w:rsid w:val="00F11BF4"/>
    <w:rsid w:val="00F12766"/>
    <w:rsid w:val="00F140B9"/>
    <w:rsid w:val="00F36577"/>
    <w:rsid w:val="00F57B77"/>
    <w:rsid w:val="00F615A6"/>
    <w:rsid w:val="00F64A90"/>
    <w:rsid w:val="00F747B7"/>
    <w:rsid w:val="00F74EB6"/>
    <w:rsid w:val="00F77840"/>
    <w:rsid w:val="00FC64CF"/>
    <w:rsid w:val="00FD5277"/>
    <w:rsid w:val="00FE27E3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2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F72"/>
  </w:style>
  <w:style w:type="table" w:styleId="a6">
    <w:name w:val="Table Grid"/>
    <w:basedOn w:val="a1"/>
    <w:uiPriority w:val="59"/>
    <w:rsid w:val="00184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E7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A4"/>
  </w:style>
  <w:style w:type="paragraph" w:styleId="a9">
    <w:name w:val="caption"/>
    <w:basedOn w:val="a"/>
    <w:next w:val="a"/>
    <w:uiPriority w:val="35"/>
    <w:unhideWhenUsed/>
    <w:qFormat/>
    <w:rsid w:val="00967018"/>
    <w:rPr>
      <w:b/>
      <w:bCs/>
      <w:sz w:val="20"/>
      <w:szCs w:val="20"/>
    </w:rPr>
  </w:style>
  <w:style w:type="paragraph" w:styleId="aa">
    <w:name w:val="Normal (Web)"/>
    <w:basedOn w:val="a"/>
    <w:uiPriority w:val="99"/>
    <w:rsid w:val="002A7FE8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Вміст таблиці"/>
    <w:basedOn w:val="a"/>
    <w:qFormat/>
    <w:rsid w:val="002A7FE8"/>
    <w:pPr>
      <w:suppressLineNumbers/>
      <w:suppressAutoHyphens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ac">
    <w:basedOn w:val="a"/>
    <w:next w:val="aa"/>
    <w:uiPriority w:val="99"/>
    <w:rsid w:val="006C060D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No Spacing"/>
    <w:qFormat/>
    <w:rsid w:val="00EF1C32"/>
    <w:pPr>
      <w:suppressAutoHyphens/>
    </w:pPr>
    <w:rPr>
      <w:rFonts w:cs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0BC7-FBF6-41F5-8C08-1BB7A121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2023-07-07T08:28:00Z</cp:lastPrinted>
  <dcterms:created xsi:type="dcterms:W3CDTF">2023-07-10T11:41:00Z</dcterms:created>
  <dcterms:modified xsi:type="dcterms:W3CDTF">2023-07-10T11:41:00Z</dcterms:modified>
</cp:coreProperties>
</file>